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05" w:rsidRPr="00C95C80" w:rsidRDefault="00345007" w:rsidP="00C95C80">
      <w:pPr>
        <w:widowControl/>
        <w:spacing w:line="276" w:lineRule="auto"/>
        <w:jc w:val="both"/>
        <w:rPr>
          <w:rFonts w:ascii="Times New Roman" w:hAnsi="Times New Roman" w:cs="Times New Roman"/>
          <w:b/>
        </w:rPr>
      </w:pPr>
      <w:r w:rsidRPr="00C95C80">
        <w:rPr>
          <w:rFonts w:ascii="Times New Roman" w:hAnsi="Times New Roman" w:cs="Times New Roman"/>
          <w:b/>
        </w:rPr>
        <w:t>第</w:t>
      </w:r>
      <w:r w:rsidR="00031C53" w:rsidRPr="00C95C80">
        <w:rPr>
          <w:rFonts w:ascii="Times New Roman" w:hAnsi="Times New Roman" w:cs="Times New Roman" w:hint="eastAsia"/>
          <w:b/>
          <w:lang w:eastAsia="zh-HK"/>
        </w:rPr>
        <w:t>一</w:t>
      </w:r>
      <w:r w:rsidRPr="00C95C80">
        <w:rPr>
          <w:rFonts w:ascii="Times New Roman" w:hAnsi="Times New Roman" w:cs="Times New Roman"/>
          <w:b/>
        </w:rPr>
        <w:t>章：</w:t>
      </w:r>
      <w:r w:rsidR="00E93E48" w:rsidRPr="00E93E48">
        <w:rPr>
          <w:rFonts w:ascii="Times New Roman" w:hAnsi="Times New Roman" w:cs="Times New Roman" w:hint="eastAsia"/>
          <w:b/>
          <w:lang w:eastAsia="zh-HK"/>
        </w:rPr>
        <w:t>教師工作坊</w:t>
      </w:r>
      <w:r w:rsidR="00E93E48" w:rsidRPr="00E93E48">
        <w:rPr>
          <w:rFonts w:ascii="Times New Roman" w:hAnsi="Times New Roman" w:cs="Times New Roman" w:hint="eastAsia"/>
          <w:b/>
          <w:lang w:eastAsia="zh-HK"/>
        </w:rPr>
        <w:t xml:space="preserve"> - </w:t>
      </w:r>
      <w:r w:rsidR="00E93E48" w:rsidRPr="00E93E48">
        <w:rPr>
          <w:rFonts w:ascii="Times New Roman" w:hAnsi="Times New Roman" w:cs="Times New Roman" w:hint="eastAsia"/>
          <w:b/>
          <w:lang w:eastAsia="zh-HK"/>
        </w:rPr>
        <w:t>理論與實踐</w:t>
      </w:r>
    </w:p>
    <w:p w:rsidR="00E93E48" w:rsidRDefault="00E93E48" w:rsidP="00C95C80">
      <w:pPr>
        <w:widowControl/>
        <w:spacing w:line="276" w:lineRule="auto"/>
        <w:jc w:val="both"/>
        <w:rPr>
          <w:rFonts w:ascii="Times New Roman" w:hAnsi="Times New Roman" w:cs="Times New Roman"/>
          <w:szCs w:val="24"/>
          <w:lang w:eastAsia="zh-HK"/>
        </w:rPr>
      </w:pPr>
    </w:p>
    <w:p w:rsidR="00A178CE" w:rsidRDefault="00326005" w:rsidP="00C95C80">
      <w:pPr>
        <w:widowControl/>
        <w:spacing w:line="276" w:lineRule="auto"/>
        <w:jc w:val="both"/>
        <w:rPr>
          <w:rFonts w:ascii="Times New Roman" w:hAnsi="Times New Roman" w:cs="Times New Roman"/>
          <w:szCs w:val="24"/>
          <w:lang w:eastAsia="zh-HK"/>
        </w:rPr>
      </w:pPr>
      <w:r w:rsidRPr="00A20B9A">
        <w:rPr>
          <w:rFonts w:ascii="Times New Roman" w:hAnsi="Times New Roman" w:cs="Times New Roman"/>
          <w:szCs w:val="24"/>
          <w:lang w:eastAsia="zh-HK"/>
        </w:rPr>
        <w:t>時間</w:t>
      </w:r>
      <w:r w:rsidRPr="00A20B9A">
        <w:rPr>
          <w:rFonts w:ascii="Times New Roman" w:hAnsi="Times New Roman" w:cs="Times New Roman"/>
          <w:szCs w:val="24"/>
          <w:lang w:eastAsia="zh-HK"/>
        </w:rPr>
        <w:tab/>
      </w:r>
      <w:r w:rsidRPr="00A20B9A">
        <w:rPr>
          <w:rFonts w:ascii="Times New Roman" w:hAnsi="Times New Roman" w:cs="Times New Roman"/>
          <w:szCs w:val="24"/>
          <w:lang w:eastAsia="zh-HK"/>
        </w:rPr>
        <w:t>：</w:t>
      </w:r>
      <w:r w:rsidRPr="00A20B9A">
        <w:rPr>
          <w:rFonts w:ascii="Times New Roman" w:hAnsi="Times New Roman" w:cs="Times New Roman"/>
          <w:szCs w:val="24"/>
          <w:lang w:eastAsia="zh-HK"/>
        </w:rPr>
        <w:t>1</w:t>
      </w:r>
      <w:r w:rsidRPr="00A20B9A">
        <w:rPr>
          <w:rFonts w:ascii="Times New Roman" w:hAnsi="Times New Roman" w:cs="Times New Roman"/>
          <w:szCs w:val="24"/>
          <w:lang w:eastAsia="zh-HK"/>
        </w:rPr>
        <w:t>小時</w:t>
      </w:r>
      <w:r w:rsidRPr="00A20B9A">
        <w:rPr>
          <w:rFonts w:ascii="Times New Roman" w:hAnsi="Times New Roman" w:cs="Times New Roman"/>
          <w:szCs w:val="24"/>
          <w:lang w:eastAsia="zh-HK"/>
        </w:rPr>
        <w:t>30</w:t>
      </w:r>
      <w:r w:rsidRPr="00A20B9A">
        <w:rPr>
          <w:rFonts w:ascii="Times New Roman" w:hAnsi="Times New Roman" w:cs="Times New Roman"/>
          <w:szCs w:val="24"/>
          <w:lang w:eastAsia="zh-HK"/>
        </w:rPr>
        <w:t>分鐘</w:t>
      </w:r>
    </w:p>
    <w:p w:rsidR="00A178CE" w:rsidRDefault="00326005" w:rsidP="00A178CE">
      <w:pPr>
        <w:widowControl/>
        <w:spacing w:line="276" w:lineRule="auto"/>
        <w:jc w:val="both"/>
        <w:rPr>
          <w:rFonts w:ascii="Times New Roman" w:hAnsi="Times New Roman" w:cs="Times New Roman"/>
          <w:szCs w:val="24"/>
          <w:lang w:eastAsia="zh-HK"/>
        </w:rPr>
      </w:pPr>
      <w:r w:rsidRPr="00A20B9A">
        <w:rPr>
          <w:rFonts w:ascii="Times New Roman" w:hAnsi="Times New Roman" w:cs="Times New Roman"/>
          <w:szCs w:val="24"/>
          <w:lang w:eastAsia="zh-HK"/>
        </w:rPr>
        <w:t>目的</w:t>
      </w:r>
      <w:r w:rsidRPr="00A20B9A">
        <w:rPr>
          <w:rFonts w:ascii="Times New Roman" w:hAnsi="Times New Roman" w:cs="Times New Roman"/>
          <w:szCs w:val="24"/>
          <w:lang w:eastAsia="zh-HK"/>
        </w:rPr>
        <w:tab/>
      </w:r>
      <w:r w:rsidRPr="00A20B9A">
        <w:rPr>
          <w:rFonts w:ascii="Times New Roman" w:hAnsi="Times New Roman" w:cs="Times New Roman"/>
          <w:szCs w:val="24"/>
          <w:lang w:eastAsia="zh-HK"/>
        </w:rPr>
        <w:t>：</w:t>
      </w:r>
      <w:r w:rsidR="00A178CE">
        <w:rPr>
          <w:rFonts w:ascii="Times New Roman" w:hAnsi="Times New Roman" w:cs="Times New Roman"/>
          <w:szCs w:val="24"/>
          <w:lang w:eastAsia="zh-HK"/>
        </w:rPr>
        <w:tab/>
        <w:t xml:space="preserve">1. </w:t>
      </w:r>
      <w:r w:rsidR="00A178CE" w:rsidRPr="00A178CE">
        <w:rPr>
          <w:rFonts w:ascii="Times New Roman" w:hAnsi="Times New Roman" w:cs="Times New Roman" w:hint="eastAsia"/>
          <w:szCs w:val="24"/>
        </w:rPr>
        <w:t>提升教師對</w:t>
      </w:r>
      <w:r w:rsidR="00A178CE" w:rsidRPr="00A178CE">
        <w:rPr>
          <w:rFonts w:ascii="Times New Roman" w:hAnsi="Times New Roman" w:cs="Times New Roman" w:hint="eastAsia"/>
          <w:szCs w:val="24"/>
          <w:lang w:eastAsia="zh-HK"/>
        </w:rPr>
        <w:t>生涯規劃概念</w:t>
      </w:r>
      <w:r w:rsidR="00A178CE" w:rsidRPr="00A178CE">
        <w:rPr>
          <w:rFonts w:ascii="Times New Roman" w:hAnsi="Times New Roman" w:cs="Times New Roman" w:hint="eastAsia"/>
          <w:szCs w:val="24"/>
        </w:rPr>
        <w:t>的認識</w:t>
      </w:r>
    </w:p>
    <w:p w:rsidR="00A178CE" w:rsidRDefault="00A178CE" w:rsidP="00A178CE">
      <w:pPr>
        <w:widowControl/>
        <w:spacing w:line="276" w:lineRule="auto"/>
        <w:ind w:left="960" w:firstLine="480"/>
        <w:jc w:val="both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 xml:space="preserve">2. </w:t>
      </w:r>
      <w:r w:rsidRPr="00A178CE">
        <w:rPr>
          <w:rFonts w:ascii="Times New Roman" w:hAnsi="Times New Roman" w:cs="Times New Roman" w:hint="eastAsia"/>
          <w:szCs w:val="24"/>
        </w:rPr>
        <w:t>提升教師對</w:t>
      </w:r>
      <w:r w:rsidRPr="00A178CE">
        <w:rPr>
          <w:rFonts w:ascii="Times New Roman" w:hAnsi="Times New Roman" w:cs="Times New Roman" w:hint="eastAsia"/>
          <w:szCs w:val="24"/>
          <w:lang w:eastAsia="zh-HK"/>
        </w:rPr>
        <w:t>有讀寫障礙的學生遇到的困難及需要</w:t>
      </w:r>
      <w:r w:rsidRPr="00A178CE">
        <w:rPr>
          <w:rFonts w:ascii="Times New Roman" w:hAnsi="Times New Roman" w:cs="Times New Roman" w:hint="eastAsia"/>
          <w:szCs w:val="24"/>
        </w:rPr>
        <w:t>的認識</w:t>
      </w:r>
    </w:p>
    <w:p w:rsidR="00A178CE" w:rsidRPr="00A178CE" w:rsidRDefault="00A178CE" w:rsidP="00A178CE">
      <w:pPr>
        <w:widowControl/>
        <w:spacing w:line="276" w:lineRule="auto"/>
        <w:ind w:left="960" w:firstLine="480"/>
        <w:jc w:val="both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 xml:space="preserve">3. </w:t>
      </w:r>
      <w:r w:rsidRPr="00A178CE">
        <w:rPr>
          <w:rFonts w:ascii="Times New Roman" w:hAnsi="Times New Roman" w:cs="Times New Roman" w:hint="eastAsia"/>
          <w:szCs w:val="24"/>
          <w:lang w:eastAsia="zh-HK"/>
        </w:rPr>
        <w:t>提升</w:t>
      </w:r>
      <w:r w:rsidRPr="00A178CE">
        <w:rPr>
          <w:rFonts w:ascii="Times New Roman" w:hAnsi="Times New Roman" w:cs="Times New Roman" w:hint="eastAsia"/>
          <w:szCs w:val="24"/>
        </w:rPr>
        <w:t>教師</w:t>
      </w:r>
      <w:r w:rsidRPr="00A178CE">
        <w:rPr>
          <w:rFonts w:ascii="Times New Roman" w:hAnsi="Times New Roman" w:cs="Times New Roman" w:hint="eastAsia"/>
          <w:szCs w:val="24"/>
          <w:lang w:eastAsia="zh-HK"/>
        </w:rPr>
        <w:t>支援有讀寫障礙的學生</w:t>
      </w:r>
      <w:r w:rsidRPr="00A178CE">
        <w:rPr>
          <w:rFonts w:ascii="Times New Roman" w:hAnsi="Times New Roman" w:cs="Times New Roman" w:hint="eastAsia"/>
          <w:color w:val="0D0D0D" w:themeColor="text1" w:themeTint="F2"/>
          <w:kern w:val="0"/>
          <w:szCs w:val="40"/>
        </w:rPr>
        <w:t>推行</w:t>
      </w:r>
      <w:r w:rsidRPr="00A178CE">
        <w:rPr>
          <w:rFonts w:ascii="Times New Roman" w:hAnsi="Times New Roman" w:cs="Times New Roman" w:hint="eastAsia"/>
          <w:szCs w:val="24"/>
          <w:lang w:eastAsia="zh-HK"/>
        </w:rPr>
        <w:t>生涯規劃</w:t>
      </w:r>
      <w:r w:rsidRPr="00A178CE">
        <w:rPr>
          <w:rFonts w:ascii="Times New Roman" w:hAnsi="Times New Roman" w:cs="Times New Roman" w:hint="eastAsia"/>
          <w:szCs w:val="24"/>
        </w:rPr>
        <w:t>的能力</w:t>
      </w:r>
    </w:p>
    <w:p w:rsidR="00A178CE" w:rsidRPr="00A178CE" w:rsidRDefault="00A178CE" w:rsidP="00A178CE">
      <w:pPr>
        <w:widowControl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326005" w:rsidRPr="00A20B9A" w:rsidRDefault="00326005" w:rsidP="00A178CE">
      <w:pPr>
        <w:widowControl/>
        <w:spacing w:line="276" w:lineRule="auto"/>
        <w:jc w:val="both"/>
        <w:rPr>
          <w:rFonts w:ascii="Times New Roman" w:hAnsi="Times New Roman" w:cs="Times New Roman"/>
          <w:szCs w:val="24"/>
          <w:lang w:eastAsia="zh-HK"/>
        </w:rPr>
      </w:pPr>
      <w:r w:rsidRPr="00A20B9A">
        <w:rPr>
          <w:rFonts w:ascii="Times New Roman" w:hAnsi="Times New Roman" w:cs="Times New Roman"/>
          <w:szCs w:val="24"/>
          <w:lang w:eastAsia="zh-HK"/>
        </w:rPr>
        <w:t>活動流程：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129"/>
        <w:gridCol w:w="7088"/>
        <w:gridCol w:w="1559"/>
      </w:tblGrid>
      <w:tr w:rsidR="00326005" w:rsidRPr="00A20B9A" w:rsidTr="00A11E21">
        <w:tc>
          <w:tcPr>
            <w:tcW w:w="1129" w:type="dxa"/>
          </w:tcPr>
          <w:p w:rsidR="00326005" w:rsidRPr="00A20B9A" w:rsidRDefault="00326005" w:rsidP="0032600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時間</w:t>
            </w:r>
          </w:p>
        </w:tc>
        <w:tc>
          <w:tcPr>
            <w:tcW w:w="7088" w:type="dxa"/>
          </w:tcPr>
          <w:p w:rsidR="00326005" w:rsidRPr="00A20B9A" w:rsidRDefault="00326005" w:rsidP="0032600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活動內容</w:t>
            </w:r>
          </w:p>
        </w:tc>
        <w:tc>
          <w:tcPr>
            <w:tcW w:w="1559" w:type="dxa"/>
          </w:tcPr>
          <w:p w:rsidR="00326005" w:rsidRPr="00A20B9A" w:rsidRDefault="00326005" w:rsidP="0032600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物資準備</w:t>
            </w:r>
          </w:p>
        </w:tc>
      </w:tr>
      <w:tr w:rsidR="00023BD6" w:rsidRPr="00A20B9A" w:rsidTr="00A11E21">
        <w:tc>
          <w:tcPr>
            <w:tcW w:w="1129" w:type="dxa"/>
          </w:tcPr>
          <w:p w:rsidR="00023BD6" w:rsidRPr="00A20B9A" w:rsidRDefault="003C0865" w:rsidP="0032600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10</w:t>
            </w:r>
            <w:r w:rsidR="004A03A4" w:rsidRPr="004A03A4">
              <w:rPr>
                <w:rFonts w:ascii="Times New Roman" w:hAnsi="Times New Roman" w:cs="Times New Roman" w:hint="eastAsia"/>
                <w:szCs w:val="24"/>
                <w:lang w:eastAsia="zh-HK"/>
              </w:rPr>
              <w:t>分鐘</w:t>
            </w:r>
          </w:p>
        </w:tc>
        <w:tc>
          <w:tcPr>
            <w:tcW w:w="7088" w:type="dxa"/>
          </w:tcPr>
          <w:p w:rsidR="00023BD6" w:rsidRPr="00A20B9A" w:rsidRDefault="00023BD6" w:rsidP="00C95C8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活動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1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：</w:t>
            </w:r>
            <w:r w:rsidR="00F65C56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生涯規劃的理念</w:t>
            </w:r>
          </w:p>
          <w:p w:rsidR="00023BD6" w:rsidRPr="00A20B9A" w:rsidRDefault="00023BD6" w:rsidP="00C95C8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目標：</w:t>
            </w:r>
          </w:p>
          <w:p w:rsidR="00023BD6" w:rsidRDefault="00F65C56" w:rsidP="00C95C80">
            <w:pPr>
              <w:pStyle w:val="a3"/>
              <w:widowControl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讓</w:t>
            </w:r>
            <w:r w:rsidR="000F066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="008C31B9">
              <w:rPr>
                <w:rFonts w:ascii="Times New Roman" w:hAnsi="Times New Roman" w:cs="Times New Roman" w:hint="eastAsia"/>
                <w:szCs w:val="24"/>
                <w:lang w:eastAsia="zh-HK"/>
              </w:rPr>
              <w:t>對生涯規劃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的</w:t>
            </w:r>
            <w:r w:rsidR="008C31B9">
              <w:rPr>
                <w:rFonts w:ascii="Times New Roman" w:hAnsi="Times New Roman" w:cs="Times New Roman" w:hint="eastAsia"/>
                <w:szCs w:val="24"/>
                <w:lang w:eastAsia="zh-HK"/>
              </w:rPr>
              <w:t>理念</w:t>
            </w:r>
            <w:r w:rsidR="00CB677D">
              <w:rPr>
                <w:rFonts w:ascii="Times New Roman" w:hAnsi="Times New Roman" w:cs="Times New Roman" w:hint="eastAsia"/>
                <w:szCs w:val="24"/>
                <w:lang w:eastAsia="zh-HK"/>
              </w:rPr>
              <w:t>有所</w:t>
            </w:r>
            <w:r w:rsidR="008C31B9">
              <w:rPr>
                <w:rFonts w:ascii="Times New Roman" w:hAnsi="Times New Roman" w:cs="Times New Roman" w:hint="eastAsia"/>
                <w:szCs w:val="24"/>
                <w:lang w:eastAsia="zh-HK"/>
              </w:rPr>
              <w:t>認識。</w:t>
            </w:r>
          </w:p>
          <w:p w:rsidR="008C31B9" w:rsidRPr="00A20B9A" w:rsidRDefault="008C31B9" w:rsidP="00C95C80">
            <w:pPr>
              <w:pStyle w:val="a3"/>
              <w:widowControl/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023BD6" w:rsidRDefault="00023BD6" w:rsidP="00C95C8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流程：</w:t>
            </w:r>
          </w:p>
          <w:p w:rsidR="00A02C3C" w:rsidRDefault="00A02C3C" w:rsidP="00D64AA2">
            <w:pPr>
              <w:pStyle w:val="a3"/>
              <w:widowControl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導入問題：你覺得什麼是生涯規劃？</w:t>
            </w:r>
          </w:p>
          <w:p w:rsidR="00A02C3C" w:rsidRDefault="00A02C3C" w:rsidP="00D64AA2">
            <w:pPr>
              <w:pStyle w:val="a3"/>
              <w:widowControl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導師</w:t>
            </w:r>
            <w:r>
              <w:rPr>
                <w:rFonts w:ascii="Times New Roman" w:hAnsi="Times New Roman" w:cs="Times New Roman" w:hint="eastAsia"/>
                <w:szCs w:val="24"/>
              </w:rPr>
              <w:t>邀請教師分享他們認為什麼是生涯規劃。</w:t>
            </w:r>
          </w:p>
          <w:p w:rsidR="00BA4A8A" w:rsidRPr="00BA4A8A" w:rsidRDefault="00BA4A8A" w:rsidP="006B468A">
            <w:pPr>
              <w:pStyle w:val="a3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進深問題：</w:t>
            </w:r>
            <w:r w:rsidRPr="00BA4A8A">
              <w:rPr>
                <w:rFonts w:ascii="Times New Roman" w:hAnsi="Times New Roman" w:cs="Times New Roman" w:hint="eastAsia"/>
              </w:rPr>
              <w:t>而在學生的生涯規劃上，</w:t>
            </w:r>
            <w:r>
              <w:rPr>
                <w:rFonts w:ascii="Times New Roman" w:hAnsi="Times New Roman" w:cs="Times New Roman" w:hint="eastAsia"/>
              </w:rPr>
              <w:t>教師</w:t>
            </w:r>
            <w:r w:rsidRPr="00BA4A8A">
              <w:rPr>
                <w:rFonts w:ascii="Times New Roman" w:hAnsi="Times New Roman" w:cs="Times New Roman" w:hint="eastAsia"/>
              </w:rPr>
              <w:t>擔當什麼角色？</w:t>
            </w:r>
          </w:p>
          <w:p w:rsidR="00BA4A8A" w:rsidRDefault="00BA4A8A" w:rsidP="006B468A">
            <w:pPr>
              <w:pStyle w:val="a3"/>
              <w:widowControl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導師</w:t>
            </w:r>
            <w:r>
              <w:rPr>
                <w:rFonts w:ascii="Times New Roman" w:hAnsi="Times New Roman" w:cs="Times New Roman" w:hint="eastAsia"/>
                <w:szCs w:val="24"/>
              </w:rPr>
              <w:t>邀請教師分享。</w:t>
            </w:r>
          </w:p>
          <w:p w:rsidR="00023BD6" w:rsidRPr="00BA4A8A" w:rsidRDefault="008C31B9" w:rsidP="006B468A">
            <w:pPr>
              <w:pStyle w:val="a3"/>
              <w:widowControl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A4A8A">
              <w:rPr>
                <w:rFonts w:ascii="Times New Roman" w:hAnsi="Times New Roman" w:cs="Times New Roman" w:hint="eastAsia"/>
                <w:szCs w:val="24"/>
                <w:lang w:eastAsia="zh-HK"/>
              </w:rPr>
              <w:t>導師</w:t>
            </w:r>
            <w:r w:rsidR="00BA4A8A" w:rsidRPr="00BA4A8A">
              <w:rPr>
                <w:rFonts w:ascii="Times New Roman" w:hAnsi="Times New Roman" w:cs="Times New Roman" w:hint="eastAsia"/>
                <w:szCs w:val="24"/>
              </w:rPr>
              <w:t>總結教師的分享及</w:t>
            </w:r>
            <w:r w:rsidRPr="00BA4A8A">
              <w:rPr>
                <w:rFonts w:ascii="Times New Roman" w:hAnsi="Times New Roman" w:cs="Times New Roman" w:hint="eastAsia"/>
                <w:szCs w:val="24"/>
                <w:lang w:eastAsia="zh-HK"/>
              </w:rPr>
              <w:t>講</w:t>
            </w:r>
            <w:r w:rsidRPr="00BA4A8A">
              <w:rPr>
                <w:rFonts w:ascii="Times New Roman" w:hAnsi="Times New Roman" w:cs="Times New Roman" w:hint="eastAsia"/>
                <w:szCs w:val="24"/>
              </w:rPr>
              <w:t>解</w:t>
            </w:r>
            <w:r w:rsidRPr="00BA4A8A">
              <w:rPr>
                <w:rFonts w:ascii="Times New Roman" w:hAnsi="Times New Roman" w:cs="Times New Roman" w:hint="eastAsia"/>
                <w:szCs w:val="24"/>
                <w:lang w:eastAsia="zh-HK"/>
              </w:rPr>
              <w:t>生涯規劃的</w:t>
            </w:r>
            <w:r w:rsidR="00D64AA2" w:rsidRPr="00BA4A8A">
              <w:rPr>
                <w:rFonts w:ascii="Times New Roman" w:hAnsi="Times New Roman" w:cs="Times New Roman" w:hint="eastAsia"/>
                <w:szCs w:val="24"/>
                <w:lang w:eastAsia="zh-HK"/>
              </w:rPr>
              <w:t>定義</w:t>
            </w:r>
            <w:r w:rsidR="00D64AA2" w:rsidRPr="00BA4A8A">
              <w:rPr>
                <w:rFonts w:ascii="Times New Roman" w:hAnsi="Times New Roman" w:cs="Times New Roman" w:hint="eastAsia"/>
                <w:szCs w:val="24"/>
              </w:rPr>
              <w:t>及</w:t>
            </w:r>
            <w:r w:rsidR="00BA4A8A" w:rsidRPr="00BA4A8A">
              <w:rPr>
                <w:rFonts w:ascii="Times New Roman" w:hAnsi="Times New Roman" w:cs="Times New Roman" w:hint="eastAsia"/>
                <w:szCs w:val="24"/>
                <w:lang w:eastAsia="zh-HK"/>
              </w:rPr>
              <w:t>理念</w:t>
            </w:r>
            <w:r w:rsidR="00BA4A8A" w:rsidRPr="00BA4A8A">
              <w:rPr>
                <w:rFonts w:ascii="Times New Roman" w:hAnsi="Times New Roman" w:cs="Times New Roman" w:hint="eastAsia"/>
                <w:szCs w:val="24"/>
              </w:rPr>
              <w:t>：</w:t>
            </w:r>
          </w:p>
          <w:p w:rsidR="00A26407" w:rsidRPr="00BA4A8A" w:rsidRDefault="00BA4A8A" w:rsidP="004B0A6C">
            <w:pPr>
              <w:pStyle w:val="a3"/>
              <w:widowControl/>
              <w:numPr>
                <w:ilvl w:val="0"/>
                <w:numId w:val="38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A4A8A">
              <w:rPr>
                <w:rFonts w:ascii="Times New Roman" w:hAnsi="Times New Roman" w:cs="Times New Roman" w:hint="eastAsia"/>
                <w:szCs w:val="24"/>
                <w:lang w:eastAsia="zh-HK"/>
              </w:rPr>
              <w:t>生涯規劃是</w:t>
            </w:r>
            <w:r w:rsidR="003C0865" w:rsidRPr="00BA4A8A">
              <w:rPr>
                <w:rFonts w:ascii="Times New Roman" w:hAnsi="Times New Roman" w:cs="Times New Roman" w:hint="eastAsia"/>
                <w:szCs w:val="24"/>
                <w:lang w:eastAsia="zh-HK"/>
              </w:rPr>
              <w:t>一個深思熟慮的過程</w:t>
            </w:r>
            <w:r>
              <w:rPr>
                <w:rFonts w:ascii="Times New Roman" w:hAnsi="Times New Roman" w:cs="Times New Roman" w:hint="eastAsia"/>
                <w:szCs w:val="24"/>
              </w:rPr>
              <w:t>，</w:t>
            </w:r>
            <w:r w:rsidR="003C0865" w:rsidRPr="00BA4A8A">
              <w:rPr>
                <w:rFonts w:ascii="Times New Roman" w:hAnsi="Times New Roman" w:cs="Times New Roman" w:hint="eastAsia"/>
                <w:szCs w:val="24"/>
                <w:lang w:eastAsia="zh-HK"/>
              </w:rPr>
              <w:t>讓人能</w:t>
            </w:r>
            <w:proofErr w:type="gramStart"/>
            <w:r w:rsidR="003C0865" w:rsidRPr="00BA4A8A">
              <w:rPr>
                <w:rFonts w:ascii="Times New Roman" w:hAnsi="Times New Roman" w:cs="Times New Roman" w:hint="eastAsia"/>
                <w:szCs w:val="24"/>
                <w:lang w:eastAsia="zh-HK"/>
              </w:rPr>
              <w:t>整全地規劃</w:t>
            </w:r>
            <w:proofErr w:type="gramEnd"/>
            <w:r w:rsidR="003C0865" w:rsidRPr="00BA4A8A">
              <w:rPr>
                <w:rFonts w:ascii="Times New Roman" w:hAnsi="Times New Roman" w:cs="Times New Roman" w:hint="eastAsia"/>
                <w:szCs w:val="24"/>
                <w:lang w:eastAsia="zh-HK"/>
              </w:rPr>
              <w:t>一生</w:t>
            </w:r>
          </w:p>
          <w:p w:rsidR="00A26407" w:rsidRPr="00BA4A8A" w:rsidRDefault="003C0865" w:rsidP="00D8035B">
            <w:pPr>
              <w:pStyle w:val="a3"/>
              <w:numPr>
                <w:ilvl w:val="0"/>
                <w:numId w:val="38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A4A8A">
              <w:rPr>
                <w:rFonts w:ascii="Times New Roman" w:hAnsi="Times New Roman" w:cs="Times New Roman" w:hint="eastAsia"/>
                <w:szCs w:val="24"/>
                <w:lang w:eastAsia="zh-HK"/>
              </w:rPr>
              <w:t>包括生命中重要的範疇：如工作、學習、人際關係和閒暇。</w:t>
            </w:r>
          </w:p>
          <w:p w:rsidR="00A26407" w:rsidRPr="00BA4A8A" w:rsidRDefault="003C0865" w:rsidP="002A6E7B">
            <w:pPr>
              <w:pStyle w:val="a3"/>
              <w:numPr>
                <w:ilvl w:val="0"/>
                <w:numId w:val="38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A4A8A">
              <w:rPr>
                <w:rFonts w:ascii="Times New Roman" w:hAnsi="Times New Roman" w:cs="Times New Roman" w:hint="eastAsia"/>
                <w:szCs w:val="24"/>
                <w:lang w:eastAsia="zh-HK"/>
              </w:rPr>
              <w:t>這過程也要求人在其社會環境中</w:t>
            </w:r>
            <w:r w:rsidR="00BA4A8A">
              <w:rPr>
                <w:rFonts w:ascii="Times New Roman" w:hAnsi="Times New Roman" w:cs="Times New Roman" w:hint="eastAsia"/>
                <w:szCs w:val="24"/>
              </w:rPr>
              <w:t>，</w:t>
            </w:r>
            <w:r w:rsidRPr="00BA4A8A">
              <w:rPr>
                <w:rFonts w:ascii="Times New Roman" w:hAnsi="Times New Roman" w:cs="Times New Roman" w:hint="eastAsia"/>
                <w:szCs w:val="24"/>
                <w:lang w:eastAsia="zh-HK"/>
              </w:rPr>
              <w:t>按步驟積極地實施所訂的計劃。</w:t>
            </w:r>
          </w:p>
          <w:p w:rsidR="00BA4A8A" w:rsidRDefault="004A7B8D" w:rsidP="006B468A">
            <w:pPr>
              <w:pStyle w:val="a3"/>
              <w:widowControl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教師</w:t>
            </w:r>
            <w:r w:rsidR="005D288E">
              <w:rPr>
                <w:rFonts w:ascii="Times New Roman" w:hAnsi="Times New Roman" w:cs="Times New Roman" w:hint="eastAsia"/>
                <w:szCs w:val="24"/>
              </w:rPr>
              <w:t>的角色：</w:t>
            </w:r>
          </w:p>
          <w:p w:rsidR="00A26407" w:rsidRPr="005D288E" w:rsidRDefault="003C0865" w:rsidP="005D288E">
            <w:pPr>
              <w:pStyle w:val="a3"/>
              <w:widowControl/>
              <w:numPr>
                <w:ilvl w:val="0"/>
                <w:numId w:val="38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5D288E">
              <w:rPr>
                <w:rFonts w:ascii="Times New Roman" w:hAnsi="Times New Roman" w:cs="Times New Roman" w:hint="eastAsia"/>
                <w:szCs w:val="24"/>
                <w:lang w:eastAsia="zh-HK"/>
              </w:rPr>
              <w:t>統籌</w:t>
            </w:r>
            <w:r w:rsidR="005D288E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proofErr w:type="gramStart"/>
            <w:r w:rsidR="005D288E">
              <w:rPr>
                <w:rFonts w:ascii="Times New Roman" w:hAnsi="Times New Roman" w:cs="Times New Roman"/>
                <w:szCs w:val="24"/>
                <w:lang w:eastAsia="zh-HK"/>
              </w:rPr>
              <w:t>–</w:t>
            </w:r>
            <w:proofErr w:type="gramEnd"/>
            <w:r w:rsidR="005D288E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="005D288E">
              <w:rPr>
                <w:rFonts w:ascii="Times New Roman" w:hAnsi="Times New Roman" w:cs="Times New Roman" w:hint="eastAsia"/>
                <w:szCs w:val="24"/>
              </w:rPr>
              <w:t>收集及發放相關資訊，以支援</w:t>
            </w:r>
            <w:r w:rsidR="005D288E" w:rsidRPr="005D288E">
              <w:rPr>
                <w:rFonts w:ascii="Times New Roman" w:hAnsi="Times New Roman" w:cs="Times New Roman" w:hint="eastAsia"/>
                <w:szCs w:val="24"/>
              </w:rPr>
              <w:t>學生、家長、教師</w:t>
            </w:r>
            <w:r w:rsidR="005D288E">
              <w:rPr>
                <w:rFonts w:ascii="Times New Roman" w:hAnsi="Times New Roman" w:cs="Times New Roman" w:hint="eastAsia"/>
                <w:szCs w:val="24"/>
              </w:rPr>
              <w:t>等；與不同的機構</w:t>
            </w:r>
            <w:r w:rsidR="005D288E" w:rsidRPr="005D288E">
              <w:rPr>
                <w:rFonts w:ascii="Times New Roman" w:hAnsi="Times New Roman" w:cs="Times New Roman" w:hint="eastAsia"/>
                <w:szCs w:val="24"/>
              </w:rPr>
              <w:t>聯繫</w:t>
            </w:r>
            <w:r w:rsidR="005D288E">
              <w:rPr>
                <w:rFonts w:ascii="Times New Roman" w:hAnsi="Times New Roman" w:cs="Times New Roman" w:hint="eastAsia"/>
                <w:szCs w:val="24"/>
              </w:rPr>
              <w:t>或合作，以支援相關活動的推行。</w:t>
            </w:r>
          </w:p>
          <w:p w:rsidR="005D288E" w:rsidRDefault="003C0865" w:rsidP="005D288E">
            <w:pPr>
              <w:pStyle w:val="a3"/>
              <w:widowControl/>
              <w:numPr>
                <w:ilvl w:val="0"/>
                <w:numId w:val="38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5D288E">
              <w:rPr>
                <w:rFonts w:ascii="Times New Roman" w:hAnsi="Times New Roman" w:cs="Times New Roman" w:hint="eastAsia"/>
                <w:szCs w:val="24"/>
                <w:lang w:eastAsia="zh-HK"/>
              </w:rPr>
              <w:t>諮詢</w:t>
            </w:r>
            <w:r w:rsidR="005D288E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proofErr w:type="gramStart"/>
            <w:r w:rsidR="005D288E">
              <w:rPr>
                <w:rFonts w:ascii="Times New Roman" w:hAnsi="Times New Roman" w:cs="Times New Roman"/>
                <w:szCs w:val="24"/>
                <w:lang w:eastAsia="zh-HK"/>
              </w:rPr>
              <w:t>–</w:t>
            </w:r>
            <w:proofErr w:type="gramEnd"/>
            <w:r w:rsidR="005D288E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="005D288E">
              <w:rPr>
                <w:rFonts w:ascii="Times New Roman" w:hAnsi="Times New Roman" w:cs="Times New Roman" w:hint="eastAsia"/>
                <w:szCs w:val="24"/>
              </w:rPr>
              <w:t>為學生在生涯規劃發展方面提供</w:t>
            </w:r>
            <w:r w:rsidR="005D288E" w:rsidRPr="005D288E">
              <w:rPr>
                <w:rFonts w:ascii="Times New Roman" w:hAnsi="Times New Roman" w:cs="Times New Roman" w:hint="eastAsia"/>
                <w:szCs w:val="24"/>
              </w:rPr>
              <w:t>諮詢</w:t>
            </w:r>
            <w:r w:rsidR="005D288E">
              <w:rPr>
                <w:rFonts w:ascii="Times New Roman" w:hAnsi="Times New Roman" w:cs="Times New Roman" w:hint="eastAsia"/>
                <w:szCs w:val="24"/>
              </w:rPr>
              <w:t>及意見，</w:t>
            </w:r>
            <w:r w:rsidR="005D288E" w:rsidRPr="005D288E">
              <w:rPr>
                <w:rFonts w:ascii="Times New Roman" w:hAnsi="Times New Roman" w:cs="Times New Roman" w:hint="eastAsia"/>
                <w:szCs w:val="24"/>
              </w:rPr>
              <w:t>協助他們尋找、建立及檢視個人的計劃和事業目標</w:t>
            </w:r>
          </w:p>
          <w:p w:rsidR="005D288E" w:rsidRPr="005D288E" w:rsidRDefault="005D288E" w:rsidP="005D288E">
            <w:pPr>
              <w:pStyle w:val="a3"/>
              <w:widowControl/>
              <w:numPr>
                <w:ilvl w:val="0"/>
                <w:numId w:val="38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5D288E">
              <w:rPr>
                <w:rFonts w:ascii="Times New Roman" w:hAnsi="Times New Roman" w:cs="Times New Roman" w:hint="eastAsia"/>
                <w:szCs w:val="24"/>
                <w:lang w:eastAsia="zh-HK"/>
              </w:rPr>
              <w:t>教育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eastAsia="zh-HK"/>
              </w:rPr>
              <w:t>–</w:t>
            </w:r>
            <w:proofErr w:type="gramEnd"/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在教學課程中，融入</w:t>
            </w:r>
            <w:r w:rsidRPr="005D288E">
              <w:rPr>
                <w:rFonts w:ascii="Times New Roman" w:hAnsi="Times New Roman" w:cs="Times New Roman" w:hint="eastAsia"/>
                <w:szCs w:val="24"/>
              </w:rPr>
              <w:t>生涯規劃教育元素</w:t>
            </w:r>
            <w:r>
              <w:rPr>
                <w:rFonts w:ascii="Times New Roman" w:hAnsi="Times New Roman" w:cs="Times New Roman" w:hint="eastAsia"/>
                <w:szCs w:val="24"/>
              </w:rPr>
              <w:t>及</w:t>
            </w:r>
            <w:r w:rsidRPr="005D288E">
              <w:rPr>
                <w:rFonts w:ascii="Times New Roman" w:hAnsi="Times New Roman" w:cs="Times New Roman" w:hint="eastAsia"/>
                <w:szCs w:val="24"/>
              </w:rPr>
              <w:t>為學生策劃並開展</w:t>
            </w:r>
            <w:r>
              <w:rPr>
                <w:rFonts w:ascii="Times New Roman" w:hAnsi="Times New Roman" w:cs="Times New Roman" w:hint="eastAsia"/>
                <w:szCs w:val="24"/>
              </w:rPr>
              <w:t>合適的</w:t>
            </w:r>
            <w:r w:rsidRPr="005D288E">
              <w:rPr>
                <w:rFonts w:ascii="Times New Roman" w:hAnsi="Times New Roman" w:cs="Times New Roman" w:hint="eastAsia"/>
                <w:szCs w:val="24"/>
              </w:rPr>
              <w:t>升學就業輔導計劃</w:t>
            </w:r>
          </w:p>
        </w:tc>
        <w:tc>
          <w:tcPr>
            <w:tcW w:w="1559" w:type="dxa"/>
          </w:tcPr>
          <w:p w:rsidR="008C31B9" w:rsidRPr="00A20B9A" w:rsidRDefault="008C31B9" w:rsidP="008C31B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附件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8C31B9" w:rsidRDefault="008C31B9" w:rsidP="008C31B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P.1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至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 w:rsidR="004A7B8D">
              <w:rPr>
                <w:rFonts w:ascii="Times New Roman" w:hAnsi="Times New Roman" w:cs="Times New Roman"/>
                <w:szCs w:val="24"/>
                <w:lang w:eastAsia="zh-HK"/>
              </w:rPr>
              <w:t>5</w:t>
            </w:r>
          </w:p>
          <w:p w:rsidR="00023BD6" w:rsidRPr="00A20B9A" w:rsidRDefault="00023BD6" w:rsidP="0032600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023BD6" w:rsidRPr="00A20B9A" w:rsidTr="00A11E21">
        <w:tc>
          <w:tcPr>
            <w:tcW w:w="1129" w:type="dxa"/>
          </w:tcPr>
          <w:p w:rsidR="00023BD6" w:rsidRPr="00A20B9A" w:rsidRDefault="003C0865" w:rsidP="0032600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10</w:t>
            </w:r>
            <w:r w:rsidR="004A03A4" w:rsidRPr="004A03A4">
              <w:rPr>
                <w:rFonts w:ascii="Times New Roman" w:hAnsi="Times New Roman" w:cs="Times New Roman" w:hint="eastAsia"/>
                <w:szCs w:val="24"/>
                <w:lang w:eastAsia="zh-HK"/>
              </w:rPr>
              <w:t>分鐘</w:t>
            </w:r>
          </w:p>
        </w:tc>
        <w:tc>
          <w:tcPr>
            <w:tcW w:w="7088" w:type="dxa"/>
          </w:tcPr>
          <w:p w:rsidR="00023BD6" w:rsidRPr="00281446" w:rsidRDefault="00F65C56" w:rsidP="00C95C8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281446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活動</w:t>
            </w:r>
            <w:r w:rsidRPr="00281446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2</w:t>
            </w:r>
            <w:r w:rsidRPr="00281446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：青少年事業發展理論</w:t>
            </w:r>
          </w:p>
          <w:p w:rsidR="004E5A6C" w:rsidRPr="004E5A6C" w:rsidRDefault="004E5A6C" w:rsidP="00C95C8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E5A6C">
              <w:rPr>
                <w:rFonts w:ascii="Times New Roman" w:hAnsi="Times New Roman" w:cs="Times New Roman" w:hint="eastAsia"/>
                <w:szCs w:val="24"/>
                <w:lang w:eastAsia="zh-HK"/>
              </w:rPr>
              <w:t>目標：</w:t>
            </w:r>
          </w:p>
          <w:p w:rsidR="004E5A6C" w:rsidRPr="004E5A6C" w:rsidRDefault="004E5A6C" w:rsidP="00C95C8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E5A6C">
              <w:rPr>
                <w:rFonts w:ascii="Times New Roman" w:hAnsi="Times New Roman" w:cs="Times New Roman" w:hint="eastAsia"/>
                <w:szCs w:val="24"/>
                <w:lang w:eastAsia="zh-HK"/>
              </w:rPr>
              <w:t>1.</w:t>
            </w:r>
            <w:r w:rsidRPr="004E5A6C">
              <w:rPr>
                <w:rFonts w:ascii="Times New Roman" w:hAnsi="Times New Roman" w:cs="Times New Roman" w:hint="eastAsia"/>
                <w:szCs w:val="24"/>
                <w:lang w:eastAsia="zh-HK"/>
              </w:rPr>
              <w:tab/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加深</w:t>
            </w:r>
            <w:r w:rsidR="000F066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4E5A6C">
              <w:rPr>
                <w:rFonts w:ascii="Times New Roman" w:hAnsi="Times New Roman" w:cs="Times New Roman" w:hint="eastAsia"/>
                <w:szCs w:val="24"/>
                <w:lang w:eastAsia="zh-HK"/>
              </w:rPr>
              <w:t>對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青少年</w:t>
            </w:r>
            <w:r w:rsidR="00C41759">
              <w:rPr>
                <w:rFonts w:ascii="Times New Roman" w:hAnsi="Times New Roman" w:cs="Times New Roman" w:hint="eastAsia"/>
                <w:szCs w:val="24"/>
                <w:lang w:eastAsia="zh-HK"/>
              </w:rPr>
              <w:t>階</w:t>
            </w:r>
            <w:r w:rsidR="00C41759">
              <w:rPr>
                <w:rFonts w:ascii="Times New Roman" w:hAnsi="Times New Roman" w:cs="Times New Roman" w:hint="eastAsia"/>
                <w:szCs w:val="24"/>
              </w:rPr>
              <w:t>段</w:t>
            </w:r>
            <w:r w:rsidRPr="004E5A6C">
              <w:rPr>
                <w:rFonts w:ascii="Times New Roman" w:hAnsi="Times New Roman" w:cs="Times New Roman" w:hint="eastAsia"/>
                <w:szCs w:val="24"/>
                <w:lang w:eastAsia="zh-HK"/>
              </w:rPr>
              <w:t>生涯規劃的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認識</w:t>
            </w:r>
            <w:r w:rsidRPr="004E5A6C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:rsidR="004E5A6C" w:rsidRPr="004E5A6C" w:rsidRDefault="004E5A6C" w:rsidP="00C95C8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4E5A6C" w:rsidRPr="004E5A6C" w:rsidRDefault="004E5A6C" w:rsidP="00C95C8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E5A6C">
              <w:rPr>
                <w:rFonts w:ascii="Times New Roman" w:hAnsi="Times New Roman" w:cs="Times New Roman" w:hint="eastAsia"/>
                <w:szCs w:val="24"/>
                <w:lang w:eastAsia="zh-HK"/>
              </w:rPr>
              <w:t>流程：</w:t>
            </w:r>
          </w:p>
          <w:p w:rsidR="004E5A6C" w:rsidRPr="00C41759" w:rsidRDefault="004E5A6C" w:rsidP="005B58B8">
            <w:pPr>
              <w:pStyle w:val="a3"/>
              <w:widowControl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41759">
              <w:rPr>
                <w:rFonts w:ascii="Times New Roman" w:hAnsi="Times New Roman" w:cs="Times New Roman" w:hint="eastAsia"/>
                <w:szCs w:val="24"/>
                <w:lang w:eastAsia="zh-HK"/>
              </w:rPr>
              <w:t>導師以</w:t>
            </w:r>
            <w:r w:rsidRPr="00C41759">
              <w:rPr>
                <w:rFonts w:ascii="Times New Roman" w:hAnsi="Times New Roman" w:cs="Times New Roman" w:hint="eastAsia"/>
                <w:szCs w:val="24"/>
                <w:lang w:eastAsia="zh-HK"/>
              </w:rPr>
              <w:t>Donald Super</w:t>
            </w:r>
            <w:r w:rsidRPr="00C41759">
              <w:rPr>
                <w:rFonts w:ascii="Times New Roman" w:hAnsi="Times New Roman" w:cs="Times New Roman" w:hint="eastAsia"/>
                <w:szCs w:val="24"/>
                <w:lang w:eastAsia="zh-HK"/>
              </w:rPr>
              <w:t>的事業發展理論，講解於青少年期階段，生涯規劃的獨特需要。</w:t>
            </w:r>
          </w:p>
        </w:tc>
        <w:tc>
          <w:tcPr>
            <w:tcW w:w="1559" w:type="dxa"/>
          </w:tcPr>
          <w:p w:rsidR="004E5A6C" w:rsidRPr="00A20B9A" w:rsidRDefault="004E5A6C" w:rsidP="004E5A6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附件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4E5A6C" w:rsidRDefault="004A7B8D" w:rsidP="004E5A6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P6 </w:t>
            </w:r>
            <w:r w:rsidR="004E5A6C" w:rsidRPr="00A20B9A">
              <w:rPr>
                <w:rFonts w:ascii="Times New Roman" w:hAnsi="Times New Roman" w:cs="Times New Roman"/>
                <w:szCs w:val="24"/>
                <w:lang w:eastAsia="zh-HK"/>
              </w:rPr>
              <w:t>至</w:t>
            </w:r>
            <w:r w:rsidR="004E5A6C" w:rsidRPr="00A20B9A"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13</w:t>
            </w:r>
          </w:p>
          <w:p w:rsidR="00023BD6" w:rsidRPr="00A20B9A" w:rsidRDefault="00023BD6" w:rsidP="0032600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F52949" w:rsidRPr="00A20B9A" w:rsidTr="00A11E21">
        <w:tc>
          <w:tcPr>
            <w:tcW w:w="1129" w:type="dxa"/>
          </w:tcPr>
          <w:p w:rsidR="00F52949" w:rsidRPr="00A20B9A" w:rsidRDefault="003C0865" w:rsidP="00F52949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15</w:t>
            </w:r>
            <w:r w:rsidR="00F52949" w:rsidRPr="00A20B9A">
              <w:rPr>
                <w:rFonts w:ascii="Times New Roman" w:hAnsi="Times New Roman" w:cs="Times New Roman"/>
                <w:szCs w:val="24"/>
                <w:lang w:eastAsia="zh-HK"/>
              </w:rPr>
              <w:t>分鐘</w:t>
            </w:r>
          </w:p>
        </w:tc>
        <w:tc>
          <w:tcPr>
            <w:tcW w:w="7088" w:type="dxa"/>
          </w:tcPr>
          <w:p w:rsidR="00F52949" w:rsidRPr="00A20B9A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活動</w:t>
            </w:r>
            <w:r>
              <w:rPr>
                <w:rFonts w:ascii="Times New Roman" w:hAnsi="Times New Roman" w:cs="Times New Roman"/>
                <w:b/>
                <w:szCs w:val="24"/>
                <w:lang w:eastAsia="zh-HK"/>
              </w:rPr>
              <w:t>3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：你看到什麼？</w:t>
            </w:r>
          </w:p>
          <w:p w:rsidR="00F52949" w:rsidRPr="00A20B9A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目標：</w:t>
            </w:r>
          </w:p>
          <w:p w:rsidR="00F52949" w:rsidRPr="00A20B9A" w:rsidRDefault="00F52949" w:rsidP="00F52949">
            <w:pPr>
              <w:pStyle w:val="a3"/>
              <w:widowControl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lastRenderedPageBreak/>
              <w:t>提醒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應以客觀及全面的角度去理解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有讀寫障礙的學生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的能力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:rsidR="00F52949" w:rsidRDefault="00F52949" w:rsidP="00F52949">
            <w:pPr>
              <w:pStyle w:val="a3"/>
              <w:widowControl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提醒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多以正面的態度去肯定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有讀寫障礙的學生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的能力，幫助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有讀寫障礙的學生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建立正面自我形象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:rsidR="00F52949" w:rsidRPr="00A20B9A" w:rsidRDefault="00F52949" w:rsidP="00F52949">
            <w:pPr>
              <w:pStyle w:val="a3"/>
              <w:widowControl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提醒教師需要留意學生的潛質及可發展部份。</w:t>
            </w:r>
          </w:p>
          <w:p w:rsidR="00F52949" w:rsidRPr="00A20B9A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F52949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流程：</w:t>
            </w:r>
          </w:p>
          <w:p w:rsidR="00F52949" w:rsidRPr="00031C53" w:rsidRDefault="00F52949" w:rsidP="00F52949">
            <w:pPr>
              <w:pStyle w:val="a3"/>
              <w:widowControl/>
              <w:numPr>
                <w:ilvl w:val="0"/>
                <w:numId w:val="4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邀請教師分組，</w:t>
            </w:r>
            <w:proofErr w:type="gramStart"/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每組約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4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至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5</w:t>
            </w:r>
            <w:proofErr w:type="gramEnd"/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人，每</w:t>
            </w:r>
            <w:proofErr w:type="gramStart"/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組圍圈坐</w:t>
            </w:r>
            <w:proofErr w:type="gramEnd"/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:rsidR="00F52949" w:rsidRPr="00031C53" w:rsidRDefault="00F52949" w:rsidP="00F52949">
            <w:pPr>
              <w:pStyle w:val="a3"/>
              <w:widowControl/>
              <w:numPr>
                <w:ilvl w:val="0"/>
                <w:numId w:val="4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31C53">
              <w:rPr>
                <w:rFonts w:ascii="Times New Roman" w:hAnsi="Times New Roman" w:cs="Times New Roman"/>
                <w:szCs w:val="24"/>
                <w:lang w:eastAsia="zh-HK"/>
              </w:rPr>
              <w:t>導師問：「請你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們各小組</w:t>
            </w:r>
            <w:r w:rsidRPr="00031C53">
              <w:rPr>
                <w:rFonts w:ascii="Times New Roman" w:hAnsi="Times New Roman" w:cs="Times New Roman"/>
                <w:szCs w:val="24"/>
                <w:lang w:eastAsia="zh-HK"/>
              </w:rPr>
              <w:t>用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十</w:t>
            </w:r>
            <w:r w:rsidRPr="00031C53">
              <w:rPr>
                <w:rFonts w:ascii="Times New Roman" w:hAnsi="Times New Roman" w:cs="Times New Roman"/>
                <w:szCs w:val="24"/>
                <w:lang w:eastAsia="zh-HK"/>
              </w:rPr>
              <w:t>五</w:t>
            </w:r>
            <w:proofErr w:type="gramStart"/>
            <w:r w:rsidRPr="00031C53">
              <w:rPr>
                <w:rFonts w:ascii="Times New Roman" w:hAnsi="Times New Roman" w:cs="Times New Roman"/>
                <w:szCs w:val="24"/>
                <w:lang w:eastAsia="zh-HK"/>
              </w:rPr>
              <w:t>個</w:t>
            </w:r>
            <w:proofErr w:type="gramEnd"/>
            <w:r w:rsidRPr="00031C53">
              <w:rPr>
                <w:rFonts w:ascii="Times New Roman" w:hAnsi="Times New Roman" w:cs="Times New Roman"/>
                <w:szCs w:val="24"/>
                <w:lang w:eastAsia="zh-HK"/>
              </w:rPr>
              <w:t>形容詞，去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描述有讀寫障礙的學生</w:t>
            </w:r>
            <w:r w:rsidRPr="00031C53">
              <w:rPr>
                <w:rFonts w:ascii="Times New Roman" w:hAnsi="Times New Roman" w:cs="Times New Roman"/>
                <w:szCs w:val="24"/>
                <w:lang w:eastAsia="zh-HK"/>
              </w:rPr>
              <w:t>在你心目中的印象或觀感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，並紀錄於大圖畫紙上。</w:t>
            </w:r>
            <w:r w:rsidRPr="00031C53">
              <w:rPr>
                <w:rFonts w:ascii="Times New Roman" w:hAnsi="Times New Roman" w:cs="Times New Roman"/>
                <w:szCs w:val="24"/>
                <w:lang w:eastAsia="zh-HK"/>
              </w:rPr>
              <w:t>」</w:t>
            </w:r>
          </w:p>
          <w:p w:rsidR="00F52949" w:rsidRPr="00031C53" w:rsidRDefault="00F52949" w:rsidP="00F52949">
            <w:pPr>
              <w:pStyle w:val="a3"/>
              <w:widowControl/>
              <w:numPr>
                <w:ilvl w:val="0"/>
                <w:numId w:val="4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完成後，每組教師派一位代表向在場其</w:t>
            </w:r>
            <w:r>
              <w:rPr>
                <w:rFonts w:ascii="Times New Roman" w:hAnsi="Times New Roman" w:cs="Times New Roman" w:hint="eastAsia"/>
                <w:szCs w:val="24"/>
              </w:rPr>
              <w:t>他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各組</w:t>
            </w:r>
            <w:r w:rsidRPr="00031C53">
              <w:rPr>
                <w:rFonts w:ascii="Times New Roman" w:hAnsi="Times New Roman" w:cs="Times New Roman"/>
                <w:szCs w:val="24"/>
                <w:lang w:eastAsia="zh-HK"/>
              </w:rPr>
              <w:t>分享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自己所</w:t>
            </w:r>
            <w:r>
              <w:rPr>
                <w:rFonts w:ascii="Times New Roman" w:hAnsi="Times New Roman" w:cs="Times New Roman" w:hint="eastAsia"/>
                <w:szCs w:val="24"/>
              </w:rPr>
              <w:t>屬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小組的答案</w:t>
            </w:r>
            <w:r w:rsidRPr="00031C53">
              <w:rPr>
                <w:rFonts w:ascii="Times New Roman" w:hAnsi="Times New Roman" w:cs="Times New Roman"/>
                <w:szCs w:val="24"/>
                <w:lang w:eastAsia="zh-HK"/>
              </w:rPr>
              <w:t>。</w:t>
            </w:r>
          </w:p>
          <w:p w:rsidR="00F52949" w:rsidRPr="00031C53" w:rsidRDefault="00F52949" w:rsidP="00F52949">
            <w:pPr>
              <w:pStyle w:val="a3"/>
              <w:widowControl/>
              <w:numPr>
                <w:ilvl w:val="0"/>
                <w:numId w:val="4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31C53">
              <w:rPr>
                <w:rFonts w:ascii="Times New Roman" w:hAnsi="Times New Roman" w:cs="Times New Roman"/>
                <w:szCs w:val="24"/>
                <w:lang w:eastAsia="zh-HK"/>
              </w:rPr>
              <w:t>導師不用對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031C53">
              <w:rPr>
                <w:rFonts w:ascii="Times New Roman" w:hAnsi="Times New Roman" w:cs="Times New Roman"/>
                <w:szCs w:val="24"/>
                <w:lang w:eastAsia="zh-HK"/>
              </w:rPr>
              <w:t>的分享作即時的回應。</w:t>
            </w:r>
          </w:p>
          <w:p w:rsidR="00F52949" w:rsidRPr="00031C53" w:rsidRDefault="00F52949" w:rsidP="00F52949">
            <w:pPr>
              <w:pStyle w:val="a3"/>
              <w:widowControl/>
              <w:numPr>
                <w:ilvl w:val="0"/>
                <w:numId w:val="4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31C53">
              <w:rPr>
                <w:rFonts w:ascii="Times New Roman" w:hAnsi="Times New Roman" w:cs="Times New Roman"/>
                <w:szCs w:val="24"/>
                <w:lang w:eastAsia="zh-HK"/>
              </w:rPr>
              <w:t>所</w:t>
            </w:r>
            <w:r w:rsidRPr="00031C53">
              <w:rPr>
                <w:rFonts w:ascii="Times New Roman" w:hAnsi="Times New Roman" w:cs="Times New Roman"/>
                <w:szCs w:val="24"/>
              </w:rPr>
              <w:t>有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組別的教師</w:t>
            </w:r>
            <w:r w:rsidRPr="00031C53">
              <w:rPr>
                <w:rFonts w:ascii="Times New Roman" w:hAnsi="Times New Roman" w:cs="Times New Roman"/>
                <w:szCs w:val="24"/>
                <w:lang w:eastAsia="zh-HK"/>
              </w:rPr>
              <w:t>分享後，導師播放投影片「美女與巫婆」。詢問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031C53">
              <w:rPr>
                <w:rFonts w:ascii="Times New Roman" w:hAnsi="Times New Roman" w:cs="Times New Roman"/>
                <w:szCs w:val="24"/>
                <w:lang w:eastAsia="zh-HK"/>
              </w:rPr>
              <w:t>：「請大</w:t>
            </w:r>
            <w:r w:rsidRPr="00031C53">
              <w:rPr>
                <w:rFonts w:ascii="Times New Roman" w:hAnsi="Times New Roman" w:cs="Times New Roman"/>
                <w:szCs w:val="24"/>
              </w:rPr>
              <w:t>家</w:t>
            </w:r>
            <w:r w:rsidRPr="00031C53">
              <w:rPr>
                <w:rFonts w:ascii="Times New Roman" w:hAnsi="Times New Roman" w:cs="Times New Roman"/>
                <w:szCs w:val="24"/>
                <w:lang w:eastAsia="zh-HK"/>
              </w:rPr>
              <w:t>分享在投影</w:t>
            </w:r>
            <w:r w:rsidRPr="00031C53">
              <w:rPr>
                <w:rFonts w:ascii="Times New Roman" w:hAnsi="Times New Roman" w:cs="Times New Roman"/>
                <w:szCs w:val="24"/>
              </w:rPr>
              <w:t>片</w:t>
            </w:r>
            <w:r w:rsidRPr="00031C53">
              <w:rPr>
                <w:rFonts w:ascii="Times New Roman" w:hAnsi="Times New Roman" w:cs="Times New Roman"/>
                <w:szCs w:val="24"/>
                <w:lang w:eastAsia="zh-HK"/>
              </w:rPr>
              <w:t>的圖畫中，看到什麼？」</w:t>
            </w:r>
          </w:p>
          <w:p w:rsidR="00F52949" w:rsidRPr="00031C53" w:rsidRDefault="00F52949" w:rsidP="00F52949">
            <w:pPr>
              <w:pStyle w:val="a3"/>
              <w:widowControl/>
              <w:numPr>
                <w:ilvl w:val="0"/>
                <w:numId w:val="4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31C53">
              <w:rPr>
                <w:rFonts w:ascii="Times New Roman" w:hAnsi="Times New Roman" w:cs="Times New Roman"/>
                <w:szCs w:val="24"/>
                <w:lang w:eastAsia="zh-HK"/>
              </w:rPr>
              <w:t>所有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031C53">
              <w:rPr>
                <w:rFonts w:ascii="Times New Roman" w:hAnsi="Times New Roman" w:cs="Times New Roman"/>
                <w:szCs w:val="24"/>
                <w:lang w:eastAsia="zh-HK"/>
              </w:rPr>
              <w:t>逐一表達後，導師可帶領大家於同一幅圖畫中，看出美女與巫婆。</w:t>
            </w:r>
          </w:p>
          <w:p w:rsidR="00F52949" w:rsidRPr="00031C53" w:rsidRDefault="00F52949" w:rsidP="00F52949">
            <w:pPr>
              <w:pStyle w:val="a3"/>
              <w:widowControl/>
              <w:numPr>
                <w:ilvl w:val="0"/>
                <w:numId w:val="4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31C53">
              <w:rPr>
                <w:rFonts w:ascii="Times New Roman" w:hAnsi="Times New Roman" w:cs="Times New Roman"/>
                <w:szCs w:val="24"/>
                <w:lang w:eastAsia="zh-HK"/>
              </w:rPr>
              <w:t>待所有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031C53">
              <w:rPr>
                <w:rFonts w:ascii="Times New Roman" w:hAnsi="Times New Roman" w:cs="Times New Roman"/>
                <w:szCs w:val="24"/>
                <w:lang w:eastAsia="zh-HK"/>
              </w:rPr>
              <w:t>都能看出美女與巫婆，導師帶領討論：</w:t>
            </w:r>
          </w:p>
          <w:p w:rsidR="00F52949" w:rsidRPr="00A20B9A" w:rsidRDefault="00F52949" w:rsidP="00F52949">
            <w:pPr>
              <w:pStyle w:val="a3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大家剛才形容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學生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的詞語，當</w:t>
            </w:r>
            <w:r>
              <w:rPr>
                <w:rFonts w:ascii="Times New Roman" w:hAnsi="Times New Roman" w:cs="Times New Roman" w:hint="eastAsia"/>
                <w:szCs w:val="24"/>
              </w:rPr>
              <w:t>中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有多少個可歸類為長處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/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優點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/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能力，有多少個可歸類為短處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/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弱點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/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不足。</w:t>
            </w:r>
          </w:p>
          <w:p w:rsidR="00F52949" w:rsidRPr="00A20B9A" w:rsidRDefault="00F52949" w:rsidP="00F52949">
            <w:pPr>
              <w:pStyle w:val="a3"/>
              <w:widowControl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大</w:t>
            </w:r>
            <w:r w:rsidRPr="00A20B9A">
              <w:rPr>
                <w:rFonts w:ascii="Times New Roman" w:hAnsi="Times New Roman" w:cs="Times New Roman"/>
                <w:szCs w:val="24"/>
              </w:rPr>
              <w:t>家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對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學生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的觀感會否過於單一，尤其傾向負面？有何原</w:t>
            </w:r>
            <w:r w:rsidRPr="00A20B9A">
              <w:rPr>
                <w:rFonts w:ascii="Times New Roman" w:hAnsi="Times New Roman" w:cs="Times New Roman"/>
                <w:szCs w:val="24"/>
              </w:rPr>
              <w:t>因？</w:t>
            </w:r>
          </w:p>
          <w:p w:rsidR="00F52949" w:rsidRDefault="00F52949" w:rsidP="00F52949">
            <w:pPr>
              <w:pStyle w:val="a3"/>
              <w:widowControl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大</w:t>
            </w:r>
            <w:r w:rsidRPr="00A20B9A">
              <w:rPr>
                <w:rFonts w:ascii="Times New Roman" w:hAnsi="Times New Roman" w:cs="Times New Roman"/>
                <w:szCs w:val="24"/>
              </w:rPr>
              <w:t>家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有沒</w:t>
            </w:r>
            <w:r w:rsidRPr="00A20B9A">
              <w:rPr>
                <w:rFonts w:ascii="Times New Roman" w:hAnsi="Times New Roman" w:cs="Times New Roman"/>
                <w:szCs w:val="24"/>
              </w:rPr>
              <w:t>有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習</w:t>
            </w:r>
            <w:r w:rsidRPr="00A20B9A">
              <w:rPr>
                <w:rFonts w:ascii="Times New Roman" w:hAnsi="Times New Roman" w:cs="Times New Roman"/>
                <w:szCs w:val="24"/>
              </w:rPr>
              <w:t>慣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從正</w:t>
            </w:r>
            <w:r w:rsidRPr="00A20B9A">
              <w:rPr>
                <w:rFonts w:ascii="Times New Roman" w:hAnsi="Times New Roman" w:cs="Times New Roman"/>
                <w:szCs w:val="24"/>
              </w:rPr>
              <w:t>面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的角</w:t>
            </w:r>
            <w:r w:rsidRPr="00A20B9A">
              <w:rPr>
                <w:rFonts w:ascii="Times New Roman" w:hAnsi="Times New Roman" w:cs="Times New Roman"/>
                <w:szCs w:val="24"/>
              </w:rPr>
              <w:t>度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去嘗</w:t>
            </w:r>
            <w:r w:rsidRPr="00A20B9A">
              <w:rPr>
                <w:rFonts w:ascii="Times New Roman" w:hAnsi="Times New Roman" w:cs="Times New Roman"/>
                <w:szCs w:val="24"/>
              </w:rPr>
              <w:t>試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發掘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學生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優</w:t>
            </w:r>
            <w:r>
              <w:rPr>
                <w:rFonts w:ascii="Times New Roman" w:hAnsi="Times New Roman" w:cs="Times New Roman" w:hint="eastAsia"/>
                <w:szCs w:val="24"/>
              </w:rPr>
              <w:t>點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及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長處？</w:t>
            </w:r>
          </w:p>
          <w:p w:rsidR="00F52949" w:rsidRPr="00B35430" w:rsidRDefault="00F52949" w:rsidP="00F52949">
            <w:pPr>
              <w:pStyle w:val="a3"/>
              <w:widowControl/>
              <w:numPr>
                <w:ilvl w:val="0"/>
                <w:numId w:val="4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完成討論後，邀請教師於圖畫紙內的十五</w:t>
            </w:r>
            <w:proofErr w:type="gramStart"/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個</w:t>
            </w:r>
            <w:proofErr w:type="gramEnd"/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詞語中，圈出可歸類為可</w:t>
            </w:r>
            <w:proofErr w:type="gramStart"/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發展及潛質</w:t>
            </w:r>
            <w:proofErr w:type="gramEnd"/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。並邀</w:t>
            </w:r>
            <w:r>
              <w:rPr>
                <w:rFonts w:ascii="Times New Roman" w:hAnsi="Times New Roman" w:cs="Times New Roman" w:hint="eastAsia"/>
                <w:szCs w:val="24"/>
              </w:rPr>
              <w:t>請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教師留</w:t>
            </w:r>
            <w:r>
              <w:rPr>
                <w:rFonts w:ascii="Times New Roman" w:hAnsi="Times New Roman" w:cs="Times New Roman" w:hint="eastAsia"/>
                <w:szCs w:val="24"/>
              </w:rPr>
              <w:t>意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，所圈出的</w:t>
            </w:r>
            <w:r w:rsidRPr="003A1979">
              <w:rPr>
                <w:rFonts w:ascii="Times New Roman" w:hAnsi="Times New Roman" w:cs="Times New Roman" w:hint="eastAsia"/>
                <w:szCs w:val="24"/>
                <w:lang w:eastAsia="zh-HK"/>
              </w:rPr>
              <w:t>可</w:t>
            </w:r>
            <w:proofErr w:type="gramStart"/>
            <w:r w:rsidRPr="003A1979">
              <w:rPr>
                <w:rFonts w:ascii="Times New Roman" w:hAnsi="Times New Roman" w:cs="Times New Roman" w:hint="eastAsia"/>
                <w:szCs w:val="24"/>
                <w:lang w:eastAsia="zh-HK"/>
              </w:rPr>
              <w:t>發展及潛質</w:t>
            </w:r>
            <w:proofErr w:type="gramEnd"/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，日後會否有機</w:t>
            </w:r>
            <w:r>
              <w:rPr>
                <w:rFonts w:ascii="Times New Roman" w:hAnsi="Times New Roman" w:cs="Times New Roman" w:hint="eastAsia"/>
                <w:szCs w:val="24"/>
              </w:rPr>
              <w:t>會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協</w:t>
            </w:r>
            <w:r>
              <w:rPr>
                <w:rFonts w:ascii="Times New Roman" w:hAnsi="Times New Roman" w:cs="Times New Roman" w:hint="eastAsia"/>
                <w:szCs w:val="24"/>
              </w:rPr>
              <w:t>助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學</w:t>
            </w:r>
            <w:r>
              <w:rPr>
                <w:rFonts w:ascii="Times New Roman" w:hAnsi="Times New Roman" w:cs="Times New Roman" w:hint="eastAsia"/>
                <w:szCs w:val="24"/>
              </w:rPr>
              <w:t>生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發展。</w:t>
            </w:r>
          </w:p>
          <w:p w:rsidR="00F52949" w:rsidRPr="00F52949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52949">
              <w:rPr>
                <w:rFonts w:ascii="Times New Roman" w:hAnsi="Times New Roman" w:cs="Times New Roman"/>
                <w:szCs w:val="24"/>
                <w:lang w:eastAsia="zh-HK"/>
              </w:rPr>
              <w:t>導師總結：</w:t>
            </w:r>
          </w:p>
          <w:p w:rsidR="00F52949" w:rsidRPr="00A20B9A" w:rsidRDefault="00F52949" w:rsidP="00F52949">
            <w:pPr>
              <w:pStyle w:val="a3"/>
              <w:widowControl/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以美女與巫婆作比照，同一幅畫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/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同一件事情，其實能夠以多角</w:t>
            </w:r>
            <w:r w:rsidRPr="00A20B9A">
              <w:rPr>
                <w:rFonts w:ascii="Times New Roman" w:hAnsi="Times New Roman" w:cs="Times New Roman"/>
                <w:szCs w:val="24"/>
              </w:rPr>
              <w:t>度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觀察，會更全</w:t>
            </w:r>
            <w:r w:rsidRPr="00A20B9A">
              <w:rPr>
                <w:rFonts w:ascii="Times New Roman" w:hAnsi="Times New Roman" w:cs="Times New Roman"/>
                <w:szCs w:val="24"/>
              </w:rPr>
              <w:t>面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及完</w:t>
            </w:r>
            <w:r w:rsidRPr="00A20B9A">
              <w:rPr>
                <w:rFonts w:ascii="Times New Roman" w:hAnsi="Times New Roman" w:cs="Times New Roman"/>
                <w:szCs w:val="24"/>
              </w:rPr>
              <w:t>整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。對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學生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亦是，看到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學生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弱點的同時，亦不要忽</w:t>
            </w:r>
            <w:r w:rsidRPr="00A20B9A">
              <w:rPr>
                <w:rFonts w:ascii="Times New Roman" w:hAnsi="Times New Roman" w:cs="Times New Roman"/>
                <w:szCs w:val="24"/>
              </w:rPr>
              <w:t>略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其優點。看到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學生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的限制，同時亦不要</w:t>
            </w:r>
            <w:proofErr w:type="gramStart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忽</w:t>
            </w:r>
            <w:r w:rsidRPr="00A20B9A">
              <w:rPr>
                <w:rFonts w:ascii="Times New Roman" w:hAnsi="Times New Roman" w:cs="Times New Roman"/>
                <w:szCs w:val="24"/>
              </w:rPr>
              <w:t>視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其潛質</w:t>
            </w:r>
            <w:proofErr w:type="gramEnd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，這有助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學生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自我建立正面的形象。</w:t>
            </w:r>
          </w:p>
          <w:p w:rsidR="00F52949" w:rsidRPr="00A20B9A" w:rsidRDefault="00F52949" w:rsidP="00F52949">
            <w:pPr>
              <w:pStyle w:val="a3"/>
              <w:widowControl/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F52949" w:rsidRPr="00A20B9A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常見情況：</w:t>
            </w:r>
          </w:p>
          <w:p w:rsidR="00F52949" w:rsidRPr="00A20B9A" w:rsidRDefault="00F52949" w:rsidP="00681C9F">
            <w:pPr>
              <w:pStyle w:val="a3"/>
              <w:widowControl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64405C">
              <w:rPr>
                <w:rFonts w:ascii="Times New Roman" w:hAnsi="Times New Roman" w:cs="Times New Roman"/>
                <w:szCs w:val="24"/>
                <w:lang w:eastAsia="zh-HK"/>
              </w:rPr>
              <w:t>很多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64405C">
              <w:rPr>
                <w:rFonts w:ascii="Times New Roman" w:hAnsi="Times New Roman" w:cs="Times New Roman"/>
                <w:szCs w:val="24"/>
                <w:lang w:eastAsia="zh-HK"/>
              </w:rPr>
              <w:t>較傾向以</w:t>
            </w:r>
            <w:r w:rsidRPr="0064405C">
              <w:rPr>
                <w:rFonts w:ascii="Times New Roman" w:hAnsi="Times New Roman" w:cs="Times New Roman" w:hint="eastAsia"/>
                <w:szCs w:val="24"/>
                <w:lang w:eastAsia="zh-HK"/>
              </w:rPr>
              <w:t>學術及成績的角度去</w:t>
            </w:r>
            <w:r w:rsidRPr="0064405C">
              <w:rPr>
                <w:rFonts w:ascii="Times New Roman" w:hAnsi="Times New Roman" w:cs="Times New Roman"/>
                <w:szCs w:val="24"/>
                <w:lang w:eastAsia="zh-HK"/>
              </w:rPr>
              <w:t>評</w:t>
            </w:r>
            <w:r w:rsidRPr="0064405C">
              <w:rPr>
                <w:rFonts w:ascii="Times New Roman" w:hAnsi="Times New Roman" w:cs="Times New Roman"/>
                <w:szCs w:val="24"/>
              </w:rPr>
              <w:t>價</w:t>
            </w:r>
            <w:r w:rsidRPr="0064405C">
              <w:rPr>
                <w:rFonts w:ascii="Times New Roman" w:hAnsi="Times New Roman" w:cs="Times New Roman" w:hint="eastAsia"/>
                <w:szCs w:val="24"/>
                <w:lang w:eastAsia="zh-HK"/>
              </w:rPr>
              <w:t>學生</w:t>
            </w:r>
            <w:r>
              <w:rPr>
                <w:rFonts w:ascii="Times New Roman" w:hAnsi="Times New Roman" w:cs="Times New Roman" w:hint="eastAsia"/>
                <w:szCs w:val="24"/>
              </w:rPr>
              <w:t>的能力</w:t>
            </w:r>
            <w:r w:rsidRPr="0064405C">
              <w:rPr>
                <w:rFonts w:ascii="Times New Roman" w:hAnsi="Times New Roman" w:cs="Times New Roman"/>
                <w:szCs w:val="24"/>
                <w:lang w:eastAsia="zh-HK"/>
              </w:rPr>
              <w:t>，</w:t>
            </w:r>
            <w:r w:rsidRPr="0064405C">
              <w:rPr>
                <w:rFonts w:ascii="Times New Roman" w:hAnsi="Times New Roman" w:cs="Times New Roman" w:hint="eastAsia"/>
                <w:szCs w:val="24"/>
                <w:lang w:eastAsia="zh-HK"/>
              </w:rPr>
              <w:t>負面的包括：較少主動分享、學業成績稍遜、自信不足、寫字很慢、字體難看、不善表達自己、經常寫錯字、記憶力弱、語文理解較弱等。正面的包括：乖、願意學習、服從性強、容易相處、</w:t>
            </w:r>
            <w:r w:rsidRPr="0064405C">
              <w:rPr>
                <w:rFonts w:ascii="Times New Roman" w:hAnsi="Times New Roman" w:cs="Times New Roman" w:hint="eastAsia"/>
                <w:szCs w:val="24"/>
                <w:lang w:eastAsia="zh-HK"/>
              </w:rPr>
              <w:lastRenderedPageBreak/>
              <w:t>受教、羞澀、純真等。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導師不需否定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負面的評價，而是鼓勵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可以再多一個角度</w:t>
            </w:r>
            <w:r w:rsidR="00681C9F" w:rsidRPr="00681C9F">
              <w:rPr>
                <w:rFonts w:ascii="Times New Roman" w:hAnsi="Times New Roman" w:cs="Times New Roman" w:hint="eastAsia"/>
                <w:szCs w:val="24"/>
                <w:lang w:eastAsia="zh-HK"/>
              </w:rPr>
              <w:t>去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發掘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學生的</w:t>
            </w:r>
            <w:proofErr w:type="gramStart"/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能力及潛質</w:t>
            </w:r>
            <w:proofErr w:type="gramEnd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。</w:t>
            </w:r>
          </w:p>
        </w:tc>
        <w:tc>
          <w:tcPr>
            <w:tcW w:w="1559" w:type="dxa"/>
          </w:tcPr>
          <w:p w:rsidR="00F52949" w:rsidRPr="00A20B9A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lastRenderedPageBreak/>
              <w:t>附件</w:t>
            </w:r>
            <w:r w:rsidR="004A7B8D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F52949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P.1</w:t>
            </w:r>
            <w:r w:rsidR="004A7B8D">
              <w:rPr>
                <w:rFonts w:ascii="Times New Roman" w:hAnsi="Times New Roman" w:cs="Times New Roman"/>
                <w:szCs w:val="24"/>
                <w:lang w:eastAsia="zh-HK"/>
              </w:rPr>
              <w:t>4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至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 w:rsidR="004A7B8D">
              <w:rPr>
                <w:rFonts w:ascii="Times New Roman" w:hAnsi="Times New Roman" w:cs="Times New Roman"/>
                <w:szCs w:val="24"/>
                <w:lang w:eastAsia="zh-HK"/>
              </w:rPr>
              <w:t>15</w:t>
            </w:r>
          </w:p>
          <w:p w:rsidR="00F52949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lastRenderedPageBreak/>
              <w:t>大圖畫紙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(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每組一張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)</w:t>
            </w:r>
          </w:p>
          <w:p w:rsidR="00F52949" w:rsidRPr="00A20B9A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黑色粗筆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(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每組一枝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)</w:t>
            </w:r>
          </w:p>
        </w:tc>
      </w:tr>
      <w:tr w:rsidR="004E5A6C" w:rsidRPr="00A20B9A" w:rsidTr="00A11E21">
        <w:tc>
          <w:tcPr>
            <w:tcW w:w="1129" w:type="dxa"/>
          </w:tcPr>
          <w:p w:rsidR="004E5A6C" w:rsidRDefault="003C0865" w:rsidP="0032600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lastRenderedPageBreak/>
              <w:t>10</w:t>
            </w:r>
            <w:r w:rsidR="004A03A4" w:rsidRPr="004A03A4">
              <w:rPr>
                <w:rFonts w:ascii="Times New Roman" w:hAnsi="Times New Roman" w:cs="Times New Roman" w:hint="eastAsia"/>
                <w:szCs w:val="24"/>
                <w:lang w:eastAsia="zh-HK"/>
              </w:rPr>
              <w:t>分鐘</w:t>
            </w:r>
          </w:p>
        </w:tc>
        <w:tc>
          <w:tcPr>
            <w:tcW w:w="7088" w:type="dxa"/>
          </w:tcPr>
          <w:p w:rsidR="004E5A6C" w:rsidRPr="00281446" w:rsidRDefault="004E5A6C" w:rsidP="00C95C8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281446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活動</w:t>
            </w:r>
            <w:r w:rsidR="00F52949">
              <w:rPr>
                <w:rFonts w:ascii="Times New Roman" w:hAnsi="Times New Roman" w:cs="Times New Roman"/>
                <w:b/>
                <w:szCs w:val="24"/>
                <w:lang w:eastAsia="zh-HK"/>
              </w:rPr>
              <w:t>4</w:t>
            </w:r>
            <w:r w:rsidRPr="00281446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：</w:t>
            </w:r>
            <w:proofErr w:type="gramStart"/>
            <w:r w:rsidR="00F349D4" w:rsidRPr="00281446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點</w:t>
            </w:r>
            <w:proofErr w:type="gramEnd"/>
            <w:r w:rsidR="00F349D4" w:rsidRPr="00281446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點選</w:t>
            </w:r>
          </w:p>
          <w:p w:rsidR="004E5A6C" w:rsidRPr="004E5A6C" w:rsidRDefault="004E5A6C" w:rsidP="00C95C8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E5A6C">
              <w:rPr>
                <w:rFonts w:ascii="Times New Roman" w:hAnsi="Times New Roman" w:cs="Times New Roman" w:hint="eastAsia"/>
                <w:szCs w:val="24"/>
                <w:lang w:eastAsia="zh-HK"/>
              </w:rPr>
              <w:t>目標：</w:t>
            </w:r>
          </w:p>
          <w:p w:rsidR="004E5A6C" w:rsidRPr="00DC4861" w:rsidRDefault="00F349D4" w:rsidP="00C95C80">
            <w:pPr>
              <w:pStyle w:val="a3"/>
              <w:widowControl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DC4861">
              <w:rPr>
                <w:rFonts w:ascii="Times New Roman" w:hAnsi="Times New Roman" w:cs="Times New Roman" w:hint="eastAsia"/>
                <w:szCs w:val="24"/>
                <w:lang w:eastAsia="zh-HK"/>
              </w:rPr>
              <w:t>提升</w:t>
            </w:r>
            <w:r w:rsidR="000F066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DC4861">
              <w:rPr>
                <w:rFonts w:ascii="Times New Roman" w:hAnsi="Times New Roman" w:cs="Times New Roman" w:hint="eastAsia"/>
                <w:szCs w:val="24"/>
                <w:lang w:eastAsia="zh-HK"/>
              </w:rPr>
              <w:t>認識</w:t>
            </w:r>
            <w:r w:rsidR="00003EB0">
              <w:rPr>
                <w:rFonts w:ascii="Times New Roman" w:hAnsi="Times New Roman" w:cs="Times New Roman" w:hint="eastAsia"/>
                <w:szCs w:val="24"/>
                <w:lang w:eastAsia="zh-HK"/>
              </w:rPr>
              <w:t>有讀寫障礙的學生</w:t>
            </w:r>
            <w:r w:rsidRPr="00DC4861">
              <w:rPr>
                <w:rFonts w:ascii="Times New Roman" w:hAnsi="Times New Roman" w:cs="Times New Roman" w:hint="eastAsia"/>
                <w:szCs w:val="24"/>
                <w:lang w:eastAsia="zh-HK"/>
              </w:rPr>
              <w:t>於生涯規劃的</w:t>
            </w:r>
            <w:r w:rsidR="00DC4861" w:rsidRPr="00DC4861">
              <w:rPr>
                <w:rFonts w:ascii="Times New Roman" w:hAnsi="Times New Roman" w:cs="Times New Roman" w:hint="eastAsia"/>
                <w:szCs w:val="24"/>
                <w:lang w:eastAsia="zh-HK"/>
              </w:rPr>
              <w:t>普遍狀況。</w:t>
            </w:r>
          </w:p>
          <w:p w:rsidR="00DC4861" w:rsidRPr="00DC4861" w:rsidRDefault="00DC4861" w:rsidP="00C95C80">
            <w:pPr>
              <w:pStyle w:val="a3"/>
              <w:widowControl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提升</w:t>
            </w:r>
            <w:r w:rsidR="000F066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理解生涯規劃活動對</w:t>
            </w:r>
            <w:r w:rsidR="00003EB0">
              <w:rPr>
                <w:rFonts w:ascii="Times New Roman" w:hAnsi="Times New Roman" w:cs="Times New Roman" w:hint="eastAsia"/>
                <w:szCs w:val="24"/>
                <w:lang w:eastAsia="zh-HK"/>
              </w:rPr>
              <w:t>有讀寫障礙學生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的重要性。</w:t>
            </w:r>
          </w:p>
          <w:p w:rsidR="004E5A6C" w:rsidRPr="004E5A6C" w:rsidRDefault="004E5A6C" w:rsidP="00C95C8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4E5A6C" w:rsidRPr="004E5A6C" w:rsidRDefault="004E5A6C" w:rsidP="00C95C8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E5A6C">
              <w:rPr>
                <w:rFonts w:ascii="Times New Roman" w:hAnsi="Times New Roman" w:cs="Times New Roman" w:hint="eastAsia"/>
                <w:szCs w:val="24"/>
                <w:lang w:eastAsia="zh-HK"/>
              </w:rPr>
              <w:t>流程：</w:t>
            </w:r>
          </w:p>
          <w:p w:rsidR="00F349D4" w:rsidRDefault="004E5A6C" w:rsidP="00F52949">
            <w:pPr>
              <w:pStyle w:val="a3"/>
              <w:widowControl/>
              <w:numPr>
                <w:ilvl w:val="0"/>
                <w:numId w:val="44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349D4">
              <w:rPr>
                <w:rFonts w:ascii="Times New Roman" w:hAnsi="Times New Roman" w:cs="Times New Roman" w:hint="eastAsia"/>
                <w:szCs w:val="24"/>
                <w:lang w:eastAsia="zh-HK"/>
              </w:rPr>
              <w:t>導師</w:t>
            </w:r>
            <w:proofErr w:type="gramStart"/>
            <w:r w:rsidR="00F349D4" w:rsidRPr="00F349D4">
              <w:rPr>
                <w:rFonts w:ascii="Times New Roman" w:hAnsi="Times New Roman" w:cs="Times New Roman" w:hint="eastAsia"/>
                <w:szCs w:val="24"/>
                <w:lang w:eastAsia="zh-HK"/>
              </w:rPr>
              <w:t>邀</w:t>
            </w:r>
            <w:r w:rsidR="00F349D4" w:rsidRPr="00F349D4">
              <w:rPr>
                <w:rFonts w:ascii="Times New Roman" w:hAnsi="Times New Roman" w:cs="Times New Roman" w:hint="eastAsia"/>
                <w:szCs w:val="24"/>
              </w:rPr>
              <w:t>請</w:t>
            </w:r>
            <w:r w:rsidR="00F349D4" w:rsidRPr="00F349D4">
              <w:rPr>
                <w:rFonts w:ascii="Times New Roman" w:hAnsi="Times New Roman" w:cs="Times New Roman" w:hint="eastAsia"/>
                <w:szCs w:val="24"/>
                <w:lang w:eastAsia="zh-HK"/>
              </w:rPr>
              <w:t>在場</w:t>
            </w:r>
            <w:r w:rsidR="000F066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proofErr w:type="gramEnd"/>
            <w:r w:rsidR="00F349D4" w:rsidRPr="00F349D4">
              <w:rPr>
                <w:rFonts w:ascii="Times New Roman" w:hAnsi="Times New Roman" w:cs="Times New Roman" w:hint="eastAsia"/>
                <w:szCs w:val="24"/>
                <w:lang w:eastAsia="zh-HK"/>
              </w:rPr>
              <w:t>分享：「請你點選圖中其一個公仔的狀</w:t>
            </w:r>
            <w:r w:rsidR="00F349D4" w:rsidRPr="00F349D4">
              <w:rPr>
                <w:rFonts w:ascii="Times New Roman" w:hAnsi="Times New Roman" w:cs="Times New Roman" w:hint="eastAsia"/>
                <w:szCs w:val="24"/>
              </w:rPr>
              <w:t>態</w:t>
            </w:r>
            <w:r w:rsidR="00F349D4" w:rsidRPr="00F349D4">
              <w:rPr>
                <w:rFonts w:ascii="Times New Roman" w:hAnsi="Times New Roman" w:cs="Times New Roman" w:hint="eastAsia"/>
                <w:szCs w:val="24"/>
                <w:lang w:eastAsia="zh-HK"/>
              </w:rPr>
              <w:t>，最能代</w:t>
            </w:r>
            <w:r w:rsidR="00F349D4" w:rsidRPr="00F349D4">
              <w:rPr>
                <w:rFonts w:ascii="Times New Roman" w:hAnsi="Times New Roman" w:cs="Times New Roman" w:hint="eastAsia"/>
                <w:szCs w:val="24"/>
              </w:rPr>
              <w:t>表</w:t>
            </w:r>
            <w:r w:rsidR="00F349D4" w:rsidRPr="00F349D4">
              <w:rPr>
                <w:rFonts w:ascii="Times New Roman" w:hAnsi="Times New Roman" w:cs="Times New Roman" w:hint="eastAsia"/>
                <w:szCs w:val="24"/>
                <w:lang w:eastAsia="zh-HK"/>
              </w:rPr>
              <w:t>/</w:t>
            </w:r>
            <w:r w:rsidR="00F349D4" w:rsidRPr="00F349D4">
              <w:rPr>
                <w:rFonts w:ascii="Times New Roman" w:hAnsi="Times New Roman" w:cs="Times New Roman" w:hint="eastAsia"/>
                <w:szCs w:val="24"/>
                <w:lang w:eastAsia="zh-HK"/>
              </w:rPr>
              <w:t>反</w:t>
            </w:r>
            <w:r w:rsidR="00F349D4" w:rsidRPr="00F349D4">
              <w:rPr>
                <w:rFonts w:ascii="Times New Roman" w:hAnsi="Times New Roman" w:cs="Times New Roman" w:hint="eastAsia"/>
                <w:szCs w:val="24"/>
              </w:rPr>
              <w:t>映</w:t>
            </w:r>
            <w:r w:rsidR="00F349D4" w:rsidRPr="00F349D4">
              <w:rPr>
                <w:rFonts w:ascii="Times New Roman" w:hAnsi="Times New Roman" w:cs="Times New Roman" w:hint="eastAsia"/>
                <w:szCs w:val="24"/>
                <w:lang w:eastAsia="zh-HK"/>
              </w:rPr>
              <w:t>你接觸的</w:t>
            </w:r>
            <w:r w:rsidR="00003EB0">
              <w:rPr>
                <w:rFonts w:ascii="Times New Roman" w:hAnsi="Times New Roman" w:cs="Times New Roman" w:hint="eastAsia"/>
                <w:szCs w:val="24"/>
                <w:lang w:eastAsia="zh-HK"/>
              </w:rPr>
              <w:t>有讀寫障礙的學生</w:t>
            </w:r>
            <w:r w:rsidR="00F349D4" w:rsidRPr="00F349D4">
              <w:rPr>
                <w:rFonts w:ascii="Times New Roman" w:hAnsi="Times New Roman" w:cs="Times New Roman" w:hint="eastAsia"/>
                <w:szCs w:val="24"/>
                <w:lang w:eastAsia="zh-HK"/>
              </w:rPr>
              <w:t>於生</w:t>
            </w:r>
            <w:r w:rsidR="00F349D4" w:rsidRPr="00F349D4">
              <w:rPr>
                <w:rFonts w:ascii="Times New Roman" w:hAnsi="Times New Roman" w:cs="Times New Roman" w:hint="eastAsia"/>
                <w:szCs w:val="24"/>
              </w:rPr>
              <w:t>涯</w:t>
            </w:r>
            <w:r w:rsidR="00F349D4" w:rsidRPr="00F349D4">
              <w:rPr>
                <w:rFonts w:ascii="Times New Roman" w:hAnsi="Times New Roman" w:cs="Times New Roman" w:hint="eastAsia"/>
                <w:szCs w:val="24"/>
                <w:lang w:eastAsia="zh-HK"/>
              </w:rPr>
              <w:t>規</w:t>
            </w:r>
            <w:r w:rsidR="00F349D4" w:rsidRPr="00F349D4">
              <w:rPr>
                <w:rFonts w:ascii="Times New Roman" w:hAnsi="Times New Roman" w:cs="Times New Roman" w:hint="eastAsia"/>
                <w:szCs w:val="24"/>
              </w:rPr>
              <w:t>劃</w:t>
            </w:r>
            <w:r w:rsidR="00F349D4" w:rsidRPr="00F349D4">
              <w:rPr>
                <w:rFonts w:ascii="Times New Roman" w:hAnsi="Times New Roman" w:cs="Times New Roman" w:hint="eastAsia"/>
                <w:szCs w:val="24"/>
                <w:lang w:eastAsia="zh-HK"/>
              </w:rPr>
              <w:t>上的狀</w:t>
            </w:r>
            <w:r w:rsidR="00F349D4" w:rsidRPr="00F349D4">
              <w:rPr>
                <w:rFonts w:ascii="Times New Roman" w:hAnsi="Times New Roman" w:cs="Times New Roman" w:hint="eastAsia"/>
                <w:szCs w:val="24"/>
              </w:rPr>
              <w:t>況</w:t>
            </w:r>
            <w:r w:rsidR="00F349D4" w:rsidRPr="00F349D4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  <w:r w:rsidR="00F349D4">
              <w:rPr>
                <w:rFonts w:ascii="Times New Roman" w:hAnsi="Times New Roman" w:cs="Times New Roman" w:hint="eastAsia"/>
                <w:szCs w:val="24"/>
                <w:lang w:eastAsia="zh-HK"/>
              </w:rPr>
              <w:t>原因</w:t>
            </w:r>
            <w:r w:rsidR="00F349D4">
              <w:rPr>
                <w:rFonts w:ascii="Times New Roman" w:hAnsi="Times New Roman" w:cs="Times New Roman" w:hint="eastAsia"/>
                <w:szCs w:val="24"/>
                <w:lang w:eastAsia="zh-HK"/>
              </w:rPr>
              <w:t>?</w:t>
            </w:r>
            <w:r w:rsidR="00F349D4">
              <w:rPr>
                <w:rFonts w:ascii="Times New Roman" w:hAnsi="Times New Roman" w:cs="Times New Roman" w:hint="eastAsia"/>
                <w:szCs w:val="24"/>
                <w:lang w:eastAsia="zh-HK"/>
              </w:rPr>
              <w:t>」</w:t>
            </w:r>
          </w:p>
          <w:p w:rsidR="00F349D4" w:rsidRDefault="000F066D" w:rsidP="00F52949">
            <w:pPr>
              <w:pStyle w:val="a3"/>
              <w:widowControl/>
              <w:numPr>
                <w:ilvl w:val="0"/>
                <w:numId w:val="44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="00F349D4" w:rsidRPr="00BF730B">
              <w:rPr>
                <w:rFonts w:ascii="Times New Roman" w:hAnsi="Times New Roman" w:cs="Times New Roman" w:hint="eastAsia"/>
                <w:szCs w:val="24"/>
                <w:lang w:eastAsia="zh-HK"/>
              </w:rPr>
              <w:t>分享後，導</w:t>
            </w:r>
            <w:r w:rsidR="00F349D4" w:rsidRPr="00BF730B">
              <w:rPr>
                <w:rFonts w:ascii="Times New Roman" w:hAnsi="Times New Roman" w:cs="Times New Roman" w:hint="eastAsia"/>
                <w:szCs w:val="24"/>
              </w:rPr>
              <w:t>師</w:t>
            </w:r>
            <w:r w:rsidR="00F349D4" w:rsidRPr="00BF730B">
              <w:rPr>
                <w:rFonts w:ascii="Times New Roman" w:hAnsi="Times New Roman" w:cs="Times New Roman" w:hint="eastAsia"/>
                <w:szCs w:val="24"/>
                <w:lang w:eastAsia="zh-HK"/>
              </w:rPr>
              <w:t>歸類過往所接觸的</w:t>
            </w:r>
            <w:r w:rsidR="00003EB0">
              <w:rPr>
                <w:rFonts w:ascii="Times New Roman" w:hAnsi="Times New Roman" w:cs="Times New Roman" w:hint="eastAsia"/>
                <w:szCs w:val="24"/>
                <w:lang w:eastAsia="zh-HK"/>
              </w:rPr>
              <w:t>有讀寫障礙的學生</w:t>
            </w:r>
            <w:r w:rsidR="00DC4861" w:rsidRPr="00BF730B">
              <w:rPr>
                <w:rFonts w:ascii="Times New Roman" w:hAnsi="Times New Roman" w:cs="Times New Roman" w:hint="eastAsia"/>
                <w:szCs w:val="24"/>
                <w:lang w:eastAsia="zh-HK"/>
              </w:rPr>
              <w:t>普遍狀況。</w:t>
            </w:r>
            <w:r w:rsidR="00BF730B" w:rsidRPr="00BF730B">
              <w:rPr>
                <w:rFonts w:ascii="Times New Roman" w:hAnsi="Times New Roman" w:cs="Times New Roman" w:hint="eastAsia"/>
                <w:szCs w:val="24"/>
                <w:lang w:eastAsia="zh-HK"/>
              </w:rPr>
              <w:t>包括：動機低、無方向及期望、無方法</w:t>
            </w:r>
            <w:r w:rsidR="00BF730B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:rsidR="00F52949" w:rsidRDefault="00BF730B" w:rsidP="00F52949">
            <w:pPr>
              <w:pStyle w:val="a3"/>
              <w:widowControl/>
              <w:numPr>
                <w:ilvl w:val="0"/>
                <w:numId w:val="44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導師講解</w:t>
            </w:r>
            <w:r w:rsidR="00003EB0">
              <w:rPr>
                <w:rFonts w:ascii="Times New Roman" w:hAnsi="Times New Roman" w:cs="Times New Roman" w:hint="eastAsia"/>
                <w:szCs w:val="24"/>
                <w:lang w:eastAsia="zh-HK"/>
              </w:rPr>
              <w:t>有讀寫障礙的學生</w:t>
            </w:r>
            <w:r w:rsidR="00DE5BBA">
              <w:rPr>
                <w:rFonts w:ascii="Times New Roman" w:hAnsi="Times New Roman" w:cs="Times New Roman" w:hint="eastAsia"/>
                <w:szCs w:val="24"/>
                <w:lang w:eastAsia="zh-HK"/>
              </w:rPr>
              <w:t>受到本身障礙影響，其生涯規劃的需要</w:t>
            </w:r>
            <w:r w:rsidR="00281446">
              <w:rPr>
                <w:rFonts w:ascii="Times New Roman" w:hAnsi="Times New Roman" w:cs="Times New Roman" w:hint="eastAsia"/>
                <w:szCs w:val="24"/>
                <w:lang w:eastAsia="zh-HK"/>
              </w:rPr>
              <w:t>比</w:t>
            </w:r>
            <w:r w:rsidR="00DE5BBA">
              <w:rPr>
                <w:rFonts w:ascii="Times New Roman" w:hAnsi="Times New Roman" w:cs="Times New Roman" w:hint="eastAsia"/>
                <w:szCs w:val="24"/>
                <w:lang w:eastAsia="zh-HK"/>
              </w:rPr>
              <w:t>一般學生</w:t>
            </w:r>
            <w:r w:rsidR="00281446">
              <w:rPr>
                <w:rFonts w:ascii="Times New Roman" w:hAnsi="Times New Roman" w:cs="Times New Roman" w:hint="eastAsia"/>
                <w:szCs w:val="24"/>
                <w:lang w:eastAsia="zh-HK"/>
              </w:rPr>
              <w:t>更大，如果學校能給予這些學生足夠的支援，將有助</w:t>
            </w:r>
            <w:r w:rsidR="00003EB0">
              <w:rPr>
                <w:rFonts w:ascii="Times New Roman" w:hAnsi="Times New Roman" w:cs="Times New Roman" w:hint="eastAsia"/>
                <w:szCs w:val="24"/>
                <w:lang w:eastAsia="zh-HK"/>
              </w:rPr>
              <w:t>有讀寫障礙的學生</w:t>
            </w:r>
            <w:r w:rsidR="00281446">
              <w:rPr>
                <w:rFonts w:ascii="Times New Roman" w:hAnsi="Times New Roman" w:cs="Times New Roman" w:hint="eastAsia"/>
                <w:szCs w:val="24"/>
                <w:lang w:eastAsia="zh-HK"/>
              </w:rPr>
              <w:t>有更佳的出路規</w:t>
            </w:r>
            <w:r w:rsidR="00281446">
              <w:rPr>
                <w:rFonts w:ascii="Times New Roman" w:hAnsi="Times New Roman" w:cs="Times New Roman" w:hint="eastAsia"/>
                <w:szCs w:val="24"/>
              </w:rPr>
              <w:t>劃</w:t>
            </w:r>
            <w:r w:rsidR="00281446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:rsidR="00F52949" w:rsidRDefault="007E5F78" w:rsidP="00F52949">
            <w:pPr>
              <w:pStyle w:val="a3"/>
              <w:widowControl/>
              <w:numPr>
                <w:ilvl w:val="0"/>
                <w:numId w:val="44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52949">
              <w:rPr>
                <w:rFonts w:ascii="Times New Roman" w:hAnsi="Times New Roman" w:cs="Times New Roman" w:hint="eastAsia"/>
                <w:szCs w:val="24"/>
                <w:lang w:eastAsia="zh-HK"/>
              </w:rPr>
              <w:t>而針對</w:t>
            </w:r>
            <w:r w:rsidR="00C95C80" w:rsidRPr="00F52949">
              <w:rPr>
                <w:rFonts w:ascii="Times New Roman" w:hAnsi="Times New Roman" w:cs="Times New Roman" w:hint="eastAsia"/>
                <w:szCs w:val="24"/>
                <w:lang w:eastAsia="zh-HK"/>
              </w:rPr>
              <w:t>讀寫障礙</w:t>
            </w:r>
            <w:r w:rsidRPr="00F52949">
              <w:rPr>
                <w:rFonts w:ascii="Times New Roman" w:hAnsi="Times New Roman" w:cs="Times New Roman" w:hint="eastAsia"/>
                <w:szCs w:val="24"/>
                <w:lang w:eastAsia="zh-HK"/>
              </w:rPr>
              <w:t>的學生需要，活動以體驗形式學習取代課本學習</w:t>
            </w:r>
            <w:r w:rsidRPr="00F52949">
              <w:rPr>
                <w:rFonts w:ascii="Times New Roman" w:hAnsi="Times New Roman" w:cs="Times New Roman" w:hint="eastAsia"/>
                <w:szCs w:val="24"/>
                <w:lang w:eastAsia="zh-HK"/>
              </w:rPr>
              <w:t>/</w:t>
            </w:r>
            <w:proofErr w:type="gramStart"/>
            <w:r w:rsidRPr="00F52949">
              <w:rPr>
                <w:rFonts w:ascii="Times New Roman" w:hAnsi="Times New Roman" w:cs="Times New Roman" w:hint="eastAsia"/>
                <w:szCs w:val="24"/>
                <w:lang w:eastAsia="zh-HK"/>
              </w:rPr>
              <w:t>測考形式</w:t>
            </w:r>
            <w:proofErr w:type="gramEnd"/>
            <w:r w:rsidRPr="00F52949">
              <w:rPr>
                <w:rFonts w:ascii="Times New Roman" w:hAnsi="Times New Roman" w:cs="Times New Roman" w:hint="eastAsia"/>
                <w:szCs w:val="24"/>
                <w:lang w:eastAsia="zh-HK"/>
              </w:rPr>
              <w:t>。讓學生由「</w:t>
            </w:r>
            <w:proofErr w:type="gramStart"/>
            <w:r w:rsidRPr="00F52949">
              <w:rPr>
                <w:rFonts w:ascii="Times New Roman" w:hAnsi="Times New Roman" w:cs="Times New Roman" w:hint="eastAsia"/>
                <w:szCs w:val="24"/>
                <w:lang w:eastAsia="zh-HK"/>
              </w:rPr>
              <w:t>見唔到將來</w:t>
            </w:r>
            <w:proofErr w:type="gramEnd"/>
            <w:r w:rsidRPr="00F52949">
              <w:rPr>
                <w:rFonts w:ascii="Times New Roman" w:hAnsi="Times New Roman" w:cs="Times New Roman" w:hint="eastAsia"/>
                <w:szCs w:val="24"/>
                <w:lang w:eastAsia="zh-HK"/>
              </w:rPr>
              <w:t>」了解到自己「可以有不同的出路」，由「我做不到」的狀態，進展到「有些事情我能做到」。</w:t>
            </w:r>
          </w:p>
          <w:p w:rsidR="007E5F78" w:rsidRPr="00F52949" w:rsidRDefault="007E5F78" w:rsidP="00F52949">
            <w:pPr>
              <w:pStyle w:val="a3"/>
              <w:widowControl/>
              <w:numPr>
                <w:ilvl w:val="0"/>
                <w:numId w:val="44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52949">
              <w:rPr>
                <w:rFonts w:ascii="Times New Roman" w:hAnsi="Times New Roman" w:cs="Times New Roman" w:hint="eastAsia"/>
                <w:szCs w:val="24"/>
                <w:lang w:eastAsia="zh-HK"/>
              </w:rPr>
              <w:t>透過以生涯規劃計劃比喻為小椅子，協助</w:t>
            </w:r>
            <w:r w:rsidR="00FD1CCB" w:rsidRPr="00F52949">
              <w:rPr>
                <w:rFonts w:ascii="Times New Roman" w:hAnsi="Times New Roman" w:cs="Times New Roman" w:hint="eastAsia"/>
                <w:szCs w:val="24"/>
                <w:lang w:eastAsia="zh-HK"/>
              </w:rPr>
              <w:t>不同情度的</w:t>
            </w:r>
            <w:r w:rsidR="00003EB0" w:rsidRPr="00F52949">
              <w:rPr>
                <w:rFonts w:ascii="Times New Roman" w:hAnsi="Times New Roman" w:cs="Times New Roman" w:hint="eastAsia"/>
                <w:szCs w:val="24"/>
                <w:lang w:eastAsia="zh-HK"/>
              </w:rPr>
              <w:t>有讀寫障礙的學生</w:t>
            </w:r>
            <w:r w:rsidR="00FD1CCB" w:rsidRPr="00F52949">
              <w:rPr>
                <w:rFonts w:ascii="Times New Roman" w:hAnsi="Times New Roman" w:cs="Times New Roman" w:hint="eastAsia"/>
                <w:szCs w:val="24"/>
                <w:lang w:eastAsia="zh-HK"/>
              </w:rPr>
              <w:t>(</w:t>
            </w:r>
            <w:r w:rsidR="00FD1CCB" w:rsidRPr="00F52949">
              <w:rPr>
                <w:rFonts w:ascii="Times New Roman" w:hAnsi="Times New Roman" w:cs="Times New Roman" w:hint="eastAsia"/>
                <w:szCs w:val="24"/>
                <w:lang w:eastAsia="zh-HK"/>
              </w:rPr>
              <w:t>以</w:t>
            </w:r>
            <w:r w:rsidRPr="00F52949">
              <w:rPr>
                <w:rFonts w:ascii="Times New Roman" w:hAnsi="Times New Roman" w:cs="Times New Roman" w:hint="eastAsia"/>
                <w:szCs w:val="24"/>
                <w:lang w:eastAsia="zh-HK"/>
              </w:rPr>
              <w:t>身形比較矮小</w:t>
            </w:r>
            <w:r w:rsidR="00FD1CCB" w:rsidRPr="00F52949">
              <w:rPr>
                <w:rFonts w:ascii="Times New Roman" w:hAnsi="Times New Roman" w:cs="Times New Roman" w:hint="eastAsia"/>
                <w:szCs w:val="24"/>
                <w:lang w:eastAsia="zh-HK"/>
              </w:rPr>
              <w:t>的學生所比喻</w:t>
            </w:r>
            <w:r w:rsidR="00FD1CCB" w:rsidRPr="00F52949">
              <w:rPr>
                <w:rFonts w:ascii="Times New Roman" w:hAnsi="Times New Roman" w:cs="Times New Roman" w:hint="eastAsia"/>
                <w:szCs w:val="24"/>
                <w:lang w:eastAsia="zh-HK"/>
              </w:rPr>
              <w:t>)</w:t>
            </w:r>
            <w:r w:rsidR="00FD1CCB" w:rsidRPr="00F52949">
              <w:rPr>
                <w:rFonts w:ascii="Times New Roman" w:hAnsi="Times New Roman" w:cs="Times New Roman" w:hint="eastAsia"/>
                <w:szCs w:val="24"/>
                <w:lang w:eastAsia="zh-HK"/>
              </w:rPr>
              <w:t>，可以與一般學生</w:t>
            </w:r>
            <w:r w:rsidR="00FD1CCB" w:rsidRPr="00F52949">
              <w:rPr>
                <w:rFonts w:ascii="Times New Roman" w:hAnsi="Times New Roman" w:cs="Times New Roman" w:hint="eastAsia"/>
                <w:szCs w:val="24"/>
                <w:lang w:eastAsia="zh-HK"/>
              </w:rPr>
              <w:t>(</w:t>
            </w:r>
            <w:r w:rsidR="00FD1CCB" w:rsidRPr="00F52949">
              <w:rPr>
                <w:rFonts w:ascii="Times New Roman" w:hAnsi="Times New Roman" w:cs="Times New Roman" w:hint="eastAsia"/>
                <w:szCs w:val="24"/>
                <w:lang w:eastAsia="zh-HK"/>
              </w:rPr>
              <w:t>以身體較高大的學生</w:t>
            </w:r>
            <w:r w:rsidR="00FD1CCB" w:rsidRPr="00F52949">
              <w:rPr>
                <w:rFonts w:ascii="Times New Roman" w:hAnsi="Times New Roman" w:cs="Times New Roman" w:hint="eastAsia"/>
                <w:szCs w:val="24"/>
                <w:lang w:eastAsia="zh-HK"/>
              </w:rPr>
              <w:t>)</w:t>
            </w:r>
            <w:r w:rsidR="00FD1CCB" w:rsidRPr="00F52949">
              <w:rPr>
                <w:rFonts w:ascii="Times New Roman" w:hAnsi="Times New Roman" w:cs="Times New Roman" w:hint="eastAsia"/>
                <w:szCs w:val="24"/>
                <w:lang w:eastAsia="zh-HK"/>
              </w:rPr>
              <w:t>一樣，對自己的未來有方向感及能力感。</w:t>
            </w:r>
          </w:p>
        </w:tc>
        <w:tc>
          <w:tcPr>
            <w:tcW w:w="1559" w:type="dxa"/>
          </w:tcPr>
          <w:p w:rsidR="00DC4861" w:rsidRPr="00DC4861" w:rsidRDefault="00DC4861" w:rsidP="00DC4861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DC4861">
              <w:rPr>
                <w:rFonts w:ascii="Times New Roman" w:hAnsi="Times New Roman" w:cs="Times New Roman" w:hint="eastAsia"/>
                <w:szCs w:val="24"/>
                <w:lang w:eastAsia="zh-HK"/>
              </w:rPr>
              <w:t>附件</w:t>
            </w:r>
            <w:r w:rsidRPr="00DC4861">
              <w:rPr>
                <w:rFonts w:ascii="Times New Roman" w:hAnsi="Times New Roman" w:cs="Times New Roman" w:hint="eastAsia"/>
                <w:szCs w:val="24"/>
                <w:lang w:eastAsia="zh-HK"/>
              </w:rPr>
              <w:t>1</w:t>
            </w:r>
            <w:r w:rsidRPr="00DC4861">
              <w:rPr>
                <w:rFonts w:ascii="Times New Roman" w:hAnsi="Times New Roman" w:cs="Times New Roman" w:hint="eastAsia"/>
                <w:szCs w:val="24"/>
                <w:lang w:eastAsia="zh-HK"/>
              </w:rPr>
              <w:t>：</w:t>
            </w:r>
          </w:p>
          <w:p w:rsidR="004E5A6C" w:rsidRPr="00A20B9A" w:rsidRDefault="00DC4861" w:rsidP="004A7B8D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DC4861">
              <w:rPr>
                <w:rFonts w:ascii="Times New Roman" w:hAnsi="Times New Roman" w:cs="Times New Roman" w:hint="eastAsia"/>
                <w:szCs w:val="24"/>
                <w:lang w:eastAsia="zh-HK"/>
              </w:rPr>
              <w:t>P.</w:t>
            </w:r>
            <w:r w:rsidR="004A7B8D">
              <w:rPr>
                <w:rFonts w:ascii="Times New Roman" w:hAnsi="Times New Roman" w:cs="Times New Roman"/>
                <w:szCs w:val="24"/>
                <w:lang w:eastAsia="zh-HK"/>
              </w:rPr>
              <w:t>16</w:t>
            </w:r>
            <w:r w:rsidRPr="00DC4861">
              <w:rPr>
                <w:rFonts w:ascii="Times New Roman" w:hAnsi="Times New Roman" w:cs="Times New Roman" w:hint="eastAsia"/>
                <w:szCs w:val="24"/>
                <w:lang w:eastAsia="zh-HK"/>
              </w:rPr>
              <w:t>至</w:t>
            </w:r>
            <w:r w:rsidRPr="00DC4861">
              <w:rPr>
                <w:rFonts w:ascii="Times New Roman" w:hAnsi="Times New Roman" w:cs="Times New Roman" w:hint="eastAsia"/>
                <w:szCs w:val="24"/>
                <w:lang w:eastAsia="zh-HK"/>
              </w:rPr>
              <w:t>P.</w:t>
            </w:r>
            <w:r w:rsidR="004A7B8D">
              <w:rPr>
                <w:rFonts w:ascii="Times New Roman" w:hAnsi="Times New Roman" w:cs="Times New Roman"/>
                <w:szCs w:val="24"/>
                <w:lang w:eastAsia="zh-HK"/>
              </w:rPr>
              <w:t>17</w:t>
            </w:r>
          </w:p>
        </w:tc>
      </w:tr>
      <w:tr w:rsidR="00F52949" w:rsidRPr="00A20B9A" w:rsidTr="00A11E21">
        <w:tc>
          <w:tcPr>
            <w:tcW w:w="1129" w:type="dxa"/>
          </w:tcPr>
          <w:p w:rsidR="00F52949" w:rsidRPr="00A20B9A" w:rsidRDefault="003C0865" w:rsidP="003C0865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10</w:t>
            </w:r>
            <w:r w:rsidR="00F52949" w:rsidRPr="00A20B9A">
              <w:rPr>
                <w:rFonts w:ascii="Times New Roman" w:hAnsi="Times New Roman" w:cs="Times New Roman"/>
                <w:szCs w:val="24"/>
                <w:lang w:eastAsia="zh-HK"/>
              </w:rPr>
              <w:t>分鐘</w:t>
            </w:r>
          </w:p>
        </w:tc>
        <w:tc>
          <w:tcPr>
            <w:tcW w:w="7088" w:type="dxa"/>
          </w:tcPr>
          <w:p w:rsidR="00F52949" w:rsidRPr="00A20B9A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活動</w:t>
            </w:r>
            <w:r>
              <w:rPr>
                <w:rFonts w:ascii="Times New Roman" w:hAnsi="Times New Roman" w:cs="Times New Roman"/>
                <w:b/>
                <w:szCs w:val="24"/>
                <w:lang w:eastAsia="zh-HK"/>
              </w:rPr>
              <w:t>5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：另眼相看</w:t>
            </w:r>
          </w:p>
          <w:p w:rsidR="00F52949" w:rsidRPr="00A20B9A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目標：打破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對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讀寫障礙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的迷思，明白即使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學生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有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讀寫障礙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，但只要得到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合適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指導及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支持，就著個人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的</w:t>
            </w:r>
            <w:proofErr w:type="gramStart"/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天份</w:t>
            </w:r>
            <w:proofErr w:type="gramEnd"/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加以栽培，</w:t>
            </w:r>
            <w:r>
              <w:rPr>
                <w:rFonts w:ascii="Times New Roman" w:hAnsi="Times New Roman" w:cs="Times New Roman" w:hint="eastAsia"/>
                <w:szCs w:val="24"/>
              </w:rPr>
              <w:t>有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讀寫障礙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的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人士亦可創出成績。</w:t>
            </w:r>
          </w:p>
          <w:p w:rsidR="00F52949" w:rsidRPr="00A20B9A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F52949" w:rsidRPr="00A20B9A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流程：</w:t>
            </w:r>
          </w:p>
          <w:p w:rsidR="00F52949" w:rsidRPr="00A20B9A" w:rsidRDefault="00F52949" w:rsidP="00F52949">
            <w:pPr>
              <w:pStyle w:val="a3"/>
              <w:widowControl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導師問：「請你在這十二種不同的職業中，選出你認為</w:t>
            </w:r>
            <w:r>
              <w:rPr>
                <w:rFonts w:ascii="Times New Roman" w:hAnsi="Times New Roman" w:cs="Times New Roman" w:hint="eastAsia"/>
                <w:szCs w:val="24"/>
              </w:rPr>
              <w:t>有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讀寫障礙</w:t>
            </w:r>
            <w:r>
              <w:rPr>
                <w:rFonts w:ascii="Times New Roman" w:hAnsi="Times New Roman" w:cs="Times New Roman" w:hint="eastAsia"/>
                <w:szCs w:val="24"/>
              </w:rPr>
              <w:t>的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人士可以擔任或不可能擔</w:t>
            </w:r>
            <w:r w:rsidRPr="00A20B9A">
              <w:rPr>
                <w:rFonts w:ascii="Times New Roman" w:hAnsi="Times New Roman" w:cs="Times New Roman"/>
                <w:szCs w:val="24"/>
              </w:rPr>
              <w:t>任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的職業，並分享原因。」</w:t>
            </w:r>
          </w:p>
          <w:p w:rsidR="00F52949" w:rsidRPr="00A20B9A" w:rsidRDefault="00F52949" w:rsidP="00F52949">
            <w:pPr>
              <w:pStyle w:val="a3"/>
              <w:widowControl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所有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分享後，導師公佈結果，每種</w:t>
            </w:r>
            <w:proofErr w:type="gramStart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職業均有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讀寫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zh-HK"/>
              </w:rPr>
              <w:t>障礙</w:t>
            </w:r>
            <w:r>
              <w:rPr>
                <w:rFonts w:ascii="Times New Roman" w:hAnsi="Times New Roman" w:cs="Times New Roman" w:hint="eastAsia"/>
                <w:szCs w:val="24"/>
              </w:rPr>
              <w:t>的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人士曾經擔任，並分享這些名人的成長故事。</w:t>
            </w:r>
          </w:p>
          <w:p w:rsidR="00F52949" w:rsidRPr="00A20B9A" w:rsidRDefault="00F52949" w:rsidP="00F52949">
            <w:pPr>
              <w:pStyle w:val="a3"/>
              <w:widowControl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導師帶領討論：</w:t>
            </w:r>
          </w:p>
          <w:p w:rsidR="00F52949" w:rsidRPr="00A20B9A" w:rsidRDefault="00F52949" w:rsidP="00F52949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你認為這些名人，雖然有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讀寫障礙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，但仍然能夠在各行業中有傑出成就的原因？</w:t>
            </w:r>
          </w:p>
          <w:p w:rsidR="00F52949" w:rsidRPr="00A20B9A" w:rsidRDefault="00F52949" w:rsidP="00F52949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你認為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在當中可擔任什麼角色？</w:t>
            </w:r>
          </w:p>
          <w:p w:rsidR="00F52949" w:rsidRPr="00A20B9A" w:rsidRDefault="00F52949" w:rsidP="00F52949">
            <w:pPr>
              <w:pStyle w:val="a3"/>
              <w:widowControl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導師總結：</w:t>
            </w:r>
          </w:p>
          <w:p w:rsidR="00F52949" w:rsidRPr="00A20B9A" w:rsidRDefault="00F52949" w:rsidP="00F52949">
            <w:pPr>
              <w:pStyle w:val="a3"/>
              <w:widowControl/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lastRenderedPageBreak/>
              <w:t>有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讀寫障礙</w:t>
            </w:r>
            <w:r>
              <w:rPr>
                <w:rFonts w:ascii="Times New Roman" w:hAnsi="Times New Roman" w:cs="Times New Roman" w:hint="eastAsia"/>
                <w:szCs w:val="24"/>
              </w:rPr>
              <w:t>的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人士如果能得到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的支</w:t>
            </w:r>
            <w:r w:rsidRPr="00A20B9A">
              <w:rPr>
                <w:rFonts w:ascii="Times New Roman" w:hAnsi="Times New Roman" w:cs="Times New Roman"/>
                <w:szCs w:val="24"/>
              </w:rPr>
              <w:t>持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、能因</w:t>
            </w:r>
            <w:r w:rsidRPr="00A20B9A">
              <w:rPr>
                <w:rFonts w:ascii="Times New Roman" w:hAnsi="Times New Roman" w:cs="Times New Roman"/>
                <w:szCs w:val="24"/>
              </w:rPr>
              <w:t>應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其特質作出調</w:t>
            </w:r>
            <w:r w:rsidRPr="00A20B9A">
              <w:rPr>
                <w:rFonts w:ascii="Times New Roman" w:hAnsi="Times New Roman" w:cs="Times New Roman"/>
                <w:szCs w:val="24"/>
              </w:rPr>
              <w:t>適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的教學方式、因應其興趣及才能得到合適栽培，</w:t>
            </w:r>
            <w:r>
              <w:rPr>
                <w:rFonts w:ascii="Times New Roman" w:hAnsi="Times New Roman" w:cs="Times New Roman" w:hint="eastAsia"/>
                <w:szCs w:val="24"/>
              </w:rPr>
              <w:t>他們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亦發揮個人潛能，創出成績。</w:t>
            </w:r>
          </w:p>
          <w:p w:rsidR="00F52949" w:rsidRPr="00A20B9A" w:rsidRDefault="00F52949" w:rsidP="00F52949">
            <w:pPr>
              <w:pStyle w:val="a3"/>
              <w:widowControl/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F52949" w:rsidRPr="00A20B9A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常見情況：</w:t>
            </w:r>
          </w:p>
          <w:p w:rsidR="00F52949" w:rsidRDefault="00F52949" w:rsidP="00F52949">
            <w:pPr>
              <w:pStyle w:val="a3"/>
              <w:widowControl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普遍認</w:t>
            </w:r>
            <w:r>
              <w:rPr>
                <w:rFonts w:ascii="Times New Roman" w:hAnsi="Times New Roman" w:cs="Times New Roman" w:hint="eastAsia"/>
                <w:szCs w:val="24"/>
              </w:rPr>
              <w:t>為有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讀寫障礙</w:t>
            </w:r>
            <w:r>
              <w:rPr>
                <w:rFonts w:ascii="Times New Roman" w:hAnsi="Times New Roman" w:cs="Times New Roman" w:hint="eastAsia"/>
                <w:szCs w:val="24"/>
              </w:rPr>
              <w:t>的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人士可以擔任歌手、畫家、演員，這些非以學歷為入職條</w:t>
            </w:r>
            <w:r w:rsidRPr="00A20B9A">
              <w:rPr>
                <w:rFonts w:ascii="Times New Roman" w:hAnsi="Times New Roman" w:cs="Times New Roman"/>
                <w:szCs w:val="24"/>
              </w:rPr>
              <w:t>件</w:t>
            </w:r>
            <w:r>
              <w:rPr>
                <w:rFonts w:ascii="Times New Roman" w:hAnsi="Times New Roman" w:cs="Times New Roman" w:hint="eastAsia"/>
                <w:szCs w:val="24"/>
              </w:rPr>
              <w:t>及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非需</w:t>
            </w:r>
            <w:r w:rsidRPr="00A20B9A">
              <w:rPr>
                <w:rFonts w:ascii="Times New Roman" w:hAnsi="Times New Roman" w:cs="Times New Roman"/>
                <w:szCs w:val="24"/>
              </w:rPr>
              <w:t>要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書寫文字的工作作為職業。而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普</w:t>
            </w:r>
            <w:r w:rsidRPr="00A20B9A">
              <w:rPr>
                <w:rFonts w:ascii="Times New Roman" w:hAnsi="Times New Roman" w:cs="Times New Roman"/>
                <w:szCs w:val="24"/>
              </w:rPr>
              <w:t>遍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認</w:t>
            </w:r>
            <w:r>
              <w:rPr>
                <w:rFonts w:ascii="Times New Roman" w:hAnsi="Times New Roman" w:cs="Times New Roman" w:hint="eastAsia"/>
                <w:szCs w:val="24"/>
              </w:rPr>
              <w:t>為有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讀寫障礙</w:t>
            </w:r>
            <w:r>
              <w:rPr>
                <w:rFonts w:ascii="Times New Roman" w:hAnsi="Times New Roman" w:cs="Times New Roman" w:hint="eastAsia"/>
                <w:szCs w:val="24"/>
              </w:rPr>
              <w:t>的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人士較難</w:t>
            </w:r>
            <w:r w:rsidRPr="00A20B9A">
              <w:rPr>
                <w:rFonts w:ascii="Times New Roman" w:hAnsi="Times New Roman" w:cs="Times New Roman"/>
                <w:szCs w:val="24"/>
              </w:rPr>
              <w:t>可以擔任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醫生、律師、作家，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因為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這些需要高學歷及文字書寫的工作。</w:t>
            </w:r>
          </w:p>
          <w:p w:rsidR="00F52949" w:rsidRPr="00A20B9A" w:rsidRDefault="00F52949" w:rsidP="00F52949">
            <w:pPr>
              <w:pStyle w:val="a3"/>
              <w:widowControl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問</w:t>
            </w:r>
            <w:r>
              <w:rPr>
                <w:rFonts w:ascii="Times New Roman" w:hAnsi="Times New Roman" w:cs="Times New Roman" w:hint="eastAsia"/>
                <w:szCs w:val="24"/>
              </w:rPr>
              <w:t>卷調查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回應：「遊戲能打破</w:t>
            </w:r>
            <w:r w:rsidRPr="00AD3C6A">
              <w:rPr>
                <w:rFonts w:ascii="Times New Roman" w:hAnsi="Times New Roman" w:cs="Times New Roman" w:hint="eastAsia"/>
                <w:szCs w:val="24"/>
                <w:lang w:eastAsia="zh-HK"/>
              </w:rPr>
              <w:t>對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有讀寫障礙學生</w:t>
            </w:r>
            <w:r w:rsidRPr="00AD3C6A">
              <w:rPr>
                <w:rFonts w:ascii="Times New Roman" w:hAnsi="Times New Roman" w:cs="Times New Roman" w:hint="eastAsia"/>
                <w:szCs w:val="24"/>
                <w:lang w:eastAsia="zh-HK"/>
              </w:rPr>
              <w:t>的相處印象，認知到自己對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有讀寫障礙的學生</w:t>
            </w:r>
            <w:r w:rsidRPr="00AD3C6A">
              <w:rPr>
                <w:rFonts w:ascii="Times New Roman" w:hAnsi="Times New Roman" w:cs="Times New Roman" w:hint="eastAsia"/>
                <w:szCs w:val="24"/>
                <w:lang w:eastAsia="zh-HK"/>
              </w:rPr>
              <w:t>的刻板印象和盲點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。」「</w:t>
            </w:r>
            <w:r w:rsidRPr="00AD3C6A">
              <w:rPr>
                <w:rFonts w:ascii="Times New Roman" w:hAnsi="Times New Roman" w:cs="Times New Roman" w:hint="eastAsia"/>
                <w:szCs w:val="24"/>
                <w:lang w:eastAsia="zh-HK"/>
              </w:rPr>
              <w:t>看到有部分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AD3C6A">
              <w:rPr>
                <w:rFonts w:ascii="Times New Roman" w:hAnsi="Times New Roman" w:cs="Times New Roman" w:hint="eastAsia"/>
                <w:szCs w:val="24"/>
                <w:lang w:eastAsia="zh-HK"/>
              </w:rPr>
              <w:t>對這些同學都有標籤了他們的能力是有限，而否定了一些同學可發展的可能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。」</w:t>
            </w:r>
          </w:p>
          <w:p w:rsidR="00F52949" w:rsidRPr="00A20B9A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參考：</w:t>
            </w:r>
          </w:p>
          <w:p w:rsidR="00F52949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名人學習榜。台灣：有愛無礙。取</w:t>
            </w:r>
            <w:proofErr w:type="gramStart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自</w:t>
            </w:r>
            <w:proofErr w:type="gramEnd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F52949" w:rsidRPr="00A20B9A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hyperlink r:id="rId8" w:history="1">
              <w:r w:rsidR="007F7C7D">
                <w:rPr>
                  <w:rStyle w:val="a4"/>
                  <w:rFonts w:ascii="Times New Roman" w:hAnsi="Times New Roman" w:cs="Times New Roman"/>
                  <w:szCs w:val="24"/>
                  <w:lang w:eastAsia="zh-HK"/>
                </w:rPr>
                <w:t>https://www.dale.nthu.edu.tw/</w:t>
              </w:r>
            </w:hyperlink>
            <w:bookmarkStart w:id="0" w:name="_GoBack"/>
            <w:bookmarkEnd w:id="0"/>
          </w:p>
        </w:tc>
        <w:tc>
          <w:tcPr>
            <w:tcW w:w="1559" w:type="dxa"/>
          </w:tcPr>
          <w:p w:rsidR="00F52949" w:rsidRPr="00A20B9A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lastRenderedPageBreak/>
              <w:t>附件</w:t>
            </w:r>
            <w:r w:rsidR="004A7B8D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F52949" w:rsidRPr="00A20B9A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 w:rsidR="004A7B8D">
              <w:rPr>
                <w:rFonts w:ascii="Times New Roman" w:hAnsi="Times New Roman" w:cs="Times New Roman"/>
                <w:szCs w:val="24"/>
                <w:lang w:eastAsia="zh-HK"/>
              </w:rPr>
              <w:t>18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至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 w:rsidR="004A7B8D">
              <w:rPr>
                <w:rFonts w:ascii="Times New Roman" w:hAnsi="Times New Roman" w:cs="Times New Roman"/>
                <w:szCs w:val="24"/>
                <w:lang w:eastAsia="zh-HK"/>
              </w:rPr>
              <w:t>31</w:t>
            </w:r>
          </w:p>
          <w:p w:rsidR="00F52949" w:rsidRPr="00A20B9A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F52949" w:rsidRPr="00A20B9A" w:rsidTr="00A11E21">
        <w:tc>
          <w:tcPr>
            <w:tcW w:w="1129" w:type="dxa"/>
          </w:tcPr>
          <w:p w:rsidR="00F52949" w:rsidRPr="00A20B9A" w:rsidRDefault="00F52949" w:rsidP="00CF1F9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3C0865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  <w:r w:rsidR="00CF1F9E" w:rsidRPr="00A20B9A">
              <w:rPr>
                <w:rFonts w:ascii="Times New Roman" w:hAnsi="Times New Roman" w:cs="Times New Roman"/>
                <w:szCs w:val="24"/>
                <w:lang w:eastAsia="zh-HK"/>
              </w:rPr>
              <w:t>分鐘</w:t>
            </w:r>
          </w:p>
        </w:tc>
        <w:tc>
          <w:tcPr>
            <w:tcW w:w="7088" w:type="dxa"/>
          </w:tcPr>
          <w:p w:rsidR="00F52949" w:rsidRPr="007A4203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7A4203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活動</w:t>
            </w:r>
            <w:r>
              <w:rPr>
                <w:rFonts w:ascii="Times New Roman" w:hAnsi="Times New Roman" w:cs="Times New Roman"/>
                <w:b/>
                <w:szCs w:val="24"/>
                <w:lang w:eastAsia="zh-HK"/>
              </w:rPr>
              <w:t>6</w:t>
            </w:r>
            <w:r w:rsidRPr="007A4203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：生涯規劃</w:t>
            </w:r>
            <w:r w:rsidR="00D339EE">
              <w:rPr>
                <w:rFonts w:ascii="Times New Roman" w:hAnsi="Times New Roman" w:cs="Times New Roman" w:hint="eastAsia"/>
                <w:b/>
                <w:szCs w:val="24"/>
              </w:rPr>
              <w:t>活動</w:t>
            </w:r>
            <w:r w:rsidRPr="007A4203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目標</w:t>
            </w:r>
          </w:p>
          <w:p w:rsidR="00F52949" w:rsidRPr="00281446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81446">
              <w:rPr>
                <w:rFonts w:ascii="Times New Roman" w:hAnsi="Times New Roman" w:cs="Times New Roman" w:hint="eastAsia"/>
                <w:szCs w:val="24"/>
                <w:lang w:eastAsia="zh-HK"/>
              </w:rPr>
              <w:t>目標：</w:t>
            </w:r>
          </w:p>
          <w:p w:rsidR="00F52949" w:rsidRPr="00281446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81446">
              <w:rPr>
                <w:rFonts w:ascii="Times New Roman" w:hAnsi="Times New Roman" w:cs="Times New Roman" w:hint="eastAsia"/>
                <w:szCs w:val="24"/>
                <w:lang w:eastAsia="zh-HK"/>
              </w:rPr>
              <w:t>1.</w:t>
            </w:r>
            <w:r w:rsidRPr="00281446">
              <w:rPr>
                <w:rFonts w:ascii="Times New Roman" w:hAnsi="Times New Roman" w:cs="Times New Roman" w:hint="eastAsia"/>
                <w:szCs w:val="24"/>
                <w:lang w:eastAsia="zh-HK"/>
              </w:rPr>
              <w:tab/>
            </w:r>
            <w:r w:rsidRPr="00281446">
              <w:rPr>
                <w:rFonts w:ascii="Times New Roman" w:hAnsi="Times New Roman" w:cs="Times New Roman" w:hint="eastAsia"/>
                <w:szCs w:val="24"/>
                <w:lang w:eastAsia="zh-HK"/>
              </w:rPr>
              <w:t>提升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281446">
              <w:rPr>
                <w:rFonts w:ascii="Times New Roman" w:hAnsi="Times New Roman" w:cs="Times New Roman" w:hint="eastAsia"/>
                <w:szCs w:val="24"/>
                <w:lang w:eastAsia="zh-HK"/>
              </w:rPr>
              <w:t>認識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有讀寫障礙學生的</w:t>
            </w:r>
            <w:r w:rsidRPr="00281446">
              <w:rPr>
                <w:rFonts w:ascii="Times New Roman" w:hAnsi="Times New Roman" w:cs="Times New Roman" w:hint="eastAsia"/>
                <w:szCs w:val="24"/>
                <w:lang w:eastAsia="zh-HK"/>
              </w:rPr>
              <w:t>生涯規劃</w:t>
            </w:r>
            <w:r w:rsidR="00D339EE">
              <w:rPr>
                <w:rFonts w:ascii="Times New Roman" w:hAnsi="Times New Roman" w:cs="Times New Roman" w:hint="eastAsia"/>
                <w:szCs w:val="24"/>
              </w:rPr>
              <w:t>活動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目標及內容</w:t>
            </w:r>
            <w:r w:rsidRPr="00281446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:rsidR="00F52949" w:rsidRPr="00281446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F52949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81446">
              <w:rPr>
                <w:rFonts w:ascii="Times New Roman" w:hAnsi="Times New Roman" w:cs="Times New Roman" w:hint="eastAsia"/>
                <w:szCs w:val="24"/>
                <w:lang w:eastAsia="zh-HK"/>
              </w:rPr>
              <w:t>流程：</w:t>
            </w:r>
          </w:p>
          <w:p w:rsidR="00D339EE" w:rsidRDefault="00F52949" w:rsidP="00F52949">
            <w:pPr>
              <w:pStyle w:val="a3"/>
              <w:widowControl/>
              <w:numPr>
                <w:ilvl w:val="0"/>
                <w:numId w:val="27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A03A4">
              <w:rPr>
                <w:rFonts w:ascii="Times New Roman" w:hAnsi="Times New Roman" w:cs="Times New Roman" w:hint="eastAsia"/>
                <w:szCs w:val="24"/>
                <w:lang w:eastAsia="zh-HK"/>
              </w:rPr>
              <w:t>導師講解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有讀寫障礙學生</w:t>
            </w:r>
            <w:r w:rsidRPr="004A03A4">
              <w:rPr>
                <w:rFonts w:ascii="Times New Roman" w:hAnsi="Times New Roman" w:cs="Times New Roman" w:hint="eastAsia"/>
                <w:szCs w:val="24"/>
                <w:lang w:eastAsia="zh-HK"/>
              </w:rPr>
              <w:t>生涯規劃</w:t>
            </w:r>
            <w:r w:rsidR="00D339EE">
              <w:rPr>
                <w:rFonts w:ascii="Times New Roman" w:hAnsi="Times New Roman" w:cs="Times New Roman" w:hint="eastAsia"/>
                <w:szCs w:val="24"/>
              </w:rPr>
              <w:t>活動</w:t>
            </w:r>
            <w:r w:rsidRPr="004A03A4">
              <w:rPr>
                <w:rFonts w:ascii="Times New Roman" w:hAnsi="Times New Roman" w:cs="Times New Roman" w:hint="eastAsia"/>
                <w:szCs w:val="24"/>
                <w:lang w:eastAsia="zh-HK"/>
              </w:rPr>
              <w:t>的三大目標</w:t>
            </w:r>
            <w:r w:rsidR="00D339EE">
              <w:rPr>
                <w:rFonts w:ascii="Times New Roman" w:hAnsi="Times New Roman" w:cs="Times New Roman" w:hint="eastAsia"/>
                <w:szCs w:val="24"/>
              </w:rPr>
              <w:t>：</w:t>
            </w:r>
          </w:p>
          <w:p w:rsidR="00D339EE" w:rsidRDefault="00D339EE" w:rsidP="00D339EE">
            <w:pPr>
              <w:pStyle w:val="a3"/>
              <w:widowControl/>
              <w:numPr>
                <w:ilvl w:val="1"/>
                <w:numId w:val="46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提升</w:t>
            </w:r>
            <w:r w:rsidR="00F52949" w:rsidRPr="004A03A4">
              <w:rPr>
                <w:rFonts w:ascii="Times New Roman" w:hAnsi="Times New Roman" w:cs="Times New Roman" w:hint="eastAsia"/>
                <w:szCs w:val="24"/>
                <w:lang w:eastAsia="zh-HK"/>
              </w:rPr>
              <w:t>學</w:t>
            </w:r>
            <w:r w:rsidR="00F52949" w:rsidRPr="004A03A4">
              <w:rPr>
                <w:rFonts w:ascii="Times New Roman" w:hAnsi="Times New Roman" w:cs="Times New Roman" w:hint="eastAsia"/>
                <w:szCs w:val="24"/>
              </w:rPr>
              <w:t>生</w:t>
            </w:r>
            <w:r w:rsidR="00F52949" w:rsidRPr="004A03A4">
              <w:rPr>
                <w:rFonts w:ascii="Times New Roman" w:hAnsi="Times New Roman" w:cs="Times New Roman" w:hint="eastAsia"/>
                <w:szCs w:val="24"/>
                <w:lang w:eastAsia="zh-HK"/>
              </w:rPr>
              <w:t>的自我認識</w:t>
            </w:r>
          </w:p>
          <w:p w:rsidR="00D339EE" w:rsidRDefault="00D339EE" w:rsidP="00D339EE">
            <w:pPr>
              <w:pStyle w:val="a3"/>
              <w:widowControl/>
              <w:numPr>
                <w:ilvl w:val="1"/>
                <w:numId w:val="46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辨識強項</w:t>
            </w:r>
          </w:p>
          <w:p w:rsidR="00F52949" w:rsidRDefault="00D339EE" w:rsidP="00D339EE">
            <w:pPr>
              <w:pStyle w:val="a3"/>
              <w:widowControl/>
              <w:numPr>
                <w:ilvl w:val="1"/>
                <w:numId w:val="46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發展自信和生涯規劃的能力</w:t>
            </w:r>
          </w:p>
          <w:p w:rsidR="00F52949" w:rsidRDefault="00F52949" w:rsidP="00F52949">
            <w:pPr>
              <w:pStyle w:val="a3"/>
              <w:widowControl/>
              <w:numPr>
                <w:ilvl w:val="0"/>
                <w:numId w:val="27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A03A4">
              <w:rPr>
                <w:rFonts w:ascii="Times New Roman" w:hAnsi="Times New Roman" w:cs="Times New Roman" w:hint="eastAsia"/>
                <w:szCs w:val="24"/>
                <w:lang w:eastAsia="zh-HK"/>
              </w:rPr>
              <w:t>計劃對象為學生、家長及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4A03A4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:rsidR="00F52949" w:rsidRDefault="00F52949" w:rsidP="00F52949">
            <w:pPr>
              <w:pStyle w:val="a3"/>
              <w:widowControl/>
              <w:numPr>
                <w:ilvl w:val="0"/>
                <w:numId w:val="27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A03A4">
              <w:rPr>
                <w:rFonts w:ascii="Times New Roman" w:hAnsi="Times New Roman" w:cs="Times New Roman" w:hint="eastAsia"/>
                <w:szCs w:val="24"/>
                <w:lang w:eastAsia="zh-HK"/>
              </w:rPr>
              <w:t>針對學生的低學業成就、低社交技巧、自決能力弱、自我</w:t>
            </w:r>
            <w:proofErr w:type="gramStart"/>
            <w:r w:rsidRPr="004A03A4">
              <w:rPr>
                <w:rFonts w:ascii="Times New Roman" w:hAnsi="Times New Roman" w:cs="Times New Roman" w:hint="eastAsia"/>
                <w:szCs w:val="24"/>
                <w:lang w:eastAsia="zh-HK"/>
              </w:rPr>
              <w:t>及識業意識</w:t>
            </w:r>
            <w:proofErr w:type="gramEnd"/>
            <w:r w:rsidRPr="004A03A4">
              <w:rPr>
                <w:rFonts w:ascii="Times New Roman" w:hAnsi="Times New Roman" w:cs="Times New Roman" w:hint="eastAsia"/>
                <w:szCs w:val="24"/>
                <w:lang w:eastAsia="zh-HK"/>
              </w:rPr>
              <w:t>弱的問題，計劃主題主要為自我認識、認識職業世界、認識世界、認識升學路向及事業及展技能。</w:t>
            </w:r>
          </w:p>
          <w:p w:rsidR="00F52949" w:rsidRPr="00C41759" w:rsidRDefault="00F52949" w:rsidP="00F52949">
            <w:pPr>
              <w:pStyle w:val="a3"/>
              <w:widowControl/>
              <w:numPr>
                <w:ilvl w:val="0"/>
                <w:numId w:val="27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A03A4">
              <w:rPr>
                <w:rFonts w:ascii="Times New Roman" w:hAnsi="Times New Roman" w:cs="Times New Roman" w:hint="eastAsia"/>
                <w:szCs w:val="24"/>
                <w:lang w:eastAsia="zh-HK"/>
              </w:rPr>
              <w:t>形式透過培訓課程、職場走訪、工作體驗、學院探訪、試工計劃、成長導師等。</w:t>
            </w:r>
          </w:p>
        </w:tc>
        <w:tc>
          <w:tcPr>
            <w:tcW w:w="1559" w:type="dxa"/>
          </w:tcPr>
          <w:p w:rsidR="00F52949" w:rsidRPr="00DC4861" w:rsidRDefault="00F52949" w:rsidP="00F52949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DC4861">
              <w:rPr>
                <w:rFonts w:ascii="Times New Roman" w:hAnsi="Times New Roman" w:cs="Times New Roman" w:hint="eastAsia"/>
                <w:szCs w:val="24"/>
                <w:lang w:eastAsia="zh-HK"/>
              </w:rPr>
              <w:t>附件</w:t>
            </w:r>
            <w:r w:rsidRPr="00DC4861">
              <w:rPr>
                <w:rFonts w:ascii="Times New Roman" w:hAnsi="Times New Roman" w:cs="Times New Roman" w:hint="eastAsia"/>
                <w:szCs w:val="24"/>
                <w:lang w:eastAsia="zh-HK"/>
              </w:rPr>
              <w:t>1</w:t>
            </w:r>
            <w:r w:rsidRPr="00DC4861">
              <w:rPr>
                <w:rFonts w:ascii="Times New Roman" w:hAnsi="Times New Roman" w:cs="Times New Roman" w:hint="eastAsia"/>
                <w:szCs w:val="24"/>
                <w:lang w:eastAsia="zh-HK"/>
              </w:rPr>
              <w:t>：</w:t>
            </w:r>
          </w:p>
          <w:p w:rsidR="00F52949" w:rsidRPr="00A20B9A" w:rsidRDefault="00F52949" w:rsidP="004A7B8D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DC4861">
              <w:rPr>
                <w:rFonts w:ascii="Times New Roman" w:hAnsi="Times New Roman" w:cs="Times New Roman" w:hint="eastAsia"/>
                <w:szCs w:val="24"/>
                <w:lang w:eastAsia="zh-HK"/>
              </w:rPr>
              <w:t>P.</w:t>
            </w:r>
            <w:r w:rsidR="004A7B8D">
              <w:rPr>
                <w:rFonts w:ascii="Times New Roman" w:hAnsi="Times New Roman" w:cs="Times New Roman"/>
                <w:szCs w:val="24"/>
                <w:lang w:eastAsia="zh-HK"/>
              </w:rPr>
              <w:t>32</w:t>
            </w:r>
            <w:r w:rsidRPr="00DC4861">
              <w:rPr>
                <w:rFonts w:ascii="Times New Roman" w:hAnsi="Times New Roman" w:cs="Times New Roman" w:hint="eastAsia"/>
                <w:szCs w:val="24"/>
                <w:lang w:eastAsia="zh-HK"/>
              </w:rPr>
              <w:t>至</w:t>
            </w:r>
            <w:r w:rsidRPr="00DC4861">
              <w:rPr>
                <w:rFonts w:ascii="Times New Roman" w:hAnsi="Times New Roman" w:cs="Times New Roman" w:hint="eastAsia"/>
                <w:szCs w:val="24"/>
                <w:lang w:eastAsia="zh-HK"/>
              </w:rPr>
              <w:t>P.</w:t>
            </w:r>
            <w:r w:rsidR="004A7B8D">
              <w:rPr>
                <w:rFonts w:ascii="Times New Roman" w:hAnsi="Times New Roman" w:cs="Times New Roman"/>
                <w:szCs w:val="24"/>
                <w:lang w:eastAsia="zh-HK"/>
              </w:rPr>
              <w:t>37</w:t>
            </w:r>
          </w:p>
        </w:tc>
      </w:tr>
      <w:tr w:rsidR="00F52949" w:rsidRPr="00A20B9A" w:rsidTr="00A11E21">
        <w:tc>
          <w:tcPr>
            <w:tcW w:w="1129" w:type="dxa"/>
          </w:tcPr>
          <w:p w:rsidR="00F52949" w:rsidRPr="00A20B9A" w:rsidRDefault="003C0865" w:rsidP="00CF1F9E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15</w:t>
            </w:r>
            <w:r w:rsidR="00CF1F9E" w:rsidRPr="00A20B9A">
              <w:rPr>
                <w:rFonts w:ascii="Times New Roman" w:hAnsi="Times New Roman" w:cs="Times New Roman"/>
                <w:szCs w:val="24"/>
                <w:lang w:eastAsia="zh-HK"/>
              </w:rPr>
              <w:t>分鐘</w:t>
            </w:r>
          </w:p>
        </w:tc>
        <w:tc>
          <w:tcPr>
            <w:tcW w:w="7088" w:type="dxa"/>
          </w:tcPr>
          <w:p w:rsidR="00F52949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活動</w:t>
            </w:r>
            <w:r w:rsidR="00737DDB">
              <w:rPr>
                <w:rFonts w:ascii="Times New Roman" w:hAnsi="Times New Roman" w:cs="Times New Roman"/>
                <w:b/>
                <w:szCs w:val="24"/>
                <w:lang w:eastAsia="zh-HK"/>
              </w:rPr>
              <w:t>7</w:t>
            </w: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：</w:t>
            </w:r>
            <w:r w:rsidR="00737DDB">
              <w:rPr>
                <w:rFonts w:ascii="Times New Roman" w:hAnsi="Times New Roman" w:cs="Times New Roman" w:hint="eastAsia"/>
                <w:b/>
                <w:szCs w:val="24"/>
              </w:rPr>
              <w:t>為有</w:t>
            </w:r>
            <w:r w:rsidR="00737DDB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讀寫障礙</w:t>
            </w:r>
            <w:r w:rsidR="00737DDB" w:rsidRPr="007A4203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的</w:t>
            </w:r>
            <w:r w:rsidR="00737DDB">
              <w:rPr>
                <w:rFonts w:ascii="Times New Roman" w:hAnsi="Times New Roman" w:cs="Times New Roman" w:hint="eastAsia"/>
                <w:b/>
                <w:szCs w:val="24"/>
              </w:rPr>
              <w:t>學生</w:t>
            </w:r>
            <w:r w:rsidRPr="007A4203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推行生涯規劃</w:t>
            </w:r>
            <w:r w:rsidR="006B468A">
              <w:rPr>
                <w:rFonts w:ascii="Times New Roman" w:hAnsi="Times New Roman" w:cs="Times New Roman" w:hint="eastAsia"/>
                <w:b/>
                <w:szCs w:val="24"/>
              </w:rPr>
              <w:t>活動</w:t>
            </w:r>
            <w:r w:rsidRPr="007A4203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需注意</w:t>
            </w:r>
            <w:r w:rsidR="00737DDB">
              <w:rPr>
                <w:rFonts w:ascii="Times New Roman" w:hAnsi="Times New Roman" w:cs="Times New Roman" w:hint="eastAsia"/>
                <w:b/>
                <w:szCs w:val="24"/>
              </w:rPr>
              <w:t>的地方</w:t>
            </w:r>
          </w:p>
          <w:p w:rsidR="00F52949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目標：</w:t>
            </w:r>
          </w:p>
          <w:p w:rsidR="00F52949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76E0">
              <w:rPr>
                <w:rFonts w:ascii="Times New Roman" w:hAnsi="Times New Roman" w:cs="Times New Roman" w:hint="eastAsia"/>
                <w:szCs w:val="24"/>
                <w:lang w:eastAsia="zh-HK"/>
              </w:rPr>
              <w:t>1.</w:t>
            </w:r>
            <w:r w:rsidRPr="000576E0">
              <w:rPr>
                <w:rFonts w:ascii="Times New Roman" w:hAnsi="Times New Roman" w:cs="Times New Roman" w:hint="eastAsia"/>
                <w:szCs w:val="24"/>
                <w:lang w:eastAsia="zh-HK"/>
              </w:rPr>
              <w:tab/>
            </w:r>
            <w:r w:rsidRPr="000576E0">
              <w:rPr>
                <w:rFonts w:ascii="Times New Roman" w:hAnsi="Times New Roman" w:cs="Times New Roman" w:hint="eastAsia"/>
                <w:szCs w:val="24"/>
                <w:lang w:eastAsia="zh-HK"/>
              </w:rPr>
              <w:t>提升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教師推行有讀寫障礙學生</w:t>
            </w:r>
            <w:r w:rsidRPr="000576E0">
              <w:rPr>
                <w:rFonts w:ascii="Times New Roman" w:hAnsi="Times New Roman" w:cs="Times New Roman" w:hint="eastAsia"/>
                <w:szCs w:val="24"/>
                <w:lang w:eastAsia="zh-HK"/>
              </w:rPr>
              <w:t>生涯規劃</w:t>
            </w:r>
            <w:r w:rsidR="006B468A">
              <w:rPr>
                <w:rFonts w:ascii="Times New Roman" w:hAnsi="Times New Roman" w:cs="Times New Roman" w:hint="eastAsia"/>
                <w:szCs w:val="24"/>
              </w:rPr>
              <w:t>活動</w:t>
            </w:r>
            <w:r w:rsidRPr="000576E0">
              <w:rPr>
                <w:rFonts w:ascii="Times New Roman" w:hAnsi="Times New Roman" w:cs="Times New Roman" w:hint="eastAsia"/>
                <w:szCs w:val="24"/>
                <w:lang w:eastAsia="zh-HK"/>
              </w:rPr>
              <w:t>的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技巧</w:t>
            </w:r>
            <w:r w:rsidRPr="000576E0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:rsidR="00F52949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D1CCB">
              <w:rPr>
                <w:rFonts w:ascii="Times New Roman" w:hAnsi="Times New Roman" w:cs="Times New Roman" w:hint="eastAsia"/>
                <w:szCs w:val="24"/>
                <w:lang w:eastAsia="zh-HK"/>
              </w:rPr>
              <w:t>流程：</w:t>
            </w:r>
          </w:p>
          <w:p w:rsidR="006B468A" w:rsidRDefault="006B468A" w:rsidP="006B468A">
            <w:pPr>
              <w:pStyle w:val="a3"/>
              <w:widowControl/>
              <w:numPr>
                <w:ilvl w:val="0"/>
                <w:numId w:val="4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導入問題：</w:t>
            </w:r>
            <w:r w:rsidRPr="006B468A">
              <w:rPr>
                <w:rFonts w:ascii="Times New Roman" w:hAnsi="Times New Roman" w:cs="Times New Roman" w:hint="eastAsia"/>
                <w:szCs w:val="24"/>
              </w:rPr>
              <w:t>你</w:t>
            </w:r>
            <w:r>
              <w:rPr>
                <w:rFonts w:ascii="Times New Roman" w:hAnsi="Times New Roman" w:cs="Times New Roman" w:hint="eastAsia"/>
                <w:szCs w:val="24"/>
              </w:rPr>
              <w:t>覺得</w:t>
            </w:r>
            <w:r w:rsidRPr="006B468A">
              <w:rPr>
                <w:rFonts w:ascii="Times New Roman" w:hAnsi="Times New Roman" w:cs="Times New Roman" w:hint="eastAsia"/>
                <w:szCs w:val="24"/>
              </w:rPr>
              <w:t>為有讀寫障礙的學生推行生涯規劃</w:t>
            </w:r>
            <w:r>
              <w:rPr>
                <w:rFonts w:ascii="Times New Roman" w:hAnsi="Times New Roman" w:cs="Times New Roman" w:hint="eastAsia"/>
                <w:szCs w:val="24"/>
              </w:rPr>
              <w:t>活動</w:t>
            </w:r>
            <w:r w:rsidRPr="006B468A">
              <w:rPr>
                <w:rFonts w:ascii="Times New Roman" w:hAnsi="Times New Roman" w:cs="Times New Roman" w:hint="eastAsia"/>
                <w:szCs w:val="24"/>
              </w:rPr>
              <w:t>時，有什麼需注意的地方？</w:t>
            </w:r>
          </w:p>
          <w:p w:rsidR="006B468A" w:rsidRDefault="006B468A" w:rsidP="006B468A">
            <w:pPr>
              <w:pStyle w:val="a3"/>
              <w:widowControl/>
              <w:numPr>
                <w:ilvl w:val="0"/>
                <w:numId w:val="4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導師</w:t>
            </w:r>
            <w:r>
              <w:rPr>
                <w:rFonts w:ascii="Times New Roman" w:hAnsi="Times New Roman" w:cs="Times New Roman" w:hint="eastAsia"/>
                <w:szCs w:val="24"/>
              </w:rPr>
              <w:t>邀請教師分享他們協助</w:t>
            </w:r>
            <w:r w:rsidRPr="006B468A">
              <w:rPr>
                <w:rFonts w:ascii="Times New Roman" w:hAnsi="Times New Roman" w:cs="Times New Roman" w:hint="eastAsia"/>
                <w:szCs w:val="24"/>
              </w:rPr>
              <w:t>有讀寫障礙的學生推行生涯規劃</w:t>
            </w:r>
            <w:r>
              <w:rPr>
                <w:rFonts w:ascii="Times New Roman" w:hAnsi="Times New Roman" w:cs="Times New Roman" w:hint="eastAsia"/>
                <w:szCs w:val="24"/>
              </w:rPr>
              <w:t>輔導的經驗或心得。</w:t>
            </w:r>
          </w:p>
          <w:p w:rsidR="006B468A" w:rsidRPr="006B468A" w:rsidRDefault="006B468A" w:rsidP="004317BB">
            <w:pPr>
              <w:pStyle w:val="a3"/>
              <w:widowControl/>
              <w:numPr>
                <w:ilvl w:val="0"/>
                <w:numId w:val="4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6B468A">
              <w:rPr>
                <w:rFonts w:ascii="Times New Roman" w:hAnsi="Times New Roman" w:cs="Times New Roman" w:hint="eastAsia"/>
                <w:szCs w:val="24"/>
                <w:lang w:eastAsia="zh-HK"/>
              </w:rPr>
              <w:lastRenderedPageBreak/>
              <w:t>導師</w:t>
            </w:r>
            <w:r w:rsidRPr="006B468A">
              <w:rPr>
                <w:rFonts w:ascii="Times New Roman" w:hAnsi="Times New Roman" w:cs="Times New Roman" w:hint="eastAsia"/>
                <w:szCs w:val="24"/>
              </w:rPr>
              <w:t>與</w:t>
            </w:r>
            <w:r w:rsidRPr="006B468A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>
              <w:rPr>
                <w:rFonts w:ascii="Times New Roman" w:hAnsi="Times New Roman" w:cs="Times New Roman" w:hint="eastAsia"/>
                <w:szCs w:val="24"/>
              </w:rPr>
              <w:t>分享</w:t>
            </w:r>
            <w:r w:rsidRPr="006B468A">
              <w:rPr>
                <w:rFonts w:ascii="Times New Roman" w:hAnsi="Times New Roman" w:cs="Times New Roman" w:hint="eastAsia"/>
                <w:szCs w:val="24"/>
                <w:lang w:eastAsia="zh-HK"/>
              </w:rPr>
              <w:t>介入方向及態度需要有以下元素：</w:t>
            </w:r>
          </w:p>
          <w:p w:rsidR="006B468A" w:rsidRPr="006B468A" w:rsidRDefault="006B468A" w:rsidP="006B468A">
            <w:pPr>
              <w:pStyle w:val="a3"/>
              <w:widowControl/>
              <w:numPr>
                <w:ilvl w:val="1"/>
                <w:numId w:val="4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6B468A">
              <w:rPr>
                <w:rFonts w:ascii="Times New Roman" w:hAnsi="Times New Roman" w:cs="Times New Roman" w:hint="eastAsia"/>
                <w:szCs w:val="24"/>
              </w:rPr>
              <w:t>了解讀寫障礙，對學生懷積極信念。</w:t>
            </w:r>
          </w:p>
          <w:p w:rsidR="006B468A" w:rsidRPr="006B468A" w:rsidRDefault="006B468A" w:rsidP="006B468A">
            <w:pPr>
              <w:pStyle w:val="a3"/>
              <w:widowControl/>
              <w:numPr>
                <w:ilvl w:val="1"/>
                <w:numId w:val="4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6B468A">
              <w:rPr>
                <w:rFonts w:ascii="Times New Roman" w:hAnsi="Times New Roman" w:cs="Times New Roman" w:hint="eastAsia"/>
                <w:szCs w:val="24"/>
              </w:rPr>
              <w:t>給予學生成功的機會。</w:t>
            </w:r>
          </w:p>
          <w:p w:rsidR="006B468A" w:rsidRPr="006B468A" w:rsidRDefault="006B468A" w:rsidP="006B468A">
            <w:pPr>
              <w:pStyle w:val="a3"/>
              <w:widowControl/>
              <w:numPr>
                <w:ilvl w:val="1"/>
                <w:numId w:val="4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6B468A">
              <w:rPr>
                <w:rFonts w:ascii="Times New Roman" w:hAnsi="Times New Roman" w:cs="Times New Roman" w:hint="eastAsia"/>
                <w:szCs w:val="24"/>
              </w:rPr>
              <w:t>培養學生的</w:t>
            </w:r>
            <w:proofErr w:type="gramStart"/>
            <w:r w:rsidRPr="006B468A">
              <w:rPr>
                <w:rFonts w:ascii="Times New Roman" w:hAnsi="Times New Roman" w:cs="Times New Roman" w:hint="eastAsia"/>
                <w:szCs w:val="24"/>
              </w:rPr>
              <w:t>抗逆力</w:t>
            </w:r>
            <w:proofErr w:type="gramEnd"/>
            <w:r w:rsidRPr="006B468A">
              <w:rPr>
                <w:rFonts w:ascii="Times New Roman" w:hAnsi="Times New Roman" w:cs="Times New Roman" w:hint="eastAsia"/>
                <w:szCs w:val="24"/>
              </w:rPr>
              <w:t>。</w:t>
            </w:r>
          </w:p>
          <w:p w:rsidR="006B468A" w:rsidRPr="006B468A" w:rsidRDefault="006B468A" w:rsidP="006B468A">
            <w:pPr>
              <w:pStyle w:val="a3"/>
              <w:widowControl/>
              <w:numPr>
                <w:ilvl w:val="1"/>
                <w:numId w:val="4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6B468A">
              <w:rPr>
                <w:rFonts w:ascii="Times New Roman" w:hAnsi="Times New Roman" w:cs="Times New Roman" w:hint="eastAsia"/>
                <w:szCs w:val="24"/>
              </w:rPr>
              <w:t>增強學生解難能力。</w:t>
            </w:r>
          </w:p>
          <w:p w:rsidR="006B468A" w:rsidRPr="006B468A" w:rsidRDefault="006B468A" w:rsidP="006B468A">
            <w:pPr>
              <w:pStyle w:val="a3"/>
              <w:widowControl/>
              <w:numPr>
                <w:ilvl w:val="1"/>
                <w:numId w:val="4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6B468A">
              <w:rPr>
                <w:rFonts w:ascii="Times New Roman" w:hAnsi="Times New Roman" w:cs="Times New Roman" w:hint="eastAsia"/>
                <w:szCs w:val="24"/>
              </w:rPr>
              <w:t>了解個別學生的優點和缺點，並強化優點與興趣。</w:t>
            </w:r>
          </w:p>
          <w:p w:rsidR="006B468A" w:rsidRPr="006B468A" w:rsidRDefault="006B468A" w:rsidP="006B468A">
            <w:pPr>
              <w:pStyle w:val="a3"/>
              <w:widowControl/>
              <w:numPr>
                <w:ilvl w:val="1"/>
                <w:numId w:val="4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6B468A">
              <w:rPr>
                <w:rFonts w:ascii="Times New Roman" w:hAnsi="Times New Roman" w:cs="Times New Roman" w:hint="eastAsia"/>
                <w:szCs w:val="24"/>
              </w:rPr>
              <w:t>幫助學生接納自己的限制。</w:t>
            </w:r>
          </w:p>
          <w:p w:rsidR="00F52949" w:rsidRDefault="006B6422" w:rsidP="006B468A">
            <w:pPr>
              <w:pStyle w:val="a3"/>
              <w:widowControl/>
              <w:numPr>
                <w:ilvl w:val="0"/>
                <w:numId w:val="4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教師在推行相關活動時</w:t>
            </w:r>
            <w:r w:rsidR="00F52949" w:rsidRPr="00322BB1"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>
              <w:rPr>
                <w:rFonts w:ascii="Times New Roman" w:hAnsi="Times New Roman" w:cs="Times New Roman" w:hint="eastAsia"/>
                <w:szCs w:val="24"/>
              </w:rPr>
              <w:t>在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設計內容及教材方面，需</w:t>
            </w:r>
            <w:r>
              <w:rPr>
                <w:rFonts w:ascii="Times New Roman" w:hAnsi="Times New Roman" w:cs="Times New Roman" w:hint="eastAsia"/>
                <w:szCs w:val="24"/>
              </w:rPr>
              <w:t>有適當的調節</w:t>
            </w:r>
            <w:r w:rsidR="00F52949" w:rsidRPr="00322BB1">
              <w:rPr>
                <w:rFonts w:ascii="Times New Roman" w:hAnsi="Times New Roman" w:cs="Times New Roman" w:hint="eastAsia"/>
                <w:szCs w:val="24"/>
                <w:lang w:eastAsia="zh-HK"/>
              </w:rPr>
              <w:t>：</w:t>
            </w:r>
          </w:p>
          <w:p w:rsidR="00F52949" w:rsidRDefault="00F52949" w:rsidP="00487ED5">
            <w:pPr>
              <w:pStyle w:val="a3"/>
              <w:widowControl/>
              <w:numPr>
                <w:ilvl w:val="1"/>
                <w:numId w:val="4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322BB1">
              <w:rPr>
                <w:rFonts w:ascii="Times New Roman" w:hAnsi="Times New Roman" w:cs="Times New Roman" w:hint="eastAsia"/>
                <w:szCs w:val="24"/>
              </w:rPr>
              <w:t>善用工具</w:t>
            </w:r>
            <w:r w:rsidR="00487ED5">
              <w:rPr>
                <w:rFonts w:ascii="Times New Roman" w:hAnsi="Times New Roman" w:cs="Times New Roman" w:hint="eastAsia"/>
                <w:szCs w:val="24"/>
              </w:rPr>
              <w:t>及</w:t>
            </w:r>
            <w:r w:rsidR="00487ED5" w:rsidRPr="00322BB1">
              <w:rPr>
                <w:rFonts w:ascii="Times New Roman" w:hAnsi="Times New Roman" w:cs="Times New Roman" w:hint="eastAsia"/>
                <w:szCs w:val="24"/>
              </w:rPr>
              <w:t>科技資源</w:t>
            </w:r>
          </w:p>
          <w:p w:rsidR="006B6422" w:rsidRDefault="00F52949" w:rsidP="00487ED5">
            <w:pPr>
              <w:pStyle w:val="a3"/>
              <w:widowControl/>
              <w:numPr>
                <w:ilvl w:val="1"/>
                <w:numId w:val="4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FD1CCB">
              <w:rPr>
                <w:rFonts w:ascii="Times New Roman" w:hAnsi="Times New Roman" w:cs="Times New Roman" w:hint="eastAsia"/>
                <w:szCs w:val="24"/>
              </w:rPr>
              <w:t>給予足夠時間</w:t>
            </w:r>
            <w:r w:rsidRPr="00322BB1">
              <w:rPr>
                <w:rFonts w:ascii="Times New Roman" w:hAnsi="Times New Roman" w:cs="Times New Roman" w:hint="eastAsia"/>
                <w:szCs w:val="24"/>
              </w:rPr>
              <w:t>表達</w:t>
            </w:r>
          </w:p>
          <w:p w:rsidR="006B6422" w:rsidRDefault="00F52949" w:rsidP="00487ED5">
            <w:pPr>
              <w:pStyle w:val="a3"/>
              <w:widowControl/>
              <w:numPr>
                <w:ilvl w:val="1"/>
                <w:numId w:val="4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FD1CCB">
              <w:rPr>
                <w:rFonts w:ascii="Times New Roman" w:hAnsi="Times New Roman" w:cs="Times New Roman" w:hint="eastAsia"/>
                <w:szCs w:val="24"/>
              </w:rPr>
              <w:t>協助</w:t>
            </w:r>
            <w:r w:rsidRPr="00322BB1">
              <w:rPr>
                <w:rFonts w:ascii="Times New Roman" w:hAnsi="Times New Roman" w:cs="Times New Roman" w:hint="eastAsia"/>
                <w:szCs w:val="24"/>
              </w:rPr>
              <w:t>其</w:t>
            </w:r>
            <w:r w:rsidRPr="00FD1CCB">
              <w:rPr>
                <w:rFonts w:ascii="Times New Roman" w:hAnsi="Times New Roman" w:cs="Times New Roman" w:hint="eastAsia"/>
                <w:szCs w:val="24"/>
              </w:rPr>
              <w:t>整理及組織碎片</w:t>
            </w:r>
          </w:p>
          <w:p w:rsidR="00F52949" w:rsidRPr="000576E0" w:rsidRDefault="00F52949" w:rsidP="00487ED5">
            <w:pPr>
              <w:pStyle w:val="a3"/>
              <w:widowControl/>
              <w:numPr>
                <w:ilvl w:val="1"/>
                <w:numId w:val="4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22BB1">
              <w:rPr>
                <w:rFonts w:ascii="Times New Roman" w:hAnsi="Times New Roman" w:cs="Times New Roman" w:hint="eastAsia"/>
                <w:szCs w:val="24"/>
              </w:rPr>
              <w:t>用心聆聽</w:t>
            </w:r>
          </w:p>
        </w:tc>
        <w:tc>
          <w:tcPr>
            <w:tcW w:w="1559" w:type="dxa"/>
          </w:tcPr>
          <w:p w:rsidR="00F52949" w:rsidRPr="00DC4861" w:rsidRDefault="00F52949" w:rsidP="00F52949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DC4861">
              <w:rPr>
                <w:rFonts w:ascii="Times New Roman" w:hAnsi="Times New Roman" w:cs="Times New Roman" w:hint="eastAsia"/>
                <w:szCs w:val="24"/>
                <w:lang w:eastAsia="zh-HK"/>
              </w:rPr>
              <w:lastRenderedPageBreak/>
              <w:t>附件</w:t>
            </w:r>
            <w:r w:rsidRPr="00DC4861">
              <w:rPr>
                <w:rFonts w:ascii="Times New Roman" w:hAnsi="Times New Roman" w:cs="Times New Roman" w:hint="eastAsia"/>
                <w:szCs w:val="24"/>
                <w:lang w:eastAsia="zh-HK"/>
              </w:rPr>
              <w:t>1</w:t>
            </w:r>
            <w:r w:rsidRPr="00DC4861">
              <w:rPr>
                <w:rFonts w:ascii="Times New Roman" w:hAnsi="Times New Roman" w:cs="Times New Roman" w:hint="eastAsia"/>
                <w:szCs w:val="24"/>
                <w:lang w:eastAsia="zh-HK"/>
              </w:rPr>
              <w:t>：</w:t>
            </w:r>
          </w:p>
          <w:p w:rsidR="00F52949" w:rsidRDefault="00F52949" w:rsidP="004A7B8D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DC4861">
              <w:rPr>
                <w:rFonts w:ascii="Times New Roman" w:hAnsi="Times New Roman" w:cs="Times New Roman" w:hint="eastAsia"/>
                <w:szCs w:val="24"/>
                <w:lang w:eastAsia="zh-HK"/>
              </w:rPr>
              <w:t>P.</w:t>
            </w:r>
            <w:r w:rsidR="004A7B8D">
              <w:rPr>
                <w:rFonts w:ascii="Times New Roman" w:hAnsi="Times New Roman" w:cs="Times New Roman" w:hint="eastAsia"/>
                <w:szCs w:val="24"/>
                <w:lang w:eastAsia="zh-HK"/>
              </w:rPr>
              <w:t>38</w:t>
            </w:r>
            <w:r w:rsidRPr="00DC4861">
              <w:rPr>
                <w:rFonts w:ascii="Times New Roman" w:hAnsi="Times New Roman" w:cs="Times New Roman" w:hint="eastAsia"/>
                <w:szCs w:val="24"/>
                <w:lang w:eastAsia="zh-HK"/>
              </w:rPr>
              <w:t>至</w:t>
            </w:r>
            <w:r w:rsidRPr="00DC4861">
              <w:rPr>
                <w:rFonts w:ascii="Times New Roman" w:hAnsi="Times New Roman" w:cs="Times New Roman" w:hint="eastAsia"/>
                <w:szCs w:val="24"/>
                <w:lang w:eastAsia="zh-HK"/>
              </w:rPr>
              <w:t>P.</w:t>
            </w:r>
            <w:r w:rsidR="004A7B8D">
              <w:rPr>
                <w:rFonts w:ascii="Times New Roman" w:hAnsi="Times New Roman" w:cs="Times New Roman"/>
                <w:szCs w:val="24"/>
                <w:lang w:eastAsia="zh-HK"/>
              </w:rPr>
              <w:t>4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5</w:t>
            </w:r>
          </w:p>
        </w:tc>
      </w:tr>
      <w:tr w:rsidR="00F52949" w:rsidRPr="00A20B9A" w:rsidTr="00A11E21">
        <w:tc>
          <w:tcPr>
            <w:tcW w:w="1129" w:type="dxa"/>
          </w:tcPr>
          <w:p w:rsidR="00F52949" w:rsidRPr="00A20B9A" w:rsidRDefault="003C0865" w:rsidP="00CF1F9E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10</w:t>
            </w:r>
            <w:r w:rsidR="00CF1F9E" w:rsidRPr="00A20B9A">
              <w:rPr>
                <w:rFonts w:ascii="Times New Roman" w:hAnsi="Times New Roman" w:cs="Times New Roman"/>
                <w:szCs w:val="24"/>
                <w:lang w:eastAsia="zh-HK"/>
              </w:rPr>
              <w:t>分鐘</w:t>
            </w:r>
          </w:p>
        </w:tc>
        <w:tc>
          <w:tcPr>
            <w:tcW w:w="7088" w:type="dxa"/>
          </w:tcPr>
          <w:p w:rsidR="00F52949" w:rsidRPr="00A20B9A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活動</w:t>
            </w:r>
            <w:r w:rsidR="00487ED5">
              <w:rPr>
                <w:rFonts w:ascii="Times New Roman" w:hAnsi="Times New Roman" w:cs="Times New Roman"/>
                <w:b/>
                <w:szCs w:val="24"/>
                <w:lang w:eastAsia="zh-HK"/>
              </w:rPr>
              <w:t>8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：總結及分享</w:t>
            </w:r>
          </w:p>
          <w:p w:rsidR="00F52949" w:rsidRPr="00A20B9A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目標：總結整節活動的意義，了解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的感受及得著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:rsidR="00F52949" w:rsidRPr="00A20B9A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F52949" w:rsidRDefault="00F52949" w:rsidP="00F529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流程：</w:t>
            </w:r>
          </w:p>
          <w:p w:rsidR="00F52949" w:rsidRPr="00A20B9A" w:rsidRDefault="00F52949" w:rsidP="00F52949">
            <w:pPr>
              <w:pStyle w:val="a3"/>
              <w:widowControl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導師帶領討論：</w:t>
            </w:r>
          </w:p>
          <w:p w:rsidR="00F52949" w:rsidRDefault="00F52949" w:rsidP="00F52949">
            <w:pPr>
              <w:pStyle w:val="a3"/>
              <w:widowControl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今天的活動，大家收到及分享了很多資訊，當中那個活動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/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片段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/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說話，你印象最深刻？</w:t>
            </w:r>
          </w:p>
          <w:p w:rsidR="00F52949" w:rsidRPr="0012674F" w:rsidRDefault="00F52949" w:rsidP="00F52949">
            <w:pPr>
              <w:pStyle w:val="a3"/>
              <w:widowControl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12674F">
              <w:rPr>
                <w:rFonts w:ascii="Times New Roman" w:hAnsi="Times New Roman" w:cs="Times New Roman"/>
                <w:szCs w:val="24"/>
                <w:lang w:eastAsia="zh-HK"/>
              </w:rPr>
              <w:t>今天的活動，對你支援</w:t>
            </w:r>
            <w:r w:rsidRPr="0012674F">
              <w:rPr>
                <w:rFonts w:ascii="Times New Roman" w:hAnsi="Times New Roman" w:cs="Times New Roman" w:hint="eastAsia"/>
                <w:szCs w:val="24"/>
                <w:lang w:eastAsia="zh-HK"/>
              </w:rPr>
              <w:t>學生</w:t>
            </w:r>
            <w:r w:rsidRPr="0012674F">
              <w:rPr>
                <w:rFonts w:ascii="Times New Roman" w:hAnsi="Times New Roman" w:cs="Times New Roman"/>
                <w:szCs w:val="24"/>
                <w:lang w:eastAsia="zh-HK"/>
              </w:rPr>
              <w:t>的生涯規劃有什麼幫助？</w:t>
            </w:r>
          </w:p>
          <w:p w:rsidR="00F52949" w:rsidRPr="00A20B9A" w:rsidRDefault="00F52949" w:rsidP="00F52949">
            <w:pPr>
              <w:pStyle w:val="a3"/>
              <w:widowControl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12674F">
              <w:rPr>
                <w:rFonts w:ascii="Times New Roman" w:hAnsi="Times New Roman" w:cs="Times New Roman" w:hint="eastAsia"/>
                <w:szCs w:val="24"/>
                <w:lang w:eastAsia="zh-HK"/>
              </w:rPr>
              <w:t>派發筆及檢討問卷給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12674F">
              <w:rPr>
                <w:rFonts w:ascii="Times New Roman" w:hAnsi="Times New Roman" w:cs="Times New Roman" w:hint="eastAsia"/>
                <w:szCs w:val="24"/>
                <w:lang w:eastAsia="zh-HK"/>
              </w:rPr>
              <w:t>填寫，收集對活動的意見。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F52949" w:rsidRPr="00322BB1" w:rsidRDefault="00F52949" w:rsidP="00F52949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22BB1">
              <w:rPr>
                <w:rFonts w:ascii="Times New Roman" w:hAnsi="Times New Roman" w:cs="Times New Roman" w:hint="eastAsia"/>
                <w:szCs w:val="24"/>
                <w:lang w:eastAsia="zh-HK"/>
              </w:rPr>
              <w:t>附件</w:t>
            </w:r>
            <w:r w:rsidRPr="00322BB1">
              <w:rPr>
                <w:rFonts w:ascii="Times New Roman" w:hAnsi="Times New Roman" w:cs="Times New Roman" w:hint="eastAsia"/>
                <w:szCs w:val="24"/>
                <w:lang w:eastAsia="zh-HK"/>
              </w:rPr>
              <w:t>1</w:t>
            </w:r>
            <w:r w:rsidRPr="00322BB1">
              <w:rPr>
                <w:rFonts w:ascii="Times New Roman" w:hAnsi="Times New Roman" w:cs="Times New Roman" w:hint="eastAsia"/>
                <w:szCs w:val="24"/>
                <w:lang w:eastAsia="zh-HK"/>
              </w:rPr>
              <w:t>：</w:t>
            </w:r>
          </w:p>
          <w:p w:rsidR="00F52949" w:rsidRDefault="00D339EE" w:rsidP="00F52949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.4</w:t>
            </w:r>
            <w:r w:rsidR="00F52949">
              <w:rPr>
                <w:rFonts w:ascii="Times New Roman" w:hAnsi="Times New Roman" w:cs="Times New Roman" w:hint="eastAsia"/>
                <w:szCs w:val="24"/>
                <w:lang w:eastAsia="zh-HK"/>
              </w:rPr>
              <w:t>6</w:t>
            </w:r>
          </w:p>
          <w:p w:rsidR="00F52949" w:rsidRPr="00A20B9A" w:rsidRDefault="00F52949" w:rsidP="00F52949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附件</w:t>
            </w:r>
            <w:r w:rsidR="00D339EE">
              <w:rPr>
                <w:rFonts w:ascii="Times New Roman" w:hAnsi="Times New Roman" w:cs="Times New Roman"/>
                <w:szCs w:val="24"/>
                <w:lang w:eastAsia="zh-HK"/>
              </w:rPr>
              <w:t>2</w:t>
            </w:r>
            <w:r w:rsidR="00D339EE">
              <w:rPr>
                <w:rFonts w:ascii="Times New Roman" w:hAnsi="Times New Roman" w:cs="Times New Roman" w:hint="eastAsia"/>
                <w:szCs w:val="24"/>
                <w:lang w:eastAsia="zh-HK"/>
              </w:rPr>
              <w:t>：教師工作坊問卷調查</w:t>
            </w:r>
          </w:p>
        </w:tc>
      </w:tr>
    </w:tbl>
    <w:p w:rsidR="00326005" w:rsidRDefault="00326005">
      <w:pPr>
        <w:widowControl/>
        <w:rPr>
          <w:rFonts w:ascii="Times New Roman" w:hAnsi="Times New Roman" w:cs="Times New Roman"/>
        </w:rPr>
      </w:pPr>
    </w:p>
    <w:p w:rsidR="00326005" w:rsidRDefault="00326005">
      <w:pPr>
        <w:widowControl/>
        <w:rPr>
          <w:rFonts w:ascii="Times New Roman" w:hAnsi="Times New Roman" w:cs="Times New Roman"/>
          <w:color w:val="0D0D0D" w:themeColor="text1" w:themeTint="F2"/>
          <w:kern w:val="0"/>
          <w:szCs w:val="40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Cs w:val="40"/>
        </w:rPr>
        <w:br w:type="page"/>
      </w:r>
    </w:p>
    <w:p w:rsidR="0011042E" w:rsidRPr="00A20B9A" w:rsidRDefault="00EF4564" w:rsidP="00A20B9A">
      <w:pPr>
        <w:pStyle w:val="1"/>
        <w:keepNext/>
        <w:keepLines/>
        <w:pBdr>
          <w:bottom w:val="single" w:sz="4" w:space="2" w:color="ED7D31" w:themeColor="accent2"/>
        </w:pBdr>
        <w:spacing w:before="240" w:beforeAutospacing="0" w:after="120" w:afterAutospacing="0" w:line="276" w:lineRule="auto"/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</w:pPr>
      <w:r w:rsidRPr="00A20B9A"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  <w:lastRenderedPageBreak/>
        <w:t>附件</w:t>
      </w:r>
    </w:p>
    <w:p w:rsidR="0011042E" w:rsidRPr="00A20B9A" w:rsidRDefault="0011042E" w:rsidP="00D339EE">
      <w:pPr>
        <w:pStyle w:val="a3"/>
        <w:numPr>
          <w:ilvl w:val="0"/>
          <w:numId w:val="20"/>
        </w:numPr>
        <w:spacing w:before="180" w:after="180" w:line="276" w:lineRule="auto"/>
        <w:ind w:leftChars="0"/>
        <w:rPr>
          <w:rFonts w:ascii="Times New Roman" w:hAnsi="Times New Roman" w:cs="Times New Roman"/>
          <w:szCs w:val="24"/>
          <w:lang w:eastAsia="zh-HK"/>
        </w:rPr>
      </w:pPr>
      <w:r w:rsidRPr="00A20B9A">
        <w:rPr>
          <w:rFonts w:ascii="Times New Roman" w:hAnsi="Times New Roman" w:cs="Times New Roman"/>
          <w:szCs w:val="24"/>
          <w:lang w:eastAsia="zh-HK"/>
        </w:rPr>
        <w:t>附件</w:t>
      </w:r>
      <w:r w:rsidRPr="00A20B9A">
        <w:rPr>
          <w:rFonts w:ascii="Times New Roman" w:hAnsi="Times New Roman" w:cs="Times New Roman"/>
          <w:szCs w:val="24"/>
          <w:lang w:eastAsia="zh-HK"/>
        </w:rPr>
        <w:t>1</w:t>
      </w:r>
      <w:r w:rsidRPr="00A20B9A">
        <w:rPr>
          <w:rFonts w:ascii="Times New Roman" w:hAnsi="Times New Roman" w:cs="Times New Roman"/>
          <w:szCs w:val="24"/>
          <w:lang w:eastAsia="zh-HK"/>
        </w:rPr>
        <w:t>：</w:t>
      </w:r>
      <w:r w:rsidR="00D339EE" w:rsidRPr="00D339EE">
        <w:rPr>
          <w:rFonts w:ascii="Times New Roman" w:hAnsi="Times New Roman" w:cs="Times New Roman" w:hint="eastAsia"/>
          <w:szCs w:val="24"/>
          <w:lang w:eastAsia="zh-HK"/>
        </w:rPr>
        <w:t>教師工作坊</w:t>
      </w:r>
      <w:r w:rsidR="00D339EE" w:rsidRPr="00D339EE">
        <w:rPr>
          <w:rFonts w:ascii="Times New Roman" w:hAnsi="Times New Roman" w:cs="Times New Roman" w:hint="eastAsia"/>
          <w:szCs w:val="24"/>
          <w:lang w:eastAsia="zh-HK"/>
        </w:rPr>
        <w:t xml:space="preserve"> - </w:t>
      </w:r>
      <w:r w:rsidR="00D339EE" w:rsidRPr="00D339EE">
        <w:rPr>
          <w:rFonts w:ascii="Times New Roman" w:hAnsi="Times New Roman" w:cs="Times New Roman" w:hint="eastAsia"/>
          <w:szCs w:val="24"/>
          <w:lang w:eastAsia="zh-HK"/>
        </w:rPr>
        <w:t>理論與實踐</w:t>
      </w:r>
    </w:p>
    <w:p w:rsidR="006E681A" w:rsidRPr="00A20B9A" w:rsidRDefault="006E681A" w:rsidP="00434581">
      <w:pPr>
        <w:pStyle w:val="a3"/>
        <w:numPr>
          <w:ilvl w:val="0"/>
          <w:numId w:val="20"/>
        </w:numPr>
        <w:spacing w:before="180" w:after="180" w:line="276" w:lineRule="auto"/>
        <w:ind w:leftChars="0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>附件</w:t>
      </w:r>
      <w:r w:rsidR="00D339EE">
        <w:rPr>
          <w:rFonts w:ascii="Times New Roman" w:hAnsi="Times New Roman" w:cs="Times New Roman"/>
          <w:szCs w:val="24"/>
          <w:lang w:eastAsia="zh-HK"/>
        </w:rPr>
        <w:t>2</w:t>
      </w:r>
      <w:r>
        <w:rPr>
          <w:rFonts w:ascii="Times New Roman" w:hAnsi="Times New Roman" w:cs="Times New Roman" w:hint="eastAsia"/>
          <w:szCs w:val="24"/>
          <w:lang w:eastAsia="zh-HK"/>
        </w:rPr>
        <w:t>：</w:t>
      </w:r>
      <w:r w:rsidR="000F066D">
        <w:rPr>
          <w:rFonts w:ascii="Times New Roman" w:hAnsi="Times New Roman" w:cs="Times New Roman" w:hint="eastAsia"/>
          <w:szCs w:val="24"/>
          <w:lang w:eastAsia="zh-HK"/>
        </w:rPr>
        <w:t>教師</w:t>
      </w:r>
      <w:r>
        <w:rPr>
          <w:rFonts w:ascii="Times New Roman" w:hAnsi="Times New Roman" w:cs="Times New Roman" w:hint="eastAsia"/>
          <w:szCs w:val="24"/>
          <w:lang w:eastAsia="zh-HK"/>
        </w:rPr>
        <w:t>工作坊問卷調查</w:t>
      </w:r>
    </w:p>
    <w:sectPr w:rsidR="006E681A" w:rsidRPr="00A20B9A" w:rsidSect="00C1391C">
      <w:headerReference w:type="default" r:id="rId9"/>
      <w:footerReference w:type="default" r:id="rId10"/>
      <w:pgSz w:w="11906" w:h="16838"/>
      <w:pgMar w:top="1440" w:right="1077" w:bottom="1440" w:left="1077" w:header="851" w:footer="76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4B4" w:rsidRDefault="003674B4" w:rsidP="00EE17E8">
      <w:r>
        <w:separator/>
      </w:r>
    </w:p>
  </w:endnote>
  <w:endnote w:type="continuationSeparator" w:id="0">
    <w:p w:rsidR="003674B4" w:rsidRDefault="003674B4" w:rsidP="00EE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814818"/>
      <w:docPartObj>
        <w:docPartGallery w:val="Page Numbers (Bottom of Page)"/>
        <w:docPartUnique/>
      </w:docPartObj>
    </w:sdtPr>
    <w:sdtEndPr/>
    <w:sdtContent>
      <w:p w:rsidR="00A11E21" w:rsidRDefault="00A11E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C7D" w:rsidRPr="007F7C7D">
          <w:rPr>
            <w:noProof/>
            <w:lang w:val="zh-TW"/>
          </w:rPr>
          <w:t>6</w:t>
        </w:r>
        <w:r>
          <w:fldChar w:fldCharType="end"/>
        </w:r>
      </w:p>
    </w:sdtContent>
  </w:sdt>
  <w:p w:rsidR="00A11E21" w:rsidRDefault="00A11E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4B4" w:rsidRDefault="003674B4" w:rsidP="00EE17E8">
      <w:r>
        <w:separator/>
      </w:r>
    </w:p>
  </w:footnote>
  <w:footnote w:type="continuationSeparator" w:id="0">
    <w:p w:rsidR="003674B4" w:rsidRDefault="003674B4" w:rsidP="00EE1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21" w:rsidRDefault="006B4D79">
    <w:pPr>
      <w:pStyle w:val="a5"/>
    </w:pPr>
    <w:r w:rsidRPr="006B4D79">
      <w:rPr>
        <w:rFonts w:hint="eastAsia"/>
      </w:rPr>
      <w:t>單元六：教師培訓指引</w:t>
    </w:r>
    <w:r w:rsidR="00A11E21">
      <w:ptab w:relativeTo="margin" w:alignment="center" w:leader="none"/>
    </w:r>
    <w:r w:rsidR="00A11E21">
      <w:ptab w:relativeTo="margin" w:alignment="right" w:leader="none"/>
    </w:r>
    <w:r w:rsidR="00A11E21" w:rsidRPr="001B630D">
      <w:rPr>
        <w:rFonts w:hint="eastAsia"/>
      </w:rPr>
      <w:t>第</w:t>
    </w:r>
    <w:r w:rsidR="00A11E21">
      <w:rPr>
        <w:rFonts w:hint="eastAsia"/>
        <w:lang w:eastAsia="zh-HK"/>
      </w:rPr>
      <w:t>一</w:t>
    </w:r>
    <w:r w:rsidR="00A11E21" w:rsidRPr="001B630D">
      <w:rPr>
        <w:rFonts w:hint="eastAsia"/>
      </w:rPr>
      <w:t>章：</w:t>
    </w:r>
    <w:r w:rsidR="00E93E48" w:rsidRPr="00E93E48">
      <w:rPr>
        <w:rFonts w:hint="eastAsia"/>
        <w:lang w:eastAsia="zh-HK"/>
      </w:rPr>
      <w:t>教師工作坊</w:t>
    </w:r>
    <w:r w:rsidR="00E93E48" w:rsidRPr="00E93E48">
      <w:rPr>
        <w:rFonts w:hint="eastAsia"/>
        <w:lang w:eastAsia="zh-HK"/>
      </w:rPr>
      <w:t xml:space="preserve"> - </w:t>
    </w:r>
    <w:r w:rsidR="00E93E48" w:rsidRPr="00E93E48">
      <w:rPr>
        <w:rFonts w:hint="eastAsia"/>
        <w:lang w:eastAsia="zh-HK"/>
      </w:rPr>
      <w:t>理論與實踐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BBA"/>
    <w:multiLevelType w:val="hybridMultilevel"/>
    <w:tmpl w:val="33BE4C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EF4C67"/>
    <w:multiLevelType w:val="hybridMultilevel"/>
    <w:tmpl w:val="7B2E3392"/>
    <w:lvl w:ilvl="0" w:tplc="2ADCC2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76F0F"/>
    <w:multiLevelType w:val="hybridMultilevel"/>
    <w:tmpl w:val="2E44620A"/>
    <w:lvl w:ilvl="0" w:tplc="2BD270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67057"/>
    <w:multiLevelType w:val="hybridMultilevel"/>
    <w:tmpl w:val="3ECEF93C"/>
    <w:lvl w:ilvl="0" w:tplc="B25031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E0FEE"/>
    <w:multiLevelType w:val="hybridMultilevel"/>
    <w:tmpl w:val="6F1054F8"/>
    <w:lvl w:ilvl="0" w:tplc="B4967CB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7A73B4"/>
    <w:multiLevelType w:val="hybridMultilevel"/>
    <w:tmpl w:val="65D646CC"/>
    <w:lvl w:ilvl="0" w:tplc="B4967CBA">
      <w:start w:val="1"/>
      <w:numFmt w:val="decimal"/>
      <w:lvlText w:val="%1."/>
      <w:lvlJc w:val="left"/>
      <w:pPr>
        <w:ind w:left="480" w:hanging="480"/>
      </w:p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725682"/>
    <w:multiLevelType w:val="hybridMultilevel"/>
    <w:tmpl w:val="F948FDBE"/>
    <w:lvl w:ilvl="0" w:tplc="7C26555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196C22"/>
    <w:multiLevelType w:val="hybridMultilevel"/>
    <w:tmpl w:val="F4587C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D30F04"/>
    <w:multiLevelType w:val="hybridMultilevel"/>
    <w:tmpl w:val="D206F0A0"/>
    <w:lvl w:ilvl="0" w:tplc="47F043D4">
      <w:start w:val="1"/>
      <w:numFmt w:val="low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AE0BA5"/>
    <w:multiLevelType w:val="hybridMultilevel"/>
    <w:tmpl w:val="EFEAA92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BD8267D"/>
    <w:multiLevelType w:val="hybridMultilevel"/>
    <w:tmpl w:val="664E4E0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CA73496"/>
    <w:multiLevelType w:val="hybridMultilevel"/>
    <w:tmpl w:val="1F0EB5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8B30F1"/>
    <w:multiLevelType w:val="hybridMultilevel"/>
    <w:tmpl w:val="4E2AF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BF6952"/>
    <w:multiLevelType w:val="hybridMultilevel"/>
    <w:tmpl w:val="CF7410FE"/>
    <w:lvl w:ilvl="0" w:tplc="E1EA609A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B02163"/>
    <w:multiLevelType w:val="hybridMultilevel"/>
    <w:tmpl w:val="22EC38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5B803B0"/>
    <w:multiLevelType w:val="hybridMultilevel"/>
    <w:tmpl w:val="5A62DDF4"/>
    <w:lvl w:ilvl="0" w:tplc="B25031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150544"/>
    <w:multiLevelType w:val="hybridMultilevel"/>
    <w:tmpl w:val="71043A84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AFD4B9E"/>
    <w:multiLevelType w:val="hybridMultilevel"/>
    <w:tmpl w:val="19623F14"/>
    <w:lvl w:ilvl="0" w:tplc="47F043D4">
      <w:start w:val="1"/>
      <w:numFmt w:val="low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AFF0F14"/>
    <w:multiLevelType w:val="hybridMultilevel"/>
    <w:tmpl w:val="6F1054F8"/>
    <w:lvl w:ilvl="0" w:tplc="B4967CB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8F5E99"/>
    <w:multiLevelType w:val="hybridMultilevel"/>
    <w:tmpl w:val="6F1054F8"/>
    <w:lvl w:ilvl="0" w:tplc="B4967CB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254DE4"/>
    <w:multiLevelType w:val="hybridMultilevel"/>
    <w:tmpl w:val="5A62DDF4"/>
    <w:lvl w:ilvl="0" w:tplc="B25031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6C7958"/>
    <w:multiLevelType w:val="hybridMultilevel"/>
    <w:tmpl w:val="DFCADF7C"/>
    <w:lvl w:ilvl="0" w:tplc="EED648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077298"/>
    <w:multiLevelType w:val="hybridMultilevel"/>
    <w:tmpl w:val="0532C5B6"/>
    <w:lvl w:ilvl="0" w:tplc="369C8696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29761A"/>
    <w:multiLevelType w:val="hybridMultilevel"/>
    <w:tmpl w:val="6F1054F8"/>
    <w:lvl w:ilvl="0" w:tplc="B4967CB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5E3D10"/>
    <w:multiLevelType w:val="hybridMultilevel"/>
    <w:tmpl w:val="731A1B00"/>
    <w:lvl w:ilvl="0" w:tplc="46742B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845D07"/>
    <w:multiLevelType w:val="hybridMultilevel"/>
    <w:tmpl w:val="4A90DC10"/>
    <w:lvl w:ilvl="0" w:tplc="E348FA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4C41C8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B681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868F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360D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D623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2469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1E42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8CBA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4C727EC8"/>
    <w:multiLevelType w:val="hybridMultilevel"/>
    <w:tmpl w:val="70666E40"/>
    <w:lvl w:ilvl="0" w:tplc="B25031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905180"/>
    <w:multiLevelType w:val="hybridMultilevel"/>
    <w:tmpl w:val="B17C9448"/>
    <w:lvl w:ilvl="0" w:tplc="2BD270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9546046">
      <w:start w:val="1"/>
      <w:numFmt w:val="lowerRoman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6E261C"/>
    <w:multiLevelType w:val="hybridMultilevel"/>
    <w:tmpl w:val="9508FC0A"/>
    <w:lvl w:ilvl="0" w:tplc="63FAC3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2639A0"/>
    <w:multiLevelType w:val="hybridMultilevel"/>
    <w:tmpl w:val="60122986"/>
    <w:lvl w:ilvl="0" w:tplc="47F043D4">
      <w:start w:val="1"/>
      <w:numFmt w:val="low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6EA197A"/>
    <w:multiLevelType w:val="hybridMultilevel"/>
    <w:tmpl w:val="0888A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232D1E"/>
    <w:multiLevelType w:val="hybridMultilevel"/>
    <w:tmpl w:val="C8760EF4"/>
    <w:lvl w:ilvl="0" w:tplc="B4967CB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95791F"/>
    <w:multiLevelType w:val="hybridMultilevel"/>
    <w:tmpl w:val="330E0E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C4460EE"/>
    <w:multiLevelType w:val="hybridMultilevel"/>
    <w:tmpl w:val="D832A468"/>
    <w:lvl w:ilvl="0" w:tplc="DC38030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96589F"/>
    <w:multiLevelType w:val="hybridMultilevel"/>
    <w:tmpl w:val="3B26A9EE"/>
    <w:lvl w:ilvl="0" w:tplc="B25031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712238"/>
    <w:multiLevelType w:val="hybridMultilevel"/>
    <w:tmpl w:val="DC868E70"/>
    <w:lvl w:ilvl="0" w:tplc="EED648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F83CA7"/>
    <w:multiLevelType w:val="hybridMultilevel"/>
    <w:tmpl w:val="234A3438"/>
    <w:lvl w:ilvl="0" w:tplc="EED648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450670"/>
    <w:multiLevelType w:val="hybridMultilevel"/>
    <w:tmpl w:val="731A1B00"/>
    <w:lvl w:ilvl="0" w:tplc="46742B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4E54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9" w15:restartNumberingAfterBreak="0">
    <w:nsid w:val="6BEF7B82"/>
    <w:multiLevelType w:val="hybridMultilevel"/>
    <w:tmpl w:val="19623F14"/>
    <w:lvl w:ilvl="0" w:tplc="47F043D4">
      <w:start w:val="1"/>
      <w:numFmt w:val="low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E4176F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1" w15:restartNumberingAfterBreak="0">
    <w:nsid w:val="70192E17"/>
    <w:multiLevelType w:val="hybridMultilevel"/>
    <w:tmpl w:val="1EE0E0B0"/>
    <w:lvl w:ilvl="0" w:tplc="D7E29FE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61F5C70"/>
    <w:multiLevelType w:val="hybridMultilevel"/>
    <w:tmpl w:val="F40040FE"/>
    <w:lvl w:ilvl="0" w:tplc="47F043D4">
      <w:start w:val="1"/>
      <w:numFmt w:val="low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A93309E"/>
    <w:multiLevelType w:val="hybridMultilevel"/>
    <w:tmpl w:val="CC440196"/>
    <w:lvl w:ilvl="0" w:tplc="2070BA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9876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3ABD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587D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C265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203E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56F4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B67B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222EA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 w15:restartNumberingAfterBreak="0">
    <w:nsid w:val="7F0C48C7"/>
    <w:multiLevelType w:val="hybridMultilevel"/>
    <w:tmpl w:val="025E32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D25F2C"/>
    <w:multiLevelType w:val="hybridMultilevel"/>
    <w:tmpl w:val="EBC2F720"/>
    <w:lvl w:ilvl="0" w:tplc="2BD270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30"/>
  </w:num>
  <w:num w:numId="5">
    <w:abstractNumId w:val="44"/>
  </w:num>
  <w:num w:numId="6">
    <w:abstractNumId w:val="3"/>
  </w:num>
  <w:num w:numId="7">
    <w:abstractNumId w:val="15"/>
  </w:num>
  <w:num w:numId="8">
    <w:abstractNumId w:val="34"/>
  </w:num>
  <w:num w:numId="9">
    <w:abstractNumId w:val="26"/>
  </w:num>
  <w:num w:numId="10">
    <w:abstractNumId w:val="8"/>
  </w:num>
  <w:num w:numId="11">
    <w:abstractNumId w:val="0"/>
  </w:num>
  <w:num w:numId="12">
    <w:abstractNumId w:val="29"/>
  </w:num>
  <w:num w:numId="13">
    <w:abstractNumId w:val="11"/>
  </w:num>
  <w:num w:numId="14">
    <w:abstractNumId w:val="27"/>
  </w:num>
  <w:num w:numId="15">
    <w:abstractNumId w:val="42"/>
  </w:num>
  <w:num w:numId="16">
    <w:abstractNumId w:val="39"/>
  </w:num>
  <w:num w:numId="17">
    <w:abstractNumId w:val="33"/>
  </w:num>
  <w:num w:numId="18">
    <w:abstractNumId w:val="20"/>
  </w:num>
  <w:num w:numId="19">
    <w:abstractNumId w:val="17"/>
  </w:num>
  <w:num w:numId="20">
    <w:abstractNumId w:val="14"/>
  </w:num>
  <w:num w:numId="21">
    <w:abstractNumId w:val="31"/>
  </w:num>
  <w:num w:numId="22">
    <w:abstractNumId w:val="7"/>
  </w:num>
  <w:num w:numId="23">
    <w:abstractNumId w:val="16"/>
  </w:num>
  <w:num w:numId="24">
    <w:abstractNumId w:val="32"/>
  </w:num>
  <w:num w:numId="25">
    <w:abstractNumId w:val="37"/>
  </w:num>
  <w:num w:numId="26">
    <w:abstractNumId w:val="41"/>
  </w:num>
  <w:num w:numId="27">
    <w:abstractNumId w:val="35"/>
  </w:num>
  <w:num w:numId="28">
    <w:abstractNumId w:val="36"/>
  </w:num>
  <w:num w:numId="29">
    <w:abstractNumId w:val="13"/>
  </w:num>
  <w:num w:numId="30">
    <w:abstractNumId w:val="28"/>
  </w:num>
  <w:num w:numId="31">
    <w:abstractNumId w:val="6"/>
  </w:num>
  <w:num w:numId="32">
    <w:abstractNumId w:val="45"/>
  </w:num>
  <w:num w:numId="33">
    <w:abstractNumId w:val="22"/>
  </w:num>
  <w:num w:numId="34">
    <w:abstractNumId w:val="40"/>
  </w:num>
  <w:num w:numId="35">
    <w:abstractNumId w:val="25"/>
  </w:num>
  <w:num w:numId="36">
    <w:abstractNumId w:val="18"/>
  </w:num>
  <w:num w:numId="37">
    <w:abstractNumId w:val="9"/>
  </w:num>
  <w:num w:numId="38">
    <w:abstractNumId w:val="10"/>
  </w:num>
  <w:num w:numId="39">
    <w:abstractNumId w:val="23"/>
  </w:num>
  <w:num w:numId="40">
    <w:abstractNumId w:val="43"/>
  </w:num>
  <w:num w:numId="41">
    <w:abstractNumId w:val="4"/>
  </w:num>
  <w:num w:numId="42">
    <w:abstractNumId w:val="19"/>
  </w:num>
  <w:num w:numId="43">
    <w:abstractNumId w:val="24"/>
  </w:num>
  <w:num w:numId="44">
    <w:abstractNumId w:val="38"/>
  </w:num>
  <w:num w:numId="45">
    <w:abstractNumId w:val="5"/>
  </w:num>
  <w:num w:numId="46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A2"/>
    <w:rsid w:val="000026F8"/>
    <w:rsid w:val="00003EB0"/>
    <w:rsid w:val="00004D6C"/>
    <w:rsid w:val="00015C67"/>
    <w:rsid w:val="0001729F"/>
    <w:rsid w:val="00023BD6"/>
    <w:rsid w:val="00031C53"/>
    <w:rsid w:val="00034FF8"/>
    <w:rsid w:val="00037EA0"/>
    <w:rsid w:val="00045117"/>
    <w:rsid w:val="00050877"/>
    <w:rsid w:val="00054B14"/>
    <w:rsid w:val="000576E0"/>
    <w:rsid w:val="00061DB1"/>
    <w:rsid w:val="00064ED3"/>
    <w:rsid w:val="000679EB"/>
    <w:rsid w:val="000773AD"/>
    <w:rsid w:val="000A3B5C"/>
    <w:rsid w:val="000B0438"/>
    <w:rsid w:val="000B22E1"/>
    <w:rsid w:val="000B59F6"/>
    <w:rsid w:val="000C1309"/>
    <w:rsid w:val="000C264B"/>
    <w:rsid w:val="000C4056"/>
    <w:rsid w:val="000D2FD4"/>
    <w:rsid w:val="000D49D6"/>
    <w:rsid w:val="000E4CC5"/>
    <w:rsid w:val="000E6AA8"/>
    <w:rsid w:val="000E6E25"/>
    <w:rsid w:val="000F066D"/>
    <w:rsid w:val="000F689C"/>
    <w:rsid w:val="00101A24"/>
    <w:rsid w:val="0011042E"/>
    <w:rsid w:val="00110624"/>
    <w:rsid w:val="00114EB6"/>
    <w:rsid w:val="00122869"/>
    <w:rsid w:val="001231A8"/>
    <w:rsid w:val="0012674F"/>
    <w:rsid w:val="00134119"/>
    <w:rsid w:val="00136611"/>
    <w:rsid w:val="0014019F"/>
    <w:rsid w:val="00146F51"/>
    <w:rsid w:val="00151927"/>
    <w:rsid w:val="00165D67"/>
    <w:rsid w:val="001A32AD"/>
    <w:rsid w:val="001B338C"/>
    <w:rsid w:val="001B630D"/>
    <w:rsid w:val="001B63D9"/>
    <w:rsid w:val="001C180C"/>
    <w:rsid w:val="001D343C"/>
    <w:rsid w:val="001D53E6"/>
    <w:rsid w:val="001D77C2"/>
    <w:rsid w:val="001E06FB"/>
    <w:rsid w:val="001E266A"/>
    <w:rsid w:val="001E76F6"/>
    <w:rsid w:val="00212EE5"/>
    <w:rsid w:val="002201AA"/>
    <w:rsid w:val="00226083"/>
    <w:rsid w:val="00231499"/>
    <w:rsid w:val="00233BC5"/>
    <w:rsid w:val="002400F0"/>
    <w:rsid w:val="00243693"/>
    <w:rsid w:val="00245A8B"/>
    <w:rsid w:val="002479E5"/>
    <w:rsid w:val="002612B3"/>
    <w:rsid w:val="00267D31"/>
    <w:rsid w:val="00281446"/>
    <w:rsid w:val="00282B30"/>
    <w:rsid w:val="00285CE3"/>
    <w:rsid w:val="00295A0A"/>
    <w:rsid w:val="00297A0C"/>
    <w:rsid w:val="002A38F5"/>
    <w:rsid w:val="002B3881"/>
    <w:rsid w:val="002C1130"/>
    <w:rsid w:val="002C19EE"/>
    <w:rsid w:val="002C1EF8"/>
    <w:rsid w:val="002C5883"/>
    <w:rsid w:val="002C68A7"/>
    <w:rsid w:val="002D0E95"/>
    <w:rsid w:val="002D313F"/>
    <w:rsid w:val="002D63A8"/>
    <w:rsid w:val="002D7294"/>
    <w:rsid w:val="002E4824"/>
    <w:rsid w:val="002F2118"/>
    <w:rsid w:val="003008A7"/>
    <w:rsid w:val="00304FBA"/>
    <w:rsid w:val="00322BB1"/>
    <w:rsid w:val="00326005"/>
    <w:rsid w:val="00326C20"/>
    <w:rsid w:val="00336B22"/>
    <w:rsid w:val="003431A2"/>
    <w:rsid w:val="00345007"/>
    <w:rsid w:val="00347CDB"/>
    <w:rsid w:val="00351F97"/>
    <w:rsid w:val="00357B57"/>
    <w:rsid w:val="00361DD8"/>
    <w:rsid w:val="003674B4"/>
    <w:rsid w:val="0036790B"/>
    <w:rsid w:val="0038258F"/>
    <w:rsid w:val="00382F55"/>
    <w:rsid w:val="00386BC4"/>
    <w:rsid w:val="0038776E"/>
    <w:rsid w:val="0039017D"/>
    <w:rsid w:val="00392F63"/>
    <w:rsid w:val="003A1979"/>
    <w:rsid w:val="003B2B3F"/>
    <w:rsid w:val="003B2ECB"/>
    <w:rsid w:val="003C0865"/>
    <w:rsid w:val="003C38F6"/>
    <w:rsid w:val="003D0C22"/>
    <w:rsid w:val="003D45F7"/>
    <w:rsid w:val="003D6942"/>
    <w:rsid w:val="003D7EF4"/>
    <w:rsid w:val="003E0FAE"/>
    <w:rsid w:val="003F3B32"/>
    <w:rsid w:val="0040487A"/>
    <w:rsid w:val="0041658D"/>
    <w:rsid w:val="00416CA2"/>
    <w:rsid w:val="00421E13"/>
    <w:rsid w:val="00426D79"/>
    <w:rsid w:val="00430398"/>
    <w:rsid w:val="00431629"/>
    <w:rsid w:val="00432FF4"/>
    <w:rsid w:val="00434581"/>
    <w:rsid w:val="00470D43"/>
    <w:rsid w:val="0047105F"/>
    <w:rsid w:val="00473914"/>
    <w:rsid w:val="00486A6F"/>
    <w:rsid w:val="00487ED5"/>
    <w:rsid w:val="00493A2D"/>
    <w:rsid w:val="00493BA4"/>
    <w:rsid w:val="004A03A4"/>
    <w:rsid w:val="004A0EEA"/>
    <w:rsid w:val="004A3F8B"/>
    <w:rsid w:val="004A4F7B"/>
    <w:rsid w:val="004A7B8D"/>
    <w:rsid w:val="004C12C6"/>
    <w:rsid w:val="004C6BB2"/>
    <w:rsid w:val="004D5BB1"/>
    <w:rsid w:val="004E2EF5"/>
    <w:rsid w:val="004E484D"/>
    <w:rsid w:val="004E5A6C"/>
    <w:rsid w:val="004F520D"/>
    <w:rsid w:val="004F685D"/>
    <w:rsid w:val="00502611"/>
    <w:rsid w:val="00510A88"/>
    <w:rsid w:val="00523DBA"/>
    <w:rsid w:val="00525E55"/>
    <w:rsid w:val="005260D9"/>
    <w:rsid w:val="0052748E"/>
    <w:rsid w:val="00531716"/>
    <w:rsid w:val="00543CC6"/>
    <w:rsid w:val="0054456E"/>
    <w:rsid w:val="00551F18"/>
    <w:rsid w:val="0055364D"/>
    <w:rsid w:val="005577B6"/>
    <w:rsid w:val="00560772"/>
    <w:rsid w:val="005614EF"/>
    <w:rsid w:val="00564054"/>
    <w:rsid w:val="00565F60"/>
    <w:rsid w:val="005662EB"/>
    <w:rsid w:val="00572E11"/>
    <w:rsid w:val="00573D26"/>
    <w:rsid w:val="00574D64"/>
    <w:rsid w:val="00585EBC"/>
    <w:rsid w:val="0058668C"/>
    <w:rsid w:val="0059027D"/>
    <w:rsid w:val="00590292"/>
    <w:rsid w:val="005911D5"/>
    <w:rsid w:val="0059167B"/>
    <w:rsid w:val="005952A3"/>
    <w:rsid w:val="005A2F2B"/>
    <w:rsid w:val="005A724B"/>
    <w:rsid w:val="005B3FE4"/>
    <w:rsid w:val="005B58B8"/>
    <w:rsid w:val="005B7842"/>
    <w:rsid w:val="005C0DE2"/>
    <w:rsid w:val="005D288E"/>
    <w:rsid w:val="005D4C98"/>
    <w:rsid w:val="005D66C5"/>
    <w:rsid w:val="005E2C59"/>
    <w:rsid w:val="005E69CB"/>
    <w:rsid w:val="005E7657"/>
    <w:rsid w:val="005F1EF4"/>
    <w:rsid w:val="005F7767"/>
    <w:rsid w:val="00600F8C"/>
    <w:rsid w:val="0060241B"/>
    <w:rsid w:val="00602729"/>
    <w:rsid w:val="00610D01"/>
    <w:rsid w:val="0061196D"/>
    <w:rsid w:val="00612170"/>
    <w:rsid w:val="0061513F"/>
    <w:rsid w:val="00621CB0"/>
    <w:rsid w:val="00643198"/>
    <w:rsid w:val="00643491"/>
    <w:rsid w:val="0064405C"/>
    <w:rsid w:val="0065197B"/>
    <w:rsid w:val="006546F6"/>
    <w:rsid w:val="006570C6"/>
    <w:rsid w:val="00661B4F"/>
    <w:rsid w:val="00661BDC"/>
    <w:rsid w:val="00664C8B"/>
    <w:rsid w:val="00667EED"/>
    <w:rsid w:val="00672825"/>
    <w:rsid w:val="00676B21"/>
    <w:rsid w:val="0067784C"/>
    <w:rsid w:val="00681C9F"/>
    <w:rsid w:val="00686A1D"/>
    <w:rsid w:val="006A3F11"/>
    <w:rsid w:val="006A6A66"/>
    <w:rsid w:val="006A6B26"/>
    <w:rsid w:val="006A7D2E"/>
    <w:rsid w:val="006B3E2F"/>
    <w:rsid w:val="006B468A"/>
    <w:rsid w:val="006B4D79"/>
    <w:rsid w:val="006B6422"/>
    <w:rsid w:val="006C2302"/>
    <w:rsid w:val="006C2A73"/>
    <w:rsid w:val="006C4350"/>
    <w:rsid w:val="006D09CE"/>
    <w:rsid w:val="006D1262"/>
    <w:rsid w:val="006D2398"/>
    <w:rsid w:val="006E681A"/>
    <w:rsid w:val="006F7260"/>
    <w:rsid w:val="00700792"/>
    <w:rsid w:val="0070585E"/>
    <w:rsid w:val="0071226D"/>
    <w:rsid w:val="00712DA8"/>
    <w:rsid w:val="007137DB"/>
    <w:rsid w:val="00722B55"/>
    <w:rsid w:val="00724E85"/>
    <w:rsid w:val="00731522"/>
    <w:rsid w:val="007319FC"/>
    <w:rsid w:val="00737703"/>
    <w:rsid w:val="00737DDB"/>
    <w:rsid w:val="00764FAA"/>
    <w:rsid w:val="0076722E"/>
    <w:rsid w:val="00767C90"/>
    <w:rsid w:val="00776363"/>
    <w:rsid w:val="00777574"/>
    <w:rsid w:val="007833D6"/>
    <w:rsid w:val="007863B2"/>
    <w:rsid w:val="00786CB5"/>
    <w:rsid w:val="0079343F"/>
    <w:rsid w:val="007958B1"/>
    <w:rsid w:val="007A4203"/>
    <w:rsid w:val="007A6707"/>
    <w:rsid w:val="007A777B"/>
    <w:rsid w:val="007B6AED"/>
    <w:rsid w:val="007C2649"/>
    <w:rsid w:val="007C43F8"/>
    <w:rsid w:val="007D1431"/>
    <w:rsid w:val="007D317F"/>
    <w:rsid w:val="007D58FE"/>
    <w:rsid w:val="007E5F78"/>
    <w:rsid w:val="007E773C"/>
    <w:rsid w:val="007E7880"/>
    <w:rsid w:val="007F7C7D"/>
    <w:rsid w:val="00800002"/>
    <w:rsid w:val="00801F7B"/>
    <w:rsid w:val="00805447"/>
    <w:rsid w:val="008068B0"/>
    <w:rsid w:val="00807594"/>
    <w:rsid w:val="008166C8"/>
    <w:rsid w:val="00827DF5"/>
    <w:rsid w:val="008341D2"/>
    <w:rsid w:val="008355C6"/>
    <w:rsid w:val="008372A7"/>
    <w:rsid w:val="0085751B"/>
    <w:rsid w:val="00860DB0"/>
    <w:rsid w:val="00862DD0"/>
    <w:rsid w:val="00863310"/>
    <w:rsid w:val="00866BA8"/>
    <w:rsid w:val="0087117C"/>
    <w:rsid w:val="00875344"/>
    <w:rsid w:val="00880F87"/>
    <w:rsid w:val="00892C44"/>
    <w:rsid w:val="00895D83"/>
    <w:rsid w:val="00896A4E"/>
    <w:rsid w:val="00897E09"/>
    <w:rsid w:val="008A034D"/>
    <w:rsid w:val="008A39B8"/>
    <w:rsid w:val="008B67AD"/>
    <w:rsid w:val="008B7E48"/>
    <w:rsid w:val="008C31B9"/>
    <w:rsid w:val="008C5EC1"/>
    <w:rsid w:val="008C73D2"/>
    <w:rsid w:val="008D008C"/>
    <w:rsid w:val="008D3ECD"/>
    <w:rsid w:val="008D66DF"/>
    <w:rsid w:val="008E155A"/>
    <w:rsid w:val="008E3746"/>
    <w:rsid w:val="008E7D47"/>
    <w:rsid w:val="008E7DF1"/>
    <w:rsid w:val="008F421B"/>
    <w:rsid w:val="00903B42"/>
    <w:rsid w:val="00914776"/>
    <w:rsid w:val="0092177C"/>
    <w:rsid w:val="00932469"/>
    <w:rsid w:val="00933DF9"/>
    <w:rsid w:val="00952BE7"/>
    <w:rsid w:val="00953F5D"/>
    <w:rsid w:val="009677D2"/>
    <w:rsid w:val="0097724D"/>
    <w:rsid w:val="009957F9"/>
    <w:rsid w:val="009A1762"/>
    <w:rsid w:val="009A327B"/>
    <w:rsid w:val="009A5B93"/>
    <w:rsid w:val="009A7257"/>
    <w:rsid w:val="009B3D15"/>
    <w:rsid w:val="009D3EEA"/>
    <w:rsid w:val="009D51A6"/>
    <w:rsid w:val="009D5D23"/>
    <w:rsid w:val="009D5F8C"/>
    <w:rsid w:val="009D76EF"/>
    <w:rsid w:val="009E481B"/>
    <w:rsid w:val="009F34F9"/>
    <w:rsid w:val="009F388B"/>
    <w:rsid w:val="00A0164F"/>
    <w:rsid w:val="00A02776"/>
    <w:rsid w:val="00A02C3C"/>
    <w:rsid w:val="00A05DF8"/>
    <w:rsid w:val="00A11390"/>
    <w:rsid w:val="00A11E21"/>
    <w:rsid w:val="00A178CE"/>
    <w:rsid w:val="00A20B9A"/>
    <w:rsid w:val="00A26407"/>
    <w:rsid w:val="00A279F0"/>
    <w:rsid w:val="00A30770"/>
    <w:rsid w:val="00A32518"/>
    <w:rsid w:val="00A41C5A"/>
    <w:rsid w:val="00A53427"/>
    <w:rsid w:val="00A64D91"/>
    <w:rsid w:val="00A65CFA"/>
    <w:rsid w:val="00A73FC6"/>
    <w:rsid w:val="00A7715B"/>
    <w:rsid w:val="00A83C0E"/>
    <w:rsid w:val="00A85BEE"/>
    <w:rsid w:val="00AA4B49"/>
    <w:rsid w:val="00AC04B6"/>
    <w:rsid w:val="00AC2329"/>
    <w:rsid w:val="00AC60A3"/>
    <w:rsid w:val="00AD0D9C"/>
    <w:rsid w:val="00AD2859"/>
    <w:rsid w:val="00AD2A1E"/>
    <w:rsid w:val="00AD3C6A"/>
    <w:rsid w:val="00AD6584"/>
    <w:rsid w:val="00AD7CB8"/>
    <w:rsid w:val="00AE067B"/>
    <w:rsid w:val="00AE0803"/>
    <w:rsid w:val="00AE3353"/>
    <w:rsid w:val="00AE6532"/>
    <w:rsid w:val="00AE7C77"/>
    <w:rsid w:val="00B04161"/>
    <w:rsid w:val="00B05891"/>
    <w:rsid w:val="00B07CAB"/>
    <w:rsid w:val="00B10472"/>
    <w:rsid w:val="00B262E5"/>
    <w:rsid w:val="00B35430"/>
    <w:rsid w:val="00B42502"/>
    <w:rsid w:val="00B447DC"/>
    <w:rsid w:val="00B52A20"/>
    <w:rsid w:val="00B54F8D"/>
    <w:rsid w:val="00B573B9"/>
    <w:rsid w:val="00B57A43"/>
    <w:rsid w:val="00B602D2"/>
    <w:rsid w:val="00B607B6"/>
    <w:rsid w:val="00B6242D"/>
    <w:rsid w:val="00B66955"/>
    <w:rsid w:val="00B77932"/>
    <w:rsid w:val="00B84E38"/>
    <w:rsid w:val="00B8527E"/>
    <w:rsid w:val="00B91F81"/>
    <w:rsid w:val="00B96BFE"/>
    <w:rsid w:val="00BA4A8A"/>
    <w:rsid w:val="00BB1EDE"/>
    <w:rsid w:val="00BC0926"/>
    <w:rsid w:val="00BC1AAB"/>
    <w:rsid w:val="00BC5644"/>
    <w:rsid w:val="00BC6C84"/>
    <w:rsid w:val="00BD4704"/>
    <w:rsid w:val="00BE111C"/>
    <w:rsid w:val="00BE51BC"/>
    <w:rsid w:val="00BE5E34"/>
    <w:rsid w:val="00BF1023"/>
    <w:rsid w:val="00BF4880"/>
    <w:rsid w:val="00BF730B"/>
    <w:rsid w:val="00C0106F"/>
    <w:rsid w:val="00C05FBF"/>
    <w:rsid w:val="00C07609"/>
    <w:rsid w:val="00C10307"/>
    <w:rsid w:val="00C12505"/>
    <w:rsid w:val="00C1391C"/>
    <w:rsid w:val="00C307FF"/>
    <w:rsid w:val="00C328DF"/>
    <w:rsid w:val="00C372F3"/>
    <w:rsid w:val="00C41759"/>
    <w:rsid w:val="00C472FE"/>
    <w:rsid w:val="00C47FAD"/>
    <w:rsid w:val="00C57344"/>
    <w:rsid w:val="00C675F3"/>
    <w:rsid w:val="00C704AE"/>
    <w:rsid w:val="00C705EF"/>
    <w:rsid w:val="00C74C71"/>
    <w:rsid w:val="00C84D01"/>
    <w:rsid w:val="00C863C9"/>
    <w:rsid w:val="00C92436"/>
    <w:rsid w:val="00C94B3D"/>
    <w:rsid w:val="00C95C80"/>
    <w:rsid w:val="00CB0A99"/>
    <w:rsid w:val="00CB0E6C"/>
    <w:rsid w:val="00CB4B7C"/>
    <w:rsid w:val="00CB5383"/>
    <w:rsid w:val="00CB677D"/>
    <w:rsid w:val="00CC730F"/>
    <w:rsid w:val="00CD1411"/>
    <w:rsid w:val="00CD2E4D"/>
    <w:rsid w:val="00CD4D2D"/>
    <w:rsid w:val="00CF1F9E"/>
    <w:rsid w:val="00CF2E89"/>
    <w:rsid w:val="00D07356"/>
    <w:rsid w:val="00D17FBD"/>
    <w:rsid w:val="00D21F97"/>
    <w:rsid w:val="00D224F9"/>
    <w:rsid w:val="00D339EE"/>
    <w:rsid w:val="00D45DF2"/>
    <w:rsid w:val="00D52C2F"/>
    <w:rsid w:val="00D57B21"/>
    <w:rsid w:val="00D62BFB"/>
    <w:rsid w:val="00D64AA2"/>
    <w:rsid w:val="00D658F2"/>
    <w:rsid w:val="00D73A2A"/>
    <w:rsid w:val="00D81910"/>
    <w:rsid w:val="00D82F1C"/>
    <w:rsid w:val="00D853E1"/>
    <w:rsid w:val="00D869C3"/>
    <w:rsid w:val="00DA1755"/>
    <w:rsid w:val="00DA3229"/>
    <w:rsid w:val="00DA3271"/>
    <w:rsid w:val="00DA4C01"/>
    <w:rsid w:val="00DA66FB"/>
    <w:rsid w:val="00DA72A7"/>
    <w:rsid w:val="00DB7A0E"/>
    <w:rsid w:val="00DC41E9"/>
    <w:rsid w:val="00DC4861"/>
    <w:rsid w:val="00DC7983"/>
    <w:rsid w:val="00DD26FB"/>
    <w:rsid w:val="00DD35ED"/>
    <w:rsid w:val="00DD45B4"/>
    <w:rsid w:val="00DE15E5"/>
    <w:rsid w:val="00DE26A7"/>
    <w:rsid w:val="00DE5BBA"/>
    <w:rsid w:val="00DF519E"/>
    <w:rsid w:val="00DF6771"/>
    <w:rsid w:val="00E02B6E"/>
    <w:rsid w:val="00E04FB2"/>
    <w:rsid w:val="00E13EC8"/>
    <w:rsid w:val="00E16CB3"/>
    <w:rsid w:val="00E17F3E"/>
    <w:rsid w:val="00E242FC"/>
    <w:rsid w:val="00E27091"/>
    <w:rsid w:val="00E3588D"/>
    <w:rsid w:val="00E35F29"/>
    <w:rsid w:val="00E42D82"/>
    <w:rsid w:val="00E50654"/>
    <w:rsid w:val="00E57F2D"/>
    <w:rsid w:val="00E649E5"/>
    <w:rsid w:val="00E64EFD"/>
    <w:rsid w:val="00E71EEA"/>
    <w:rsid w:val="00E7703E"/>
    <w:rsid w:val="00E906A5"/>
    <w:rsid w:val="00E9208D"/>
    <w:rsid w:val="00E93E48"/>
    <w:rsid w:val="00E948C3"/>
    <w:rsid w:val="00EA2121"/>
    <w:rsid w:val="00EA3A82"/>
    <w:rsid w:val="00EA4AED"/>
    <w:rsid w:val="00EB520F"/>
    <w:rsid w:val="00EB53B5"/>
    <w:rsid w:val="00EB6B27"/>
    <w:rsid w:val="00EC546D"/>
    <w:rsid w:val="00EC66DA"/>
    <w:rsid w:val="00EE17E8"/>
    <w:rsid w:val="00EF4564"/>
    <w:rsid w:val="00EF6D77"/>
    <w:rsid w:val="00F062E1"/>
    <w:rsid w:val="00F07240"/>
    <w:rsid w:val="00F11A6E"/>
    <w:rsid w:val="00F122AB"/>
    <w:rsid w:val="00F14836"/>
    <w:rsid w:val="00F15174"/>
    <w:rsid w:val="00F211C3"/>
    <w:rsid w:val="00F246CB"/>
    <w:rsid w:val="00F349D4"/>
    <w:rsid w:val="00F35419"/>
    <w:rsid w:val="00F35931"/>
    <w:rsid w:val="00F4386B"/>
    <w:rsid w:val="00F43D65"/>
    <w:rsid w:val="00F456B5"/>
    <w:rsid w:val="00F52949"/>
    <w:rsid w:val="00F55C5F"/>
    <w:rsid w:val="00F57BD5"/>
    <w:rsid w:val="00F64299"/>
    <w:rsid w:val="00F65C56"/>
    <w:rsid w:val="00F6701A"/>
    <w:rsid w:val="00F70630"/>
    <w:rsid w:val="00F71538"/>
    <w:rsid w:val="00F75A85"/>
    <w:rsid w:val="00F86A76"/>
    <w:rsid w:val="00FA244D"/>
    <w:rsid w:val="00FA5FD8"/>
    <w:rsid w:val="00FB3309"/>
    <w:rsid w:val="00FB3ED0"/>
    <w:rsid w:val="00FB442B"/>
    <w:rsid w:val="00FC68D7"/>
    <w:rsid w:val="00FD1CCB"/>
    <w:rsid w:val="00FD220A"/>
    <w:rsid w:val="00FD3916"/>
    <w:rsid w:val="00FD3D92"/>
    <w:rsid w:val="00FD42A1"/>
    <w:rsid w:val="00FD4E1D"/>
    <w:rsid w:val="00FD7261"/>
    <w:rsid w:val="00FD7A30"/>
    <w:rsid w:val="00FE049C"/>
    <w:rsid w:val="00FE170D"/>
    <w:rsid w:val="00FE2FB3"/>
    <w:rsid w:val="00FE33CD"/>
    <w:rsid w:val="00FE4EBE"/>
    <w:rsid w:val="00FF63A8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D6E2C2-F7D7-47C1-A7DF-96CBCCFB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D6"/>
    <w:pPr>
      <w:widowControl w:val="0"/>
    </w:pPr>
  </w:style>
  <w:style w:type="paragraph" w:styleId="1">
    <w:name w:val="heading 1"/>
    <w:aliases w:val="BigHeading1"/>
    <w:basedOn w:val="a"/>
    <w:link w:val="10"/>
    <w:uiPriority w:val="9"/>
    <w:qFormat/>
    <w:rsid w:val="00EF456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1023"/>
    <w:pPr>
      <w:ind w:leftChars="200" w:left="480"/>
    </w:pPr>
  </w:style>
  <w:style w:type="character" w:styleId="a4">
    <w:name w:val="Hyperlink"/>
    <w:basedOn w:val="a0"/>
    <w:uiPriority w:val="99"/>
    <w:unhideWhenUsed/>
    <w:rsid w:val="009E48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481B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EE1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17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1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17E8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F211C3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857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EEA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8711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BigHeading1 字元"/>
    <w:basedOn w:val="a0"/>
    <w:link w:val="1"/>
    <w:uiPriority w:val="9"/>
    <w:rsid w:val="00EF4564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9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2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le.nthu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D75B1-68C2-4E9B-B780-4C72DF30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kwanyu</dc:creator>
  <cp:keywords/>
  <dc:description/>
  <cp:lastModifiedBy>LO, Shing-chung</cp:lastModifiedBy>
  <cp:revision>9</cp:revision>
  <dcterms:created xsi:type="dcterms:W3CDTF">2018-04-10T08:38:00Z</dcterms:created>
  <dcterms:modified xsi:type="dcterms:W3CDTF">2022-04-20T03:18:00Z</dcterms:modified>
</cp:coreProperties>
</file>