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B9" w:rsidRPr="00CD707C" w:rsidRDefault="00F34F7E" w:rsidP="00C34469">
      <w:pPr>
        <w:widowControl/>
        <w:spacing w:line="276" w:lineRule="auto"/>
        <w:jc w:val="both"/>
        <w:rPr>
          <w:rFonts w:ascii="Times New Roman" w:eastAsiaTheme="minorEastAsia" w:hAnsi="Times New Roman"/>
          <w:kern w:val="0"/>
          <w:szCs w:val="24"/>
        </w:rPr>
      </w:pPr>
      <w:r w:rsidRPr="00CD707C">
        <w:rPr>
          <w:rFonts w:ascii="Times New Roman" w:eastAsiaTheme="minorEastAsia" w:hAnsi="Times New Roman"/>
          <w:szCs w:val="24"/>
        </w:rPr>
        <w:t>第一章：個別輔導</w:t>
      </w:r>
    </w:p>
    <w:p w:rsidR="005A0FB9" w:rsidRPr="00CD707C" w:rsidRDefault="00400610" w:rsidP="00C34469">
      <w:pPr>
        <w:pStyle w:val="1"/>
        <w:keepNext/>
        <w:keepLines/>
        <w:pBdr>
          <w:bottom w:val="single" w:sz="4" w:space="2" w:color="ED7D31" w:themeColor="accent2"/>
        </w:pBdr>
        <w:spacing w:before="240" w:beforeAutospacing="0" w:after="120" w:afterAutospacing="0" w:line="276" w:lineRule="auto"/>
        <w:jc w:val="both"/>
        <w:rPr>
          <w:rFonts w:ascii="Times New Roman" w:eastAsiaTheme="minorEastAsia" w:hAnsi="Times New Roman" w:cs="Times New Roman"/>
          <w:b w:val="0"/>
          <w:bCs w:val="0"/>
          <w:color w:val="0D0D0D" w:themeColor="text1" w:themeTint="F2"/>
          <w:kern w:val="0"/>
          <w:sz w:val="24"/>
          <w:szCs w:val="40"/>
        </w:rPr>
      </w:pPr>
      <w:r w:rsidRPr="00CD707C">
        <w:rPr>
          <w:rFonts w:ascii="Times New Roman" w:eastAsiaTheme="minorEastAsia" w:hAnsi="Times New Roman" w:cs="Times New Roman"/>
          <w:b w:val="0"/>
          <w:bCs w:val="0"/>
          <w:color w:val="0D0D0D" w:themeColor="text1" w:themeTint="F2"/>
          <w:kern w:val="0"/>
          <w:sz w:val="24"/>
          <w:szCs w:val="40"/>
        </w:rPr>
        <w:t>目的</w:t>
      </w:r>
    </w:p>
    <w:p w:rsidR="00F34F7E" w:rsidRPr="00CD707C" w:rsidRDefault="00F34F7E" w:rsidP="00C34469">
      <w:pPr>
        <w:pStyle w:val="a3"/>
        <w:widowControl/>
        <w:numPr>
          <w:ilvl w:val="0"/>
          <w:numId w:val="1"/>
        </w:numPr>
        <w:spacing w:after="16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照顧個別需要，訂立個人化計劃</w:t>
      </w:r>
    </w:p>
    <w:p w:rsidR="00800DA6" w:rsidRPr="00CD707C" w:rsidRDefault="006724AF" w:rsidP="00C34469">
      <w:pPr>
        <w:pStyle w:val="a3"/>
        <w:widowControl/>
        <w:spacing w:after="160" w:line="276" w:lineRule="auto"/>
        <w:ind w:leftChars="0" w:left="425"/>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「學生個別輔導」在整個</w:t>
      </w:r>
      <w:r w:rsidR="00C34469">
        <w:rPr>
          <w:rFonts w:ascii="Times New Roman" w:eastAsiaTheme="minorEastAsia" w:hAnsi="Times New Roman" w:hint="eastAsia"/>
          <w:kern w:val="0"/>
          <w:szCs w:val="24"/>
        </w:rPr>
        <w:t>「</w:t>
      </w:r>
      <w:proofErr w:type="gramStart"/>
      <w:r w:rsidRPr="00CD707C">
        <w:rPr>
          <w:rFonts w:ascii="Times New Roman" w:eastAsiaTheme="minorEastAsia" w:hAnsi="Times New Roman"/>
          <w:kern w:val="0"/>
          <w:szCs w:val="24"/>
          <w:lang w:eastAsia="zh-HK"/>
        </w:rPr>
        <w:t>活出豐盛</w:t>
      </w:r>
      <w:proofErr w:type="gramEnd"/>
      <w:r w:rsidRPr="00CD707C">
        <w:rPr>
          <w:rFonts w:ascii="Times New Roman" w:eastAsiaTheme="minorEastAsia" w:hAnsi="Times New Roman"/>
          <w:kern w:val="0"/>
          <w:szCs w:val="24"/>
          <w:lang w:eastAsia="zh-HK"/>
        </w:rPr>
        <w:t>計劃</w:t>
      </w:r>
      <w:r w:rsidR="00C34469">
        <w:rPr>
          <w:rFonts w:ascii="Times New Roman" w:eastAsiaTheme="minorEastAsia" w:hAnsi="Times New Roman" w:hint="eastAsia"/>
          <w:kern w:val="0"/>
          <w:szCs w:val="24"/>
        </w:rPr>
        <w:t>」</w:t>
      </w:r>
      <w:r w:rsidR="00800DA6" w:rsidRPr="00CD707C">
        <w:rPr>
          <w:rFonts w:ascii="Times New Roman" w:eastAsiaTheme="minorEastAsia" w:hAnsi="Times New Roman"/>
          <w:kern w:val="0"/>
          <w:szCs w:val="24"/>
          <w:lang w:eastAsia="zh-HK"/>
        </w:rPr>
        <w:t>當中有著重要的角色，目的旨在讓導師能與</w:t>
      </w:r>
      <w:r w:rsidR="002C325F" w:rsidRPr="00CD707C">
        <w:rPr>
          <w:rFonts w:ascii="Times New Roman" w:eastAsiaTheme="minorEastAsia" w:hAnsi="Times New Roman"/>
          <w:kern w:val="0"/>
          <w:szCs w:val="24"/>
          <w:lang w:eastAsia="zh-HK"/>
        </w:rPr>
        <w:t>學生</w:t>
      </w:r>
      <w:r w:rsidR="00800DA6" w:rsidRPr="00CD707C">
        <w:rPr>
          <w:rFonts w:ascii="Times New Roman" w:eastAsiaTheme="minorEastAsia" w:hAnsi="Times New Roman"/>
          <w:kern w:val="0"/>
          <w:szCs w:val="24"/>
          <w:lang w:eastAsia="zh-HK"/>
        </w:rPr>
        <w:t>建立關係，作有效的評估，</w:t>
      </w:r>
      <w:r w:rsidR="00EF46A3" w:rsidRPr="00CD707C">
        <w:rPr>
          <w:rFonts w:ascii="Times New Roman" w:eastAsiaTheme="minorEastAsia" w:hAnsi="Times New Roman"/>
          <w:kern w:val="0"/>
          <w:szCs w:val="24"/>
        </w:rPr>
        <w:t>就著</w:t>
      </w:r>
      <w:r w:rsidR="00EF46A3" w:rsidRPr="00CD707C">
        <w:rPr>
          <w:rFonts w:ascii="Times New Roman" w:eastAsiaTheme="minorEastAsia" w:hAnsi="Times New Roman"/>
          <w:kern w:val="0"/>
          <w:szCs w:val="24"/>
          <w:lang w:eastAsia="zh-HK"/>
        </w:rPr>
        <w:t>學生</w:t>
      </w:r>
      <w:r w:rsidR="00EF46A3" w:rsidRPr="00CD707C">
        <w:rPr>
          <w:rFonts w:ascii="Times New Roman" w:eastAsiaTheme="minorEastAsia" w:hAnsi="Times New Roman"/>
          <w:kern w:val="0"/>
          <w:szCs w:val="24"/>
        </w:rPr>
        <w:t>的個別性，</w:t>
      </w:r>
      <w:r w:rsidR="00800DA6" w:rsidRPr="00CD707C">
        <w:rPr>
          <w:rFonts w:ascii="Times New Roman" w:eastAsiaTheme="minorEastAsia" w:hAnsi="Times New Roman"/>
          <w:kern w:val="0"/>
          <w:szCs w:val="24"/>
          <w:lang w:eastAsia="zh-HK"/>
        </w:rPr>
        <w:t>訂立</w:t>
      </w:r>
      <w:r w:rsidR="006D024E" w:rsidRPr="00CD707C">
        <w:rPr>
          <w:rFonts w:ascii="Times New Roman" w:eastAsiaTheme="minorEastAsia" w:hAnsi="Times New Roman"/>
          <w:kern w:val="0"/>
          <w:szCs w:val="24"/>
          <w:lang w:eastAsia="zh-HK"/>
        </w:rPr>
        <w:t>個人化</w:t>
      </w:r>
      <w:r w:rsidR="008F2C56">
        <w:rPr>
          <w:rFonts w:ascii="Times New Roman" w:eastAsiaTheme="minorEastAsia" w:hAnsi="Times New Roman" w:hint="eastAsia"/>
          <w:kern w:val="0"/>
          <w:szCs w:val="24"/>
        </w:rPr>
        <w:t>及</w:t>
      </w:r>
      <w:r w:rsidR="00800DA6" w:rsidRPr="00CD707C">
        <w:rPr>
          <w:rFonts w:ascii="Times New Roman" w:eastAsiaTheme="minorEastAsia" w:hAnsi="Times New Roman"/>
          <w:kern w:val="0"/>
          <w:szCs w:val="24"/>
          <w:lang w:eastAsia="zh-HK"/>
        </w:rPr>
        <w:t>適切的計劃與目標</w:t>
      </w:r>
      <w:r w:rsidR="006D024E" w:rsidRPr="00CD707C">
        <w:rPr>
          <w:rFonts w:ascii="Times New Roman" w:eastAsiaTheme="minorEastAsia" w:hAnsi="Times New Roman"/>
          <w:kern w:val="0"/>
          <w:szCs w:val="24"/>
          <w:lang w:eastAsia="zh-HK"/>
        </w:rPr>
        <w:t>，讓</w:t>
      </w:r>
      <w:r w:rsidR="002C325F" w:rsidRPr="00CD707C">
        <w:rPr>
          <w:rFonts w:ascii="Times New Roman" w:eastAsiaTheme="minorEastAsia" w:hAnsi="Times New Roman"/>
          <w:kern w:val="0"/>
          <w:szCs w:val="24"/>
          <w:lang w:eastAsia="zh-HK"/>
        </w:rPr>
        <w:t>學生</w:t>
      </w:r>
      <w:r w:rsidR="006D024E" w:rsidRPr="00CD707C">
        <w:rPr>
          <w:rFonts w:ascii="Times New Roman" w:eastAsiaTheme="minorEastAsia" w:hAnsi="Times New Roman"/>
          <w:kern w:val="0"/>
          <w:szCs w:val="24"/>
          <w:lang w:eastAsia="zh-HK"/>
        </w:rPr>
        <w:t>於過程中探索自己及未來路向。</w:t>
      </w:r>
    </w:p>
    <w:p w:rsidR="006D024E" w:rsidRPr="00CD707C" w:rsidRDefault="006D024E" w:rsidP="00C34469">
      <w:pPr>
        <w:widowControl/>
        <w:tabs>
          <w:tab w:val="left" w:pos="709"/>
        </w:tabs>
        <w:spacing w:line="276" w:lineRule="auto"/>
        <w:ind w:leftChars="100" w:left="240"/>
        <w:jc w:val="both"/>
        <w:rPr>
          <w:rFonts w:ascii="Times New Roman" w:eastAsiaTheme="minorEastAsia" w:hAnsi="Times New Roman"/>
          <w:color w:val="000000"/>
          <w:kern w:val="0"/>
          <w:szCs w:val="24"/>
          <w:lang w:eastAsia="zh-HK"/>
        </w:rPr>
      </w:pPr>
    </w:p>
    <w:p w:rsidR="007A1618" w:rsidRPr="00CD707C" w:rsidRDefault="007A1618" w:rsidP="00C34469">
      <w:pPr>
        <w:pStyle w:val="a3"/>
        <w:widowControl/>
        <w:numPr>
          <w:ilvl w:val="0"/>
          <w:numId w:val="1"/>
        </w:numPr>
        <w:spacing w:after="16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提供適時的支援及</w:t>
      </w:r>
      <w:r w:rsidR="0018661D" w:rsidRPr="00CD707C">
        <w:rPr>
          <w:rFonts w:ascii="Times New Roman" w:eastAsiaTheme="minorEastAsia" w:hAnsi="Times New Roman"/>
          <w:kern w:val="0"/>
          <w:szCs w:val="24"/>
          <w:lang w:eastAsia="zh-HK"/>
        </w:rPr>
        <w:t>輔導，鞏固</w:t>
      </w:r>
      <w:r w:rsidRPr="00CD707C">
        <w:rPr>
          <w:rFonts w:ascii="Times New Roman" w:eastAsiaTheme="minorEastAsia" w:hAnsi="Times New Roman"/>
          <w:kern w:val="0"/>
          <w:szCs w:val="24"/>
          <w:lang w:eastAsia="zh-HK"/>
        </w:rPr>
        <w:t>成功經驗</w:t>
      </w:r>
    </w:p>
    <w:p w:rsidR="006D024E" w:rsidRPr="00CD707C" w:rsidRDefault="006D024E" w:rsidP="00C34469">
      <w:pPr>
        <w:pStyle w:val="a3"/>
        <w:widowControl/>
        <w:spacing w:after="160" w:line="276" w:lineRule="auto"/>
        <w:ind w:leftChars="0" w:left="425"/>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「學生個別輔導」由面談開始至試工完結貫穿整個計劃，除了在面談中進行，在小組、參觀、體驗及</w:t>
      </w:r>
      <w:r w:rsidR="007A1618" w:rsidRPr="00CD707C">
        <w:rPr>
          <w:rFonts w:ascii="Times New Roman" w:eastAsiaTheme="minorEastAsia" w:hAnsi="Times New Roman"/>
          <w:kern w:val="0"/>
          <w:szCs w:val="24"/>
          <w:lang w:eastAsia="zh-HK"/>
        </w:rPr>
        <w:t>試</w:t>
      </w:r>
      <w:r w:rsidRPr="00CD707C">
        <w:rPr>
          <w:rFonts w:ascii="Times New Roman" w:eastAsiaTheme="minorEastAsia" w:hAnsi="Times New Roman"/>
          <w:kern w:val="0"/>
          <w:szCs w:val="24"/>
          <w:lang w:eastAsia="zh-HK"/>
        </w:rPr>
        <w:t>工的部分</w:t>
      </w:r>
      <w:r w:rsidR="007A1618" w:rsidRPr="00CD707C">
        <w:rPr>
          <w:rFonts w:ascii="Times New Roman" w:eastAsiaTheme="minorEastAsia" w:hAnsi="Times New Roman"/>
          <w:kern w:val="0"/>
          <w:szCs w:val="24"/>
          <w:lang w:eastAsia="zh-HK"/>
        </w:rPr>
        <w:t>，</w:t>
      </w:r>
      <w:r w:rsidRPr="00CD707C">
        <w:rPr>
          <w:rFonts w:ascii="Times New Roman" w:eastAsiaTheme="minorEastAsia" w:hAnsi="Times New Roman"/>
          <w:kern w:val="0"/>
          <w:szCs w:val="24"/>
          <w:lang w:eastAsia="zh-HK"/>
        </w:rPr>
        <w:t>導師也需觀察</w:t>
      </w:r>
      <w:r w:rsidR="002C325F" w:rsidRPr="00CD707C">
        <w:rPr>
          <w:rFonts w:ascii="Times New Roman" w:eastAsiaTheme="minorEastAsia" w:hAnsi="Times New Roman"/>
          <w:kern w:val="0"/>
          <w:szCs w:val="24"/>
          <w:lang w:eastAsia="zh-HK"/>
        </w:rPr>
        <w:t>學生</w:t>
      </w:r>
      <w:r w:rsidRPr="00CD707C">
        <w:rPr>
          <w:rFonts w:ascii="Times New Roman" w:eastAsiaTheme="minorEastAsia" w:hAnsi="Times New Roman"/>
          <w:kern w:val="0"/>
          <w:szCs w:val="24"/>
          <w:lang w:eastAsia="zh-HK"/>
        </w:rPr>
        <w:t>的參與度及反應</w:t>
      </w:r>
      <w:r w:rsidR="007A1618" w:rsidRPr="00CD707C">
        <w:rPr>
          <w:rFonts w:ascii="Times New Roman" w:eastAsiaTheme="minorEastAsia" w:hAnsi="Times New Roman"/>
          <w:kern w:val="0"/>
          <w:szCs w:val="24"/>
          <w:lang w:eastAsia="zh-HK"/>
        </w:rPr>
        <w:t>等，旨在能作適</w:t>
      </w:r>
      <w:r w:rsidRPr="00CD707C">
        <w:rPr>
          <w:rFonts w:ascii="Times New Roman" w:eastAsiaTheme="minorEastAsia" w:hAnsi="Times New Roman"/>
          <w:kern w:val="0"/>
          <w:szCs w:val="24"/>
          <w:lang w:eastAsia="zh-HK"/>
        </w:rPr>
        <w:t>時的</w:t>
      </w:r>
      <w:r w:rsidR="00625E15" w:rsidRPr="00CD707C">
        <w:rPr>
          <w:rFonts w:ascii="Times New Roman" w:eastAsiaTheme="minorEastAsia" w:hAnsi="Times New Roman"/>
          <w:kern w:val="0"/>
          <w:szCs w:val="24"/>
          <w:lang w:eastAsia="zh-HK"/>
        </w:rPr>
        <w:t>介入、</w:t>
      </w:r>
      <w:r w:rsidRPr="00CD707C">
        <w:rPr>
          <w:rFonts w:ascii="Times New Roman" w:eastAsiaTheme="minorEastAsia" w:hAnsi="Times New Roman"/>
          <w:kern w:val="0"/>
          <w:szCs w:val="24"/>
          <w:lang w:eastAsia="zh-HK"/>
        </w:rPr>
        <w:t>支援及</w:t>
      </w:r>
      <w:r w:rsidR="0018661D" w:rsidRPr="00CD707C">
        <w:rPr>
          <w:rFonts w:ascii="Times New Roman" w:eastAsiaTheme="minorEastAsia" w:hAnsi="Times New Roman"/>
          <w:kern w:val="0"/>
          <w:szCs w:val="24"/>
          <w:lang w:eastAsia="zh-HK"/>
        </w:rPr>
        <w:t>輔導</w:t>
      </w:r>
      <w:r w:rsidR="007A1618" w:rsidRPr="00CD707C">
        <w:rPr>
          <w:rFonts w:ascii="Times New Roman" w:eastAsiaTheme="minorEastAsia" w:hAnsi="Times New Roman"/>
          <w:kern w:val="0"/>
          <w:szCs w:val="24"/>
          <w:lang w:eastAsia="zh-HK"/>
        </w:rPr>
        <w:t>，建立成功經驗。</w:t>
      </w:r>
    </w:p>
    <w:p w:rsidR="003D4B82" w:rsidRPr="00CD707C" w:rsidRDefault="003D4B82" w:rsidP="00C34469">
      <w:pPr>
        <w:widowControl/>
        <w:tabs>
          <w:tab w:val="left" w:pos="709"/>
        </w:tabs>
        <w:spacing w:line="276" w:lineRule="auto"/>
        <w:jc w:val="both"/>
        <w:rPr>
          <w:rFonts w:ascii="Times New Roman" w:eastAsiaTheme="minorEastAsia" w:hAnsi="Times New Roman"/>
          <w:color w:val="000000"/>
          <w:kern w:val="0"/>
          <w:szCs w:val="24"/>
          <w:lang w:eastAsia="zh-HK"/>
        </w:rPr>
      </w:pPr>
    </w:p>
    <w:p w:rsidR="00400610" w:rsidRPr="00CD707C" w:rsidRDefault="00400610" w:rsidP="00C34469">
      <w:pPr>
        <w:pStyle w:val="1"/>
        <w:keepNext/>
        <w:keepLines/>
        <w:pBdr>
          <w:bottom w:val="single" w:sz="4" w:space="2" w:color="ED7D31" w:themeColor="accent2"/>
        </w:pBdr>
        <w:spacing w:before="240" w:beforeAutospacing="0" w:after="120" w:afterAutospacing="0" w:line="276" w:lineRule="auto"/>
        <w:jc w:val="both"/>
        <w:rPr>
          <w:rFonts w:ascii="Times New Roman" w:eastAsiaTheme="minorEastAsia" w:hAnsi="Times New Roman" w:cs="Times New Roman"/>
          <w:b w:val="0"/>
          <w:bCs w:val="0"/>
          <w:color w:val="0D0D0D" w:themeColor="text1" w:themeTint="F2"/>
          <w:kern w:val="0"/>
          <w:sz w:val="24"/>
          <w:szCs w:val="40"/>
        </w:rPr>
      </w:pPr>
      <w:r w:rsidRPr="00CD707C">
        <w:rPr>
          <w:rFonts w:ascii="Times New Roman" w:eastAsiaTheme="minorEastAsia" w:hAnsi="Times New Roman" w:cs="Times New Roman"/>
          <w:b w:val="0"/>
          <w:bCs w:val="0"/>
          <w:color w:val="0D0D0D" w:themeColor="text1" w:themeTint="F2"/>
          <w:kern w:val="0"/>
          <w:sz w:val="24"/>
          <w:szCs w:val="40"/>
        </w:rPr>
        <w:t>指引</w:t>
      </w:r>
    </w:p>
    <w:p w:rsidR="007A1618" w:rsidRPr="00CD707C" w:rsidRDefault="007A1618" w:rsidP="00C34469">
      <w:pPr>
        <w:pStyle w:val="a3"/>
        <w:widowControl/>
        <w:numPr>
          <w:ilvl w:val="0"/>
          <w:numId w:val="2"/>
        </w:numPr>
        <w:spacing w:after="160" w:line="276" w:lineRule="auto"/>
        <w:ind w:leftChars="0"/>
        <w:jc w:val="both"/>
        <w:rPr>
          <w:rFonts w:ascii="Times New Roman" w:eastAsiaTheme="minorEastAsia" w:hAnsi="Times New Roman"/>
          <w:color w:val="000000"/>
          <w:kern w:val="0"/>
          <w:szCs w:val="24"/>
        </w:rPr>
      </w:pPr>
      <w:r w:rsidRPr="00CD707C">
        <w:rPr>
          <w:rFonts w:ascii="Times New Roman" w:eastAsiaTheme="minorEastAsia" w:hAnsi="Times New Roman"/>
          <w:color w:val="000000"/>
          <w:kern w:val="0"/>
          <w:szCs w:val="24"/>
          <w:lang w:eastAsia="zh-HK"/>
        </w:rPr>
        <w:t>導</w:t>
      </w:r>
      <w:r w:rsidR="005A0FB9" w:rsidRPr="00CD707C">
        <w:rPr>
          <w:rFonts w:ascii="Times New Roman" w:eastAsiaTheme="minorEastAsia" w:hAnsi="Times New Roman"/>
          <w:color w:val="000000"/>
          <w:kern w:val="0"/>
          <w:szCs w:val="24"/>
        </w:rPr>
        <w:t>師準備</w:t>
      </w:r>
    </w:p>
    <w:p w:rsidR="00F34F7E" w:rsidRPr="00344A0C" w:rsidRDefault="00344A0C" w:rsidP="00344A0C">
      <w:pPr>
        <w:widowControl/>
        <w:spacing w:line="276" w:lineRule="auto"/>
        <w:ind w:leftChars="200" w:left="480"/>
        <w:jc w:val="both"/>
        <w:rPr>
          <w:rFonts w:ascii="Times New Roman" w:eastAsiaTheme="minorEastAsia" w:hAnsi="Times New Roman"/>
          <w:color w:val="000000"/>
          <w:kern w:val="0"/>
          <w:szCs w:val="24"/>
        </w:rPr>
      </w:pPr>
      <w:r>
        <w:rPr>
          <w:rFonts w:ascii="Times New Roman" w:eastAsiaTheme="minorEastAsia" w:hAnsi="Times New Roman" w:hint="eastAsia"/>
          <w:color w:val="000000"/>
          <w:kern w:val="0"/>
          <w:szCs w:val="24"/>
        </w:rPr>
        <w:t>輔導是一個輔導員與</w:t>
      </w:r>
      <w:proofErr w:type="gramStart"/>
      <w:r>
        <w:rPr>
          <w:rFonts w:ascii="Times New Roman" w:eastAsiaTheme="minorEastAsia" w:hAnsi="Times New Roman" w:hint="eastAsia"/>
          <w:color w:val="000000"/>
          <w:kern w:val="0"/>
          <w:szCs w:val="24"/>
        </w:rPr>
        <w:t>受導者</w:t>
      </w:r>
      <w:proofErr w:type="gramEnd"/>
      <w:r>
        <w:rPr>
          <w:rFonts w:ascii="Times New Roman" w:eastAsiaTheme="minorEastAsia" w:hAnsi="Times New Roman" w:hint="eastAsia"/>
          <w:color w:val="000000"/>
          <w:kern w:val="0"/>
          <w:szCs w:val="24"/>
        </w:rPr>
        <w:t>一同經歷的歷程，以同理</w:t>
      </w:r>
      <w:r w:rsidR="008F2C56">
        <w:rPr>
          <w:rFonts w:ascii="Times New Roman" w:eastAsiaTheme="minorEastAsia" w:hAnsi="Times New Roman" w:hint="eastAsia"/>
          <w:color w:val="000000"/>
          <w:kern w:val="0"/>
          <w:szCs w:val="24"/>
        </w:rPr>
        <w:t>心</w:t>
      </w:r>
      <w:r>
        <w:rPr>
          <w:rFonts w:ascii="Times New Roman" w:eastAsiaTheme="minorEastAsia" w:hAnsi="Times New Roman" w:hint="eastAsia"/>
          <w:color w:val="000000"/>
          <w:kern w:val="0"/>
          <w:szCs w:val="24"/>
        </w:rPr>
        <w:t>、尊重及真誠的態度，協助</w:t>
      </w:r>
      <w:proofErr w:type="gramStart"/>
      <w:r>
        <w:rPr>
          <w:rFonts w:ascii="Times New Roman" w:eastAsiaTheme="minorEastAsia" w:hAnsi="Times New Roman" w:hint="eastAsia"/>
          <w:color w:val="000000"/>
          <w:kern w:val="0"/>
          <w:szCs w:val="24"/>
        </w:rPr>
        <w:t>受導者</w:t>
      </w:r>
      <w:proofErr w:type="gramEnd"/>
      <w:r w:rsidRPr="00344A0C">
        <w:rPr>
          <w:rFonts w:ascii="Times New Roman" w:eastAsiaTheme="minorEastAsia" w:hAnsi="Times New Roman" w:hint="eastAsia"/>
          <w:color w:val="000000"/>
          <w:kern w:val="0"/>
          <w:szCs w:val="24"/>
        </w:rPr>
        <w:t>認識自己，發揮自己</w:t>
      </w:r>
      <w:r>
        <w:rPr>
          <w:rFonts w:ascii="Times New Roman" w:eastAsiaTheme="minorEastAsia" w:hAnsi="Times New Roman" w:hint="eastAsia"/>
          <w:color w:val="000000"/>
          <w:kern w:val="0"/>
          <w:szCs w:val="24"/>
        </w:rPr>
        <w:t>的能力</w:t>
      </w:r>
      <w:r w:rsidRPr="00344A0C">
        <w:rPr>
          <w:rFonts w:ascii="Times New Roman" w:eastAsiaTheme="minorEastAsia" w:hAnsi="Times New Roman" w:hint="eastAsia"/>
          <w:color w:val="000000"/>
          <w:kern w:val="0"/>
          <w:szCs w:val="24"/>
        </w:rPr>
        <w:t>和肯定自己</w:t>
      </w:r>
      <w:r>
        <w:rPr>
          <w:rFonts w:ascii="Times New Roman" w:eastAsiaTheme="minorEastAsia" w:hAnsi="Times New Roman" w:hint="eastAsia"/>
          <w:color w:val="000000"/>
          <w:kern w:val="0"/>
          <w:szCs w:val="24"/>
        </w:rPr>
        <w:t>的成就，以克服不同的成長困難，發揮潛能，</w:t>
      </w:r>
      <w:proofErr w:type="gramStart"/>
      <w:r>
        <w:rPr>
          <w:rFonts w:ascii="Times New Roman" w:eastAsiaTheme="minorEastAsia" w:hAnsi="Times New Roman" w:hint="eastAsia"/>
          <w:color w:val="000000"/>
          <w:kern w:val="0"/>
          <w:szCs w:val="24"/>
        </w:rPr>
        <w:t>活出豐盛</w:t>
      </w:r>
      <w:proofErr w:type="gramEnd"/>
      <w:r>
        <w:rPr>
          <w:rFonts w:ascii="Times New Roman" w:eastAsiaTheme="minorEastAsia" w:hAnsi="Times New Roman" w:hint="eastAsia"/>
          <w:color w:val="000000"/>
          <w:kern w:val="0"/>
          <w:szCs w:val="24"/>
        </w:rPr>
        <w:t>人生。</w:t>
      </w:r>
      <w:r w:rsidR="007A37F3" w:rsidRPr="00344A0C">
        <w:rPr>
          <w:rFonts w:ascii="Times New Roman" w:eastAsiaTheme="minorEastAsia" w:hAnsi="Times New Roman"/>
          <w:kern w:val="0"/>
          <w:szCs w:val="24"/>
          <w:lang w:eastAsia="zh-HK"/>
        </w:rPr>
        <w:t>故</w:t>
      </w:r>
      <w:r>
        <w:rPr>
          <w:rFonts w:ascii="Times New Roman" w:eastAsiaTheme="minorEastAsia" w:hAnsi="Times New Roman" w:hint="eastAsia"/>
          <w:kern w:val="0"/>
          <w:szCs w:val="24"/>
        </w:rPr>
        <w:t>此，</w:t>
      </w:r>
      <w:r w:rsidR="007A37F3" w:rsidRPr="00344A0C">
        <w:rPr>
          <w:rFonts w:ascii="Times New Roman" w:eastAsiaTheme="minorEastAsia" w:hAnsi="Times New Roman"/>
          <w:kern w:val="0"/>
          <w:szCs w:val="24"/>
          <w:lang w:eastAsia="zh-HK"/>
        </w:rPr>
        <w:t>導師需</w:t>
      </w:r>
      <w:r w:rsidR="00C9262F" w:rsidRPr="00344A0C">
        <w:rPr>
          <w:rFonts w:ascii="Times New Roman" w:eastAsiaTheme="minorEastAsia" w:hAnsi="Times New Roman"/>
          <w:kern w:val="0"/>
          <w:szCs w:val="24"/>
          <w:lang w:eastAsia="zh-HK"/>
        </w:rPr>
        <w:t>在個別輔導</w:t>
      </w:r>
      <w:r w:rsidR="007A37F3" w:rsidRPr="00344A0C">
        <w:rPr>
          <w:rFonts w:ascii="Times New Roman" w:eastAsiaTheme="minorEastAsia" w:hAnsi="Times New Roman"/>
          <w:kern w:val="0"/>
          <w:szCs w:val="24"/>
          <w:lang w:eastAsia="zh-HK"/>
        </w:rPr>
        <w:t>前作好準備，</w:t>
      </w:r>
      <w:r w:rsidR="00446B2E" w:rsidRPr="00344A0C">
        <w:rPr>
          <w:rFonts w:ascii="Times New Roman" w:eastAsiaTheme="minorEastAsia" w:hAnsi="Times New Roman"/>
          <w:kern w:val="0"/>
          <w:szCs w:val="24"/>
          <w:lang w:eastAsia="zh-HK"/>
        </w:rPr>
        <w:t>才可讓</w:t>
      </w:r>
      <w:r w:rsidR="002C325F" w:rsidRPr="00344A0C">
        <w:rPr>
          <w:rFonts w:ascii="Times New Roman" w:eastAsiaTheme="minorEastAsia" w:hAnsi="Times New Roman"/>
          <w:kern w:val="0"/>
          <w:szCs w:val="24"/>
          <w:lang w:eastAsia="zh-HK"/>
        </w:rPr>
        <w:t>學生</w:t>
      </w:r>
      <w:r w:rsidR="00152616" w:rsidRPr="00344A0C">
        <w:rPr>
          <w:rFonts w:ascii="Times New Roman" w:eastAsiaTheme="minorEastAsia" w:hAnsi="Times New Roman"/>
          <w:kern w:val="0"/>
          <w:szCs w:val="24"/>
          <w:lang w:eastAsia="zh-HK"/>
        </w:rPr>
        <w:t>在尊重及真誠的關係建立下，去認識、</w:t>
      </w:r>
      <w:r w:rsidR="00446B2E" w:rsidRPr="00344A0C">
        <w:rPr>
          <w:rFonts w:ascii="Times New Roman" w:eastAsiaTheme="minorEastAsia" w:hAnsi="Times New Roman"/>
          <w:kern w:val="0"/>
          <w:szCs w:val="24"/>
          <w:lang w:eastAsia="zh-HK"/>
        </w:rPr>
        <w:t>發揮和肯定自己。以下是一些建議</w:t>
      </w:r>
      <w:r w:rsidR="00C051A6" w:rsidRPr="00344A0C">
        <w:rPr>
          <w:rFonts w:ascii="Times New Roman" w:eastAsiaTheme="minorEastAsia" w:hAnsi="Times New Roman"/>
          <w:kern w:val="0"/>
          <w:szCs w:val="24"/>
          <w:lang w:eastAsia="zh-HK"/>
        </w:rPr>
        <w:t>：</w:t>
      </w:r>
    </w:p>
    <w:p w:rsidR="00F34F7E" w:rsidRPr="00CD707C" w:rsidRDefault="00F34F7E" w:rsidP="00C34469">
      <w:pPr>
        <w:pStyle w:val="a3"/>
        <w:widowControl/>
        <w:numPr>
          <w:ilvl w:val="1"/>
          <w:numId w:val="3"/>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認識</w:t>
      </w:r>
      <w:r w:rsidR="00C34469">
        <w:rPr>
          <w:rFonts w:ascii="Times New Roman" w:eastAsiaTheme="minorEastAsia" w:hAnsi="Times New Roman" w:hint="eastAsia"/>
          <w:kern w:val="0"/>
          <w:szCs w:val="24"/>
        </w:rPr>
        <w:t>有</w:t>
      </w:r>
      <w:r w:rsidRPr="00CD707C">
        <w:rPr>
          <w:rFonts w:ascii="Times New Roman" w:eastAsiaTheme="minorEastAsia" w:hAnsi="Times New Roman"/>
          <w:kern w:val="0"/>
          <w:szCs w:val="24"/>
          <w:lang w:eastAsia="zh-HK"/>
        </w:rPr>
        <w:t>讀寫障礙</w:t>
      </w:r>
      <w:r w:rsidR="00C34469">
        <w:rPr>
          <w:rFonts w:ascii="Times New Roman" w:eastAsiaTheme="minorEastAsia" w:hAnsi="Times New Roman" w:hint="eastAsia"/>
          <w:kern w:val="0"/>
          <w:szCs w:val="24"/>
        </w:rPr>
        <w:t>的</w:t>
      </w:r>
      <w:r w:rsidRPr="00CD707C">
        <w:rPr>
          <w:rFonts w:ascii="Times New Roman" w:eastAsiaTheme="minorEastAsia" w:hAnsi="Times New Roman"/>
          <w:kern w:val="0"/>
          <w:szCs w:val="24"/>
          <w:lang w:eastAsia="zh-HK"/>
        </w:rPr>
        <w:t>學生的特性</w:t>
      </w:r>
    </w:p>
    <w:p w:rsidR="00F34F7E" w:rsidRPr="00CD707C" w:rsidRDefault="00C9262F" w:rsidP="00C34469">
      <w:pPr>
        <w:pStyle w:val="a3"/>
        <w:spacing w:before="180" w:after="180" w:line="276" w:lineRule="auto"/>
        <w:ind w:leftChars="0" w:left="992"/>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如較早前的章節中提及有關</w:t>
      </w:r>
      <w:r w:rsidR="00C34469">
        <w:rPr>
          <w:rFonts w:ascii="Times New Roman" w:eastAsiaTheme="minorEastAsia" w:hAnsi="Times New Roman" w:hint="eastAsia"/>
          <w:szCs w:val="24"/>
        </w:rPr>
        <w:t>有</w:t>
      </w:r>
      <w:r w:rsidRPr="00CD707C">
        <w:rPr>
          <w:rFonts w:ascii="Times New Roman" w:eastAsiaTheme="minorEastAsia" w:hAnsi="Times New Roman"/>
          <w:szCs w:val="24"/>
          <w:lang w:eastAsia="zh-HK"/>
        </w:rPr>
        <w:t>讀寫障礙</w:t>
      </w:r>
      <w:r w:rsidR="00C34469">
        <w:rPr>
          <w:rFonts w:ascii="Times New Roman" w:eastAsiaTheme="minorEastAsia" w:hAnsi="Times New Roman" w:hint="eastAsia"/>
          <w:szCs w:val="24"/>
        </w:rPr>
        <w:t>的</w:t>
      </w:r>
      <w:r w:rsidR="00C16CA1" w:rsidRPr="00CD707C">
        <w:rPr>
          <w:rFonts w:ascii="Times New Roman" w:eastAsiaTheme="minorEastAsia" w:hAnsi="Times New Roman"/>
          <w:szCs w:val="24"/>
          <w:lang w:eastAsia="zh-HK"/>
        </w:rPr>
        <w:t>學生的特性，導師在生涯規劃這主題作個別輔導上，也需要留意一些細節及作準備。</w:t>
      </w:r>
    </w:p>
    <w:p w:rsidR="00F65F7F" w:rsidRPr="00CD707C" w:rsidRDefault="008C6249" w:rsidP="00C34469">
      <w:pPr>
        <w:pStyle w:val="a3"/>
        <w:widowControl/>
        <w:numPr>
          <w:ilvl w:val="2"/>
          <w:numId w:val="3"/>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學業上的</w:t>
      </w:r>
      <w:r w:rsidR="00D20A34" w:rsidRPr="00CD707C">
        <w:rPr>
          <w:rFonts w:ascii="Times New Roman" w:eastAsiaTheme="minorEastAsia" w:hAnsi="Times New Roman"/>
          <w:kern w:val="0"/>
          <w:szCs w:val="24"/>
          <w:lang w:eastAsia="zh-HK"/>
        </w:rPr>
        <w:t>困難</w:t>
      </w:r>
    </w:p>
    <w:p w:rsidR="002B3DC8" w:rsidRPr="00CD707C" w:rsidRDefault="00D20A34" w:rsidP="00C34469">
      <w:pPr>
        <w:pStyle w:val="a3"/>
        <w:widowControl/>
        <w:spacing w:beforeLines="50" w:before="180" w:afterLines="50" w:after="180" w:line="276" w:lineRule="auto"/>
        <w:ind w:leftChars="0" w:left="1418"/>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不少有</w:t>
      </w:r>
      <w:r w:rsidR="00354B3E" w:rsidRPr="00CD707C">
        <w:rPr>
          <w:rFonts w:ascii="Times New Roman" w:eastAsiaTheme="minorEastAsia" w:hAnsi="Times New Roman"/>
          <w:szCs w:val="24"/>
          <w:lang w:eastAsia="zh-HK"/>
        </w:rPr>
        <w:t>讀寫障礙</w:t>
      </w:r>
      <w:r w:rsidRPr="00CD707C">
        <w:rPr>
          <w:rFonts w:ascii="Times New Roman" w:eastAsiaTheme="minorEastAsia" w:hAnsi="Times New Roman"/>
          <w:szCs w:val="24"/>
          <w:lang w:eastAsia="zh-HK"/>
        </w:rPr>
        <w:t>的學生</w:t>
      </w:r>
      <w:proofErr w:type="gramStart"/>
      <w:r w:rsidRPr="00CD707C">
        <w:rPr>
          <w:rFonts w:ascii="Times New Roman" w:eastAsiaTheme="minorEastAsia" w:hAnsi="Times New Roman"/>
          <w:szCs w:val="24"/>
          <w:lang w:eastAsia="zh-HK"/>
        </w:rPr>
        <w:t>在認讀</w:t>
      </w:r>
      <w:proofErr w:type="gramEnd"/>
      <w:r w:rsidRPr="00CD707C">
        <w:rPr>
          <w:rFonts w:ascii="Times New Roman" w:eastAsiaTheme="minorEastAsia" w:hAnsi="Times New Roman"/>
          <w:szCs w:val="24"/>
          <w:lang w:eastAsia="zh-HK"/>
        </w:rPr>
        <w:t>、抄寫、專注力及組織力等方面</w:t>
      </w:r>
      <w:r w:rsidR="00E172B5" w:rsidRPr="00CD707C">
        <w:rPr>
          <w:rFonts w:ascii="Times New Roman" w:eastAsiaTheme="minorEastAsia" w:hAnsi="Times New Roman"/>
          <w:szCs w:val="24"/>
          <w:lang w:eastAsia="zh-HK"/>
        </w:rPr>
        <w:t>出現問題，有些學生對經常出現的字詞也</w:t>
      </w:r>
      <w:proofErr w:type="gramStart"/>
      <w:r w:rsidR="00E172B5" w:rsidRPr="00CD707C">
        <w:rPr>
          <w:rFonts w:ascii="Times New Roman" w:eastAsiaTheme="minorEastAsia" w:hAnsi="Times New Roman"/>
          <w:szCs w:val="24"/>
          <w:lang w:eastAsia="zh-HK"/>
        </w:rPr>
        <w:t>不能認讀或</w:t>
      </w:r>
      <w:proofErr w:type="gramEnd"/>
      <w:r w:rsidR="00E172B5" w:rsidRPr="00CD707C">
        <w:rPr>
          <w:rFonts w:ascii="Times New Roman" w:eastAsiaTheme="minorEastAsia" w:hAnsi="Times New Roman"/>
          <w:szCs w:val="24"/>
          <w:lang w:eastAsia="zh-HK"/>
        </w:rPr>
        <w:t>寫出，未能理解或找出文章的重點，故此</w:t>
      </w:r>
      <w:r w:rsidR="00152616" w:rsidRPr="00CD707C">
        <w:rPr>
          <w:rFonts w:ascii="Times New Roman" w:eastAsiaTheme="minorEastAsia" w:hAnsi="Times New Roman"/>
          <w:szCs w:val="24"/>
          <w:lang w:eastAsia="zh-HK"/>
        </w:rPr>
        <w:t>出現</w:t>
      </w:r>
      <w:r w:rsidR="00E172B5" w:rsidRPr="00CD707C">
        <w:rPr>
          <w:rFonts w:ascii="Times New Roman" w:eastAsiaTheme="minorEastAsia" w:hAnsi="Times New Roman"/>
          <w:szCs w:val="24"/>
          <w:lang w:eastAsia="zh-HK"/>
        </w:rPr>
        <w:t>寫錯字、</w:t>
      </w:r>
      <w:proofErr w:type="gramStart"/>
      <w:r w:rsidR="00E172B5" w:rsidRPr="00CD707C">
        <w:rPr>
          <w:rFonts w:ascii="Times New Roman" w:eastAsiaTheme="minorEastAsia" w:hAnsi="Times New Roman"/>
          <w:szCs w:val="24"/>
          <w:lang w:eastAsia="zh-HK"/>
        </w:rPr>
        <w:t>答錯題</w:t>
      </w:r>
      <w:proofErr w:type="gramEnd"/>
      <w:r w:rsidR="00E172B5" w:rsidRPr="00CD707C">
        <w:rPr>
          <w:rFonts w:ascii="Times New Roman" w:eastAsiaTheme="minorEastAsia" w:hAnsi="Times New Roman"/>
          <w:szCs w:val="24"/>
          <w:lang w:eastAsia="zh-HK"/>
        </w:rPr>
        <w:t>、交白卷等。在處理「生涯規劃」這主題作個別輔導上，也不能忽略這些特性。在硬件上，我們在輔導工具上需要一些調整，以配合他們需要。</w:t>
      </w:r>
    </w:p>
    <w:p w:rsidR="00F65F7F" w:rsidRPr="00CD707C" w:rsidRDefault="00112CD5" w:rsidP="00C34469">
      <w:pPr>
        <w:pStyle w:val="a3"/>
        <w:widowControl/>
        <w:numPr>
          <w:ilvl w:val="2"/>
          <w:numId w:val="3"/>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自我概念</w:t>
      </w:r>
      <w:r w:rsidR="008C6249" w:rsidRPr="00CD707C">
        <w:rPr>
          <w:rFonts w:ascii="Times New Roman" w:eastAsiaTheme="minorEastAsia" w:hAnsi="Times New Roman"/>
          <w:kern w:val="0"/>
          <w:szCs w:val="24"/>
          <w:lang w:eastAsia="zh-HK"/>
        </w:rPr>
        <w:t>薄弱</w:t>
      </w:r>
    </w:p>
    <w:p w:rsidR="00F34F7E" w:rsidRPr="00CD707C" w:rsidRDefault="00E172B5" w:rsidP="00C34469">
      <w:pPr>
        <w:pStyle w:val="a3"/>
        <w:widowControl/>
        <w:spacing w:beforeLines="50" w:before="180" w:afterLines="50" w:after="180" w:line="276" w:lineRule="auto"/>
        <w:ind w:leftChars="0" w:left="1418"/>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lastRenderedPageBreak/>
        <w:t>由於</w:t>
      </w:r>
      <w:r w:rsidR="002B3DC8" w:rsidRPr="00CD707C">
        <w:rPr>
          <w:rFonts w:ascii="Times New Roman" w:eastAsiaTheme="minorEastAsia" w:hAnsi="Times New Roman"/>
          <w:szCs w:val="24"/>
          <w:lang w:eastAsia="zh-HK"/>
        </w:rPr>
        <w:t>長時間的</w:t>
      </w:r>
      <w:r w:rsidRPr="00CD707C">
        <w:rPr>
          <w:rFonts w:ascii="Times New Roman" w:eastAsiaTheme="minorEastAsia" w:hAnsi="Times New Roman"/>
          <w:szCs w:val="24"/>
          <w:lang w:eastAsia="zh-HK"/>
        </w:rPr>
        <w:t>學業成績低落，</w:t>
      </w:r>
      <w:r w:rsidR="002B3DC8" w:rsidRPr="00CD707C">
        <w:rPr>
          <w:rFonts w:ascii="Times New Roman" w:eastAsiaTheme="minorEastAsia" w:hAnsi="Times New Roman"/>
          <w:szCs w:val="24"/>
          <w:lang w:eastAsia="zh-HK"/>
        </w:rPr>
        <w:t>及因這「隱形的障礙」而被別人誤解為懶惰和不用心，經歷多次的挫敗經驗，部份學生會自信心低落，認為自己不及別人，亦出現害怕嘗試及容易放棄的行為。</w:t>
      </w:r>
      <w:r w:rsidR="003E3479" w:rsidRPr="00CD707C">
        <w:rPr>
          <w:rFonts w:ascii="Times New Roman" w:eastAsiaTheme="minorEastAsia" w:hAnsi="Times New Roman"/>
          <w:szCs w:val="24"/>
          <w:lang w:eastAsia="zh-HK"/>
        </w:rPr>
        <w:t>學生的能力感影響著他們探索自己及世界的動機，</w:t>
      </w:r>
      <w:r w:rsidR="00B31C0E" w:rsidRPr="00CD707C">
        <w:rPr>
          <w:rFonts w:ascii="Times New Roman" w:eastAsiaTheme="minorEastAsia" w:hAnsi="Times New Roman"/>
          <w:szCs w:val="24"/>
          <w:lang w:eastAsia="zh-HK"/>
        </w:rPr>
        <w:t>也因為自信心低和被動而依賴別人做決定，</w:t>
      </w:r>
      <w:r w:rsidR="003E3479" w:rsidRPr="00CD707C">
        <w:rPr>
          <w:rFonts w:ascii="Times New Roman" w:eastAsiaTheme="minorEastAsia" w:hAnsi="Times New Roman"/>
          <w:szCs w:val="24"/>
          <w:lang w:eastAsia="zh-HK"/>
        </w:rPr>
        <w:t>所以</w:t>
      </w:r>
      <w:r w:rsidR="00C051A6" w:rsidRPr="00CD707C">
        <w:rPr>
          <w:rFonts w:ascii="Times New Roman" w:eastAsiaTheme="minorEastAsia" w:hAnsi="Times New Roman"/>
          <w:szCs w:val="24"/>
          <w:lang w:eastAsia="zh-HK"/>
        </w:rPr>
        <w:t>為</w:t>
      </w:r>
      <w:r w:rsidR="003E3479" w:rsidRPr="00CD707C">
        <w:rPr>
          <w:rFonts w:ascii="Times New Roman" w:eastAsiaTheme="minorEastAsia" w:hAnsi="Times New Roman"/>
          <w:szCs w:val="24"/>
          <w:lang w:eastAsia="zh-HK"/>
        </w:rPr>
        <w:t>避免惡性循環，建立成功經驗是輔導中重要的目標之</w:t>
      </w:r>
      <w:proofErr w:type="gramStart"/>
      <w:r w:rsidR="003E3479" w:rsidRPr="00CD707C">
        <w:rPr>
          <w:rFonts w:ascii="Times New Roman" w:eastAsiaTheme="minorEastAsia" w:hAnsi="Times New Roman"/>
          <w:szCs w:val="24"/>
          <w:lang w:eastAsia="zh-HK"/>
        </w:rPr>
        <w:t>一</w:t>
      </w:r>
      <w:proofErr w:type="gramEnd"/>
      <w:r w:rsidR="003E3479" w:rsidRPr="00CD707C">
        <w:rPr>
          <w:rFonts w:ascii="Times New Roman" w:eastAsiaTheme="minorEastAsia" w:hAnsi="Times New Roman"/>
          <w:szCs w:val="24"/>
          <w:lang w:eastAsia="zh-HK"/>
        </w:rPr>
        <w:t>。</w:t>
      </w:r>
    </w:p>
    <w:p w:rsidR="00F65F7F" w:rsidRPr="00CD707C" w:rsidRDefault="00112CD5" w:rsidP="00C34469">
      <w:pPr>
        <w:pStyle w:val="a3"/>
        <w:widowControl/>
        <w:numPr>
          <w:ilvl w:val="2"/>
          <w:numId w:val="3"/>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升學及職業</w:t>
      </w:r>
      <w:r w:rsidR="008C6249" w:rsidRPr="00CD707C">
        <w:rPr>
          <w:rFonts w:ascii="Times New Roman" w:eastAsiaTheme="minorEastAsia" w:hAnsi="Times New Roman"/>
          <w:kern w:val="0"/>
          <w:szCs w:val="24"/>
          <w:lang w:eastAsia="zh-HK"/>
        </w:rPr>
        <w:t>資訊</w:t>
      </w:r>
      <w:r w:rsidR="00B31C0E" w:rsidRPr="00CD707C">
        <w:rPr>
          <w:rFonts w:ascii="Times New Roman" w:eastAsiaTheme="minorEastAsia" w:hAnsi="Times New Roman"/>
          <w:kern w:val="0"/>
          <w:szCs w:val="24"/>
          <w:lang w:eastAsia="zh-HK"/>
        </w:rPr>
        <w:t>的</w:t>
      </w:r>
      <w:r w:rsidR="008C6249" w:rsidRPr="00CD707C">
        <w:rPr>
          <w:rFonts w:ascii="Times New Roman" w:eastAsiaTheme="minorEastAsia" w:hAnsi="Times New Roman"/>
          <w:kern w:val="0"/>
          <w:szCs w:val="24"/>
          <w:lang w:eastAsia="zh-HK"/>
        </w:rPr>
        <w:t>匱乏</w:t>
      </w:r>
    </w:p>
    <w:p w:rsidR="00B31C0E" w:rsidRPr="00CD707C" w:rsidRDefault="003E3479" w:rsidP="00C34469">
      <w:pPr>
        <w:pStyle w:val="a3"/>
        <w:widowControl/>
        <w:spacing w:beforeLines="50" w:before="180" w:afterLines="50" w:after="180" w:line="276" w:lineRule="auto"/>
        <w:ind w:leftChars="0" w:left="1418"/>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有部份學生學業成績低落，自覺出路少，也有</w:t>
      </w:r>
      <w:r w:rsidR="00B31C0E" w:rsidRPr="00CD707C">
        <w:rPr>
          <w:rFonts w:ascii="Times New Roman" w:eastAsiaTheme="minorEastAsia" w:hAnsi="Times New Roman"/>
          <w:szCs w:val="24"/>
          <w:lang w:eastAsia="zh-HK"/>
        </w:rPr>
        <w:t>學生</w:t>
      </w:r>
      <w:r w:rsidRPr="00CD707C">
        <w:rPr>
          <w:rFonts w:ascii="Times New Roman" w:eastAsiaTheme="minorEastAsia" w:hAnsi="Times New Roman"/>
          <w:szCs w:val="24"/>
          <w:lang w:eastAsia="zh-HK"/>
        </w:rPr>
        <w:t>因不了解自身強項及限制</w:t>
      </w:r>
      <w:r w:rsidR="00B31C0E" w:rsidRPr="00CD707C">
        <w:rPr>
          <w:rFonts w:ascii="Times New Roman" w:eastAsiaTheme="minorEastAsia" w:hAnsi="Times New Roman"/>
          <w:szCs w:val="24"/>
          <w:lang w:eastAsia="zh-HK"/>
        </w:rPr>
        <w:t>，對探索未來升學及工作世界卻步。在對不同階梯的升學出路認識不多，對職場範疇的認知也十分有限的情況下，造成對前路感到迷茫。</w:t>
      </w:r>
    </w:p>
    <w:p w:rsidR="00B049F2" w:rsidRPr="00CD707C" w:rsidRDefault="00B049F2" w:rsidP="00C34469">
      <w:pPr>
        <w:pStyle w:val="a3"/>
        <w:widowControl/>
        <w:spacing w:beforeLines="50" w:before="180" w:afterLines="50" w:after="180" w:line="276" w:lineRule="auto"/>
        <w:ind w:leftChars="0" w:left="1418"/>
        <w:jc w:val="both"/>
        <w:rPr>
          <w:rFonts w:ascii="Times New Roman" w:eastAsiaTheme="minorEastAsia" w:hAnsi="Times New Roman"/>
          <w:szCs w:val="24"/>
          <w:lang w:eastAsia="zh-HK"/>
        </w:rPr>
      </w:pPr>
    </w:p>
    <w:p w:rsidR="00F65F7F" w:rsidRPr="00CD707C" w:rsidRDefault="00446B2E" w:rsidP="00A5720F">
      <w:pPr>
        <w:pStyle w:val="a3"/>
        <w:widowControl/>
        <w:numPr>
          <w:ilvl w:val="1"/>
          <w:numId w:val="3"/>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裝備輔導的態度與技巧</w:t>
      </w:r>
    </w:p>
    <w:p w:rsidR="00617FA2" w:rsidRPr="00CD707C" w:rsidRDefault="00764804" w:rsidP="00A5720F">
      <w:pPr>
        <w:pStyle w:val="a3"/>
        <w:numPr>
          <w:ilvl w:val="2"/>
          <w:numId w:val="3"/>
        </w:numPr>
        <w:spacing w:before="180" w:after="180" w:line="276" w:lineRule="auto"/>
        <w:ind w:leftChars="0"/>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態度真</w:t>
      </w:r>
      <w:r w:rsidR="00CE2618" w:rsidRPr="00CD707C">
        <w:rPr>
          <w:rFonts w:ascii="Times New Roman" w:eastAsiaTheme="minorEastAsia" w:hAnsi="Times New Roman"/>
          <w:szCs w:val="24"/>
          <w:lang w:eastAsia="zh-HK"/>
        </w:rPr>
        <w:t>摯</w:t>
      </w:r>
      <w:r w:rsidRPr="00CD707C">
        <w:rPr>
          <w:rFonts w:ascii="Times New Roman" w:eastAsiaTheme="minorEastAsia" w:hAnsi="Times New Roman"/>
          <w:szCs w:val="24"/>
          <w:lang w:eastAsia="zh-HK"/>
        </w:rPr>
        <w:t>及同理心</w:t>
      </w:r>
    </w:p>
    <w:p w:rsidR="00CF635F" w:rsidRPr="00CD707C" w:rsidRDefault="00CE2618" w:rsidP="00A5720F">
      <w:pPr>
        <w:pStyle w:val="a3"/>
        <w:widowControl/>
        <w:spacing w:beforeLines="50" w:before="180" w:afterLines="50" w:after="180" w:line="276" w:lineRule="auto"/>
        <w:ind w:leftChars="0" w:left="1418"/>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真摯指導師表現出「此時此地」的情緒及行為，表現不虛假和表裡一致，在適當情況下自然流露，表達心情和想法，但不會</w:t>
      </w:r>
      <w:proofErr w:type="gramStart"/>
      <w:r w:rsidRPr="00CD707C">
        <w:rPr>
          <w:rFonts w:ascii="Times New Roman" w:eastAsiaTheme="minorEastAsia" w:hAnsi="Times New Roman"/>
          <w:szCs w:val="24"/>
          <w:lang w:eastAsia="zh-HK"/>
        </w:rPr>
        <w:t>過份</w:t>
      </w:r>
      <w:proofErr w:type="gramEnd"/>
      <w:r w:rsidRPr="00CD707C">
        <w:rPr>
          <w:rFonts w:ascii="Times New Roman" w:eastAsiaTheme="minorEastAsia" w:hAnsi="Times New Roman"/>
          <w:szCs w:val="24"/>
          <w:lang w:eastAsia="zh-HK"/>
        </w:rPr>
        <w:t>發洩個人情緒。導師與學生有著較平等的關係。同理心則是指導師對學生之思想和感受有正確的了解，並體會其心理狀況</w:t>
      </w:r>
      <w:r w:rsidR="00CF635F" w:rsidRPr="00CD707C">
        <w:rPr>
          <w:rFonts w:ascii="Times New Roman" w:eastAsiaTheme="minorEastAsia" w:hAnsi="Times New Roman"/>
          <w:szCs w:val="24"/>
          <w:lang w:eastAsia="zh-HK"/>
        </w:rPr>
        <w:t>、</w:t>
      </w:r>
      <w:r w:rsidRPr="00CD707C">
        <w:rPr>
          <w:rFonts w:ascii="Times New Roman" w:eastAsiaTheme="minorEastAsia" w:hAnsi="Times New Roman"/>
          <w:szCs w:val="24"/>
          <w:lang w:eastAsia="zh-HK"/>
        </w:rPr>
        <w:t>察覺其主觀感受</w:t>
      </w:r>
      <w:r w:rsidR="00CF635F" w:rsidRPr="00CD707C">
        <w:rPr>
          <w:rFonts w:ascii="Times New Roman" w:eastAsiaTheme="minorEastAsia" w:hAnsi="Times New Roman"/>
          <w:szCs w:val="24"/>
          <w:lang w:eastAsia="zh-HK"/>
        </w:rPr>
        <w:t>及理解其想法和信念</w:t>
      </w:r>
      <w:r w:rsidRPr="00CD707C">
        <w:rPr>
          <w:rFonts w:ascii="Times New Roman" w:eastAsiaTheme="minorEastAsia" w:hAnsi="Times New Roman"/>
          <w:szCs w:val="24"/>
          <w:lang w:eastAsia="zh-HK"/>
        </w:rPr>
        <w:t>。</w:t>
      </w:r>
      <w:r w:rsidR="00CF635F" w:rsidRPr="00CD707C">
        <w:rPr>
          <w:rFonts w:ascii="Times New Roman" w:eastAsiaTheme="minorEastAsia" w:hAnsi="Times New Roman"/>
          <w:szCs w:val="24"/>
          <w:lang w:eastAsia="zh-HK"/>
        </w:rPr>
        <w:t>態度真摯及同</w:t>
      </w:r>
      <w:proofErr w:type="gramStart"/>
      <w:r w:rsidR="00CF635F" w:rsidRPr="00CD707C">
        <w:rPr>
          <w:rFonts w:ascii="Times New Roman" w:eastAsiaTheme="minorEastAsia" w:hAnsi="Times New Roman"/>
          <w:szCs w:val="24"/>
          <w:lang w:eastAsia="zh-HK"/>
        </w:rPr>
        <w:t>理心皆對</w:t>
      </w:r>
      <w:proofErr w:type="gramEnd"/>
      <w:r w:rsidR="00CF635F" w:rsidRPr="00CD707C">
        <w:rPr>
          <w:rFonts w:ascii="Times New Roman" w:eastAsiaTheme="minorEastAsia" w:hAnsi="Times New Roman"/>
          <w:szCs w:val="24"/>
          <w:lang w:eastAsia="zh-HK"/>
        </w:rPr>
        <w:t>建立良好關係及加深學生自我認識十分重要。</w:t>
      </w:r>
    </w:p>
    <w:p w:rsidR="00304551" w:rsidRPr="00CD707C" w:rsidRDefault="00304551" w:rsidP="00A5720F">
      <w:pPr>
        <w:pStyle w:val="a3"/>
        <w:widowControl/>
        <w:spacing w:beforeLines="50" w:before="180" w:afterLines="50" w:after="180" w:line="276" w:lineRule="auto"/>
        <w:ind w:leftChars="0" w:left="1418"/>
        <w:jc w:val="both"/>
        <w:rPr>
          <w:rFonts w:ascii="Times New Roman" w:eastAsiaTheme="minorEastAsia" w:hAnsi="Times New Roman"/>
          <w:szCs w:val="24"/>
          <w:lang w:eastAsia="zh-HK"/>
        </w:rPr>
      </w:pPr>
    </w:p>
    <w:p w:rsidR="00764804" w:rsidRPr="00CD707C" w:rsidRDefault="00617FA2" w:rsidP="00A5720F">
      <w:pPr>
        <w:pStyle w:val="a3"/>
        <w:numPr>
          <w:ilvl w:val="2"/>
          <w:numId w:val="3"/>
        </w:numPr>
        <w:spacing w:before="180" w:after="180" w:line="276" w:lineRule="auto"/>
        <w:ind w:leftChars="0"/>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關懷及接納</w:t>
      </w:r>
    </w:p>
    <w:p w:rsidR="00204114" w:rsidRPr="00CD707C" w:rsidRDefault="00C051A6" w:rsidP="00A5720F">
      <w:pPr>
        <w:pStyle w:val="a3"/>
        <w:widowControl/>
        <w:spacing w:line="276" w:lineRule="auto"/>
        <w:ind w:leftChars="600" w:left="1440"/>
        <w:jc w:val="both"/>
        <w:rPr>
          <w:rFonts w:ascii="Times New Roman" w:eastAsiaTheme="minorEastAsia" w:hAnsi="Times New Roman"/>
          <w:szCs w:val="24"/>
          <w:lang w:eastAsia="zh-HK"/>
        </w:rPr>
      </w:pPr>
      <w:r w:rsidRPr="00CD707C">
        <w:rPr>
          <w:rFonts w:ascii="Times New Roman" w:eastAsiaTheme="minorEastAsia" w:hAnsi="Times New Roman"/>
          <w:color w:val="000000"/>
          <w:kern w:val="0"/>
          <w:szCs w:val="24"/>
          <w:lang w:eastAsia="zh-HK"/>
        </w:rPr>
        <w:t>「</w:t>
      </w:r>
      <w:r w:rsidR="00CE2618" w:rsidRPr="00CD707C">
        <w:rPr>
          <w:rFonts w:ascii="Times New Roman" w:eastAsiaTheme="minorEastAsia" w:hAnsi="Times New Roman"/>
          <w:color w:val="000000"/>
          <w:kern w:val="0"/>
          <w:szCs w:val="24"/>
        </w:rPr>
        <w:t>人是有價值</w:t>
      </w:r>
      <w:r w:rsidR="00CF635F" w:rsidRPr="00CD707C">
        <w:rPr>
          <w:rFonts w:ascii="Times New Roman" w:eastAsiaTheme="minorEastAsia" w:hAnsi="Times New Roman"/>
          <w:color w:val="000000"/>
          <w:kern w:val="0"/>
          <w:szCs w:val="24"/>
          <w:lang w:eastAsia="zh-HK"/>
        </w:rPr>
        <w:t>的</w:t>
      </w:r>
      <w:r w:rsidR="00CE2618" w:rsidRPr="00CD707C">
        <w:rPr>
          <w:rFonts w:ascii="Times New Roman" w:eastAsiaTheme="minorEastAsia" w:hAnsi="Times New Roman"/>
          <w:color w:val="000000"/>
          <w:kern w:val="0"/>
          <w:szCs w:val="24"/>
        </w:rPr>
        <w:t>和</w:t>
      </w:r>
      <w:r w:rsidRPr="00CD707C">
        <w:rPr>
          <w:rFonts w:ascii="Times New Roman" w:eastAsiaTheme="minorEastAsia" w:hAnsi="Times New Roman"/>
          <w:color w:val="000000"/>
          <w:kern w:val="0"/>
          <w:szCs w:val="24"/>
          <w:lang w:eastAsia="zh-HK"/>
        </w:rPr>
        <w:t>應</w:t>
      </w:r>
      <w:r w:rsidR="00CE2618" w:rsidRPr="00CD707C">
        <w:rPr>
          <w:rFonts w:ascii="Times New Roman" w:eastAsiaTheme="minorEastAsia" w:hAnsi="Times New Roman"/>
          <w:color w:val="000000"/>
          <w:kern w:val="0"/>
          <w:szCs w:val="24"/>
        </w:rPr>
        <w:t>當被尊重</w:t>
      </w:r>
      <w:r w:rsidRPr="00CD707C">
        <w:rPr>
          <w:rFonts w:ascii="Times New Roman" w:eastAsiaTheme="minorEastAsia" w:hAnsi="Times New Roman"/>
          <w:color w:val="000000"/>
          <w:kern w:val="0"/>
          <w:szCs w:val="24"/>
          <w:lang w:eastAsia="zh-HK"/>
        </w:rPr>
        <w:t>」，此信念</w:t>
      </w:r>
      <w:r w:rsidR="00CF635F" w:rsidRPr="00CD707C">
        <w:rPr>
          <w:rFonts w:ascii="Times New Roman" w:eastAsiaTheme="minorEastAsia" w:hAnsi="Times New Roman"/>
          <w:color w:val="000000"/>
          <w:kern w:val="0"/>
          <w:szCs w:val="24"/>
          <w:lang w:eastAsia="zh-HK"/>
        </w:rPr>
        <w:t>對</w:t>
      </w:r>
      <w:r w:rsidRPr="00CD707C">
        <w:rPr>
          <w:rFonts w:ascii="Times New Roman" w:eastAsiaTheme="minorEastAsia" w:hAnsi="Times New Roman"/>
          <w:color w:val="000000"/>
          <w:kern w:val="0"/>
          <w:szCs w:val="24"/>
          <w:lang w:eastAsia="zh-HK"/>
        </w:rPr>
        <w:t>導師</w:t>
      </w:r>
      <w:r w:rsidR="00A5720F">
        <w:rPr>
          <w:rFonts w:ascii="Times New Roman" w:eastAsiaTheme="minorEastAsia" w:hAnsi="Times New Roman" w:hint="eastAsia"/>
          <w:color w:val="000000"/>
          <w:kern w:val="0"/>
          <w:szCs w:val="24"/>
        </w:rPr>
        <w:t>能</w:t>
      </w:r>
      <w:r w:rsidR="00CF635F" w:rsidRPr="00CD707C">
        <w:rPr>
          <w:rFonts w:ascii="Times New Roman" w:eastAsiaTheme="minorEastAsia" w:hAnsi="Times New Roman"/>
          <w:szCs w:val="24"/>
          <w:lang w:eastAsia="zh-HK"/>
        </w:rPr>
        <w:t>關懷及接納</w:t>
      </w:r>
      <w:r w:rsidRPr="00CD707C">
        <w:rPr>
          <w:rFonts w:ascii="Times New Roman" w:eastAsiaTheme="minorEastAsia" w:hAnsi="Times New Roman"/>
          <w:szCs w:val="24"/>
          <w:lang w:eastAsia="zh-HK"/>
        </w:rPr>
        <w:t>學生</w:t>
      </w:r>
      <w:r w:rsidR="00CF635F" w:rsidRPr="00CD707C">
        <w:rPr>
          <w:rFonts w:ascii="Times New Roman" w:eastAsiaTheme="minorEastAsia" w:hAnsi="Times New Roman"/>
          <w:szCs w:val="24"/>
          <w:lang w:eastAsia="zh-HK"/>
        </w:rPr>
        <w:t>的行為</w:t>
      </w:r>
      <w:r w:rsidRPr="00CD707C">
        <w:rPr>
          <w:rFonts w:ascii="Times New Roman" w:eastAsiaTheme="minorEastAsia" w:hAnsi="Times New Roman"/>
          <w:szCs w:val="24"/>
          <w:lang w:eastAsia="zh-HK"/>
        </w:rPr>
        <w:t>是非常重要的</w:t>
      </w:r>
      <w:r w:rsidR="00CF635F" w:rsidRPr="00CD707C">
        <w:rPr>
          <w:rFonts w:ascii="Times New Roman" w:eastAsiaTheme="minorEastAsia" w:hAnsi="Times New Roman"/>
          <w:szCs w:val="24"/>
          <w:lang w:eastAsia="zh-HK"/>
        </w:rPr>
        <w:t>。</w:t>
      </w:r>
      <w:r w:rsidR="00EF6DBE" w:rsidRPr="00CD707C">
        <w:rPr>
          <w:rFonts w:ascii="Times New Roman" w:eastAsiaTheme="minorEastAsia" w:hAnsi="Times New Roman"/>
          <w:szCs w:val="24"/>
          <w:lang w:eastAsia="zh-HK"/>
        </w:rPr>
        <w:t>導師</w:t>
      </w:r>
      <w:r w:rsidR="00EF6DBE" w:rsidRPr="00CD707C">
        <w:rPr>
          <w:rFonts w:ascii="Times New Roman" w:eastAsiaTheme="minorEastAsia" w:hAnsi="Times New Roman"/>
          <w:color w:val="000000"/>
          <w:kern w:val="0"/>
          <w:szCs w:val="24"/>
        </w:rPr>
        <w:t>採取非判斷性</w:t>
      </w:r>
      <w:r w:rsidR="00EF6DBE" w:rsidRPr="00CD707C">
        <w:rPr>
          <w:rFonts w:ascii="Times New Roman" w:eastAsiaTheme="minorEastAsia" w:hAnsi="Times New Roman"/>
          <w:color w:val="000000"/>
          <w:kern w:val="0"/>
          <w:szCs w:val="24"/>
          <w:lang w:eastAsia="zh-HK"/>
        </w:rPr>
        <w:t>及接納</w:t>
      </w:r>
      <w:r w:rsidR="00EF6DBE" w:rsidRPr="00CD707C">
        <w:rPr>
          <w:rFonts w:ascii="Times New Roman" w:eastAsiaTheme="minorEastAsia" w:hAnsi="Times New Roman"/>
          <w:color w:val="000000"/>
          <w:kern w:val="0"/>
          <w:szCs w:val="24"/>
        </w:rPr>
        <w:t>的態度</w:t>
      </w:r>
      <w:r w:rsidR="00EF6DBE" w:rsidRPr="00CD707C">
        <w:rPr>
          <w:rFonts w:ascii="Times New Roman" w:eastAsiaTheme="minorEastAsia" w:hAnsi="Times New Roman"/>
          <w:color w:val="000000"/>
          <w:kern w:val="0"/>
          <w:szCs w:val="24"/>
          <w:lang w:eastAsia="zh-HK"/>
        </w:rPr>
        <w:t>，讓學生經歷的是</w:t>
      </w:r>
      <w:r w:rsidR="00EF6DBE" w:rsidRPr="00CD707C">
        <w:rPr>
          <w:rFonts w:ascii="Times New Roman" w:eastAsiaTheme="minorEastAsia" w:hAnsi="Times New Roman"/>
          <w:color w:val="000000"/>
          <w:kern w:val="0"/>
          <w:szCs w:val="24"/>
        </w:rPr>
        <w:t>被他人肯定</w:t>
      </w:r>
      <w:r w:rsidR="00EF6DBE" w:rsidRPr="00CD707C">
        <w:rPr>
          <w:rFonts w:ascii="Times New Roman" w:eastAsiaTheme="minorEastAsia" w:hAnsi="Times New Roman"/>
          <w:color w:val="000000"/>
          <w:kern w:val="0"/>
          <w:szCs w:val="24"/>
          <w:lang w:eastAsia="zh-HK"/>
        </w:rPr>
        <w:t>及認同，而不是被</w:t>
      </w:r>
      <w:r w:rsidR="00EF6DBE" w:rsidRPr="00CD707C">
        <w:rPr>
          <w:rFonts w:ascii="Times New Roman" w:eastAsiaTheme="minorEastAsia" w:hAnsi="Times New Roman"/>
          <w:color w:val="000000"/>
          <w:kern w:val="0"/>
          <w:szCs w:val="24"/>
        </w:rPr>
        <w:t>判斷</w:t>
      </w:r>
      <w:r w:rsidR="00EF6DBE" w:rsidRPr="00CD707C">
        <w:rPr>
          <w:rFonts w:ascii="Times New Roman" w:eastAsiaTheme="minorEastAsia" w:hAnsi="Times New Roman"/>
          <w:color w:val="000000"/>
          <w:kern w:val="0"/>
          <w:szCs w:val="24"/>
          <w:lang w:eastAsia="zh-HK"/>
        </w:rPr>
        <w:t>及比</w:t>
      </w:r>
      <w:r w:rsidR="00EF6DBE" w:rsidRPr="00CD707C">
        <w:rPr>
          <w:rFonts w:ascii="Times New Roman" w:eastAsiaTheme="minorEastAsia" w:hAnsi="Times New Roman"/>
          <w:color w:val="000000"/>
          <w:kern w:val="0"/>
          <w:szCs w:val="24"/>
        </w:rPr>
        <w:t>較</w:t>
      </w:r>
      <w:r w:rsidR="00EF6DBE" w:rsidRPr="00CD707C">
        <w:rPr>
          <w:rFonts w:ascii="Times New Roman" w:eastAsiaTheme="minorEastAsia" w:hAnsi="Times New Roman"/>
          <w:color w:val="000000"/>
          <w:kern w:val="0"/>
          <w:szCs w:val="24"/>
          <w:lang w:eastAsia="zh-HK"/>
        </w:rPr>
        <w:t>。導</w:t>
      </w:r>
      <w:r w:rsidR="00EF6DBE" w:rsidRPr="00CD707C">
        <w:rPr>
          <w:rFonts w:ascii="Times New Roman" w:eastAsiaTheme="minorEastAsia" w:hAnsi="Times New Roman"/>
          <w:color w:val="000000"/>
          <w:kern w:val="0"/>
          <w:szCs w:val="24"/>
        </w:rPr>
        <w:t>師</w:t>
      </w:r>
      <w:r w:rsidR="00EF6DBE" w:rsidRPr="00CD707C">
        <w:rPr>
          <w:rFonts w:ascii="Times New Roman" w:eastAsiaTheme="minorEastAsia" w:hAnsi="Times New Roman"/>
          <w:color w:val="000000"/>
          <w:kern w:val="0"/>
          <w:szCs w:val="24"/>
          <w:lang w:eastAsia="zh-HK"/>
        </w:rPr>
        <w:t>的</w:t>
      </w:r>
      <w:r w:rsidR="00EF6DBE" w:rsidRPr="00CD707C">
        <w:rPr>
          <w:rFonts w:ascii="Times New Roman" w:eastAsiaTheme="minorEastAsia" w:hAnsi="Times New Roman"/>
          <w:szCs w:val="24"/>
          <w:lang w:eastAsia="zh-HK"/>
        </w:rPr>
        <w:t>關懷及接納對</w:t>
      </w:r>
      <w:r w:rsidR="00354B3E" w:rsidRPr="00CD707C">
        <w:rPr>
          <w:rFonts w:ascii="Times New Roman" w:eastAsiaTheme="minorEastAsia" w:hAnsi="Times New Roman"/>
          <w:szCs w:val="24"/>
          <w:lang w:eastAsia="zh-HK"/>
        </w:rPr>
        <w:t>讀寫障礙</w:t>
      </w:r>
      <w:r w:rsidR="00EF6DBE" w:rsidRPr="00CD707C">
        <w:rPr>
          <w:rFonts w:ascii="Times New Roman" w:eastAsiaTheme="minorEastAsia" w:hAnsi="Times New Roman"/>
          <w:szCs w:val="24"/>
          <w:lang w:eastAsia="zh-HK"/>
        </w:rPr>
        <w:t>學生更為重要，他們可能從小在學習上已遇上許多挫折</w:t>
      </w:r>
      <w:r w:rsidR="00204114" w:rsidRPr="00CD707C">
        <w:rPr>
          <w:rFonts w:ascii="Times New Roman" w:eastAsiaTheme="minorEastAsia" w:hAnsi="Times New Roman"/>
          <w:szCs w:val="24"/>
          <w:lang w:eastAsia="zh-HK"/>
        </w:rPr>
        <w:t>，被別人誤解、不被接納可能已習以為常，要打破這習慣的想法及循環，導師更需讓學生認同自</w:t>
      </w:r>
      <w:r w:rsidR="00204114" w:rsidRPr="00CD707C">
        <w:rPr>
          <w:rFonts w:ascii="Times New Roman" w:eastAsiaTheme="minorEastAsia" w:hAnsi="Times New Roman"/>
          <w:szCs w:val="24"/>
        </w:rPr>
        <w:t>己</w:t>
      </w:r>
      <w:r w:rsidR="00204114" w:rsidRPr="00CD707C">
        <w:rPr>
          <w:rFonts w:ascii="Times New Roman" w:eastAsiaTheme="minorEastAsia" w:hAnsi="Times New Roman"/>
          <w:szCs w:val="24"/>
          <w:lang w:eastAsia="zh-HK"/>
        </w:rPr>
        <w:t>的價</w:t>
      </w:r>
      <w:r w:rsidR="00204114" w:rsidRPr="00CD707C">
        <w:rPr>
          <w:rFonts w:ascii="Times New Roman" w:eastAsiaTheme="minorEastAsia" w:hAnsi="Times New Roman"/>
          <w:szCs w:val="24"/>
        </w:rPr>
        <w:t>值</w:t>
      </w:r>
      <w:r w:rsidR="00204114" w:rsidRPr="00CD707C">
        <w:rPr>
          <w:rFonts w:ascii="Times New Roman" w:eastAsiaTheme="minorEastAsia" w:hAnsi="Times New Roman"/>
          <w:szCs w:val="24"/>
          <w:lang w:eastAsia="zh-HK"/>
        </w:rPr>
        <w:t>，發掘自己的優點與強項，為自己作適合的選擇。</w:t>
      </w:r>
      <w:r w:rsidRPr="00CD707C">
        <w:rPr>
          <w:rFonts w:ascii="Times New Roman" w:eastAsiaTheme="minorEastAsia" w:hAnsi="Times New Roman"/>
          <w:color w:val="000000"/>
          <w:kern w:val="0"/>
          <w:szCs w:val="24"/>
          <w:lang w:eastAsia="zh-HK"/>
        </w:rPr>
        <w:t>與此同時</w:t>
      </w:r>
      <w:r w:rsidR="00EF6DBE" w:rsidRPr="00CD707C">
        <w:rPr>
          <w:rFonts w:ascii="Times New Roman" w:eastAsiaTheme="minorEastAsia" w:hAnsi="Times New Roman"/>
          <w:color w:val="000000"/>
          <w:kern w:val="0"/>
          <w:szCs w:val="24"/>
          <w:lang w:eastAsia="zh-HK"/>
        </w:rPr>
        <w:t>，</w:t>
      </w:r>
      <w:r w:rsidR="00CF635F" w:rsidRPr="00CD707C">
        <w:rPr>
          <w:rFonts w:ascii="Times New Roman" w:eastAsiaTheme="minorEastAsia" w:hAnsi="Times New Roman"/>
          <w:color w:val="000000"/>
          <w:kern w:val="0"/>
          <w:szCs w:val="24"/>
          <w:lang w:eastAsia="zh-HK"/>
        </w:rPr>
        <w:t>導師的</w:t>
      </w:r>
      <w:r w:rsidR="00CF635F" w:rsidRPr="00CD707C">
        <w:rPr>
          <w:rFonts w:ascii="Times New Roman" w:eastAsiaTheme="minorEastAsia" w:hAnsi="Times New Roman"/>
          <w:szCs w:val="24"/>
          <w:lang w:eastAsia="zh-HK"/>
        </w:rPr>
        <w:t>關懷及接納並不代表同意學生所有行為，</w:t>
      </w:r>
      <w:r w:rsidR="00EF6DBE" w:rsidRPr="00CD707C">
        <w:rPr>
          <w:rFonts w:ascii="Times New Roman" w:eastAsiaTheme="minorEastAsia" w:hAnsi="Times New Roman"/>
          <w:szCs w:val="24"/>
          <w:lang w:eastAsia="zh-HK"/>
        </w:rPr>
        <w:t>在真摯地表達</w:t>
      </w:r>
      <w:proofErr w:type="gramStart"/>
      <w:r w:rsidR="00EF6DBE" w:rsidRPr="00CD707C">
        <w:rPr>
          <w:rFonts w:ascii="Times New Roman" w:eastAsiaTheme="minorEastAsia" w:hAnsi="Times New Roman"/>
          <w:szCs w:val="24"/>
          <w:lang w:eastAsia="zh-HK"/>
        </w:rPr>
        <w:t>不</w:t>
      </w:r>
      <w:proofErr w:type="gramEnd"/>
      <w:r w:rsidR="00EF6DBE" w:rsidRPr="00CD707C">
        <w:rPr>
          <w:rFonts w:ascii="Times New Roman" w:eastAsiaTheme="minorEastAsia" w:hAnsi="Times New Roman"/>
          <w:szCs w:val="24"/>
          <w:lang w:eastAsia="zh-HK"/>
        </w:rPr>
        <w:t>認同時，會繼續給予關懷，讓其內在資源得以釋放及達至自我成長。</w:t>
      </w:r>
      <w:r w:rsidR="00204114" w:rsidRPr="00CD707C">
        <w:rPr>
          <w:rFonts w:ascii="Times New Roman" w:eastAsiaTheme="minorEastAsia" w:hAnsi="Times New Roman"/>
          <w:szCs w:val="24"/>
          <w:lang w:eastAsia="zh-HK"/>
        </w:rPr>
        <w:t>學生們也有他們的成長步伐，</w:t>
      </w:r>
      <w:r w:rsidR="00204114" w:rsidRPr="00CD707C">
        <w:rPr>
          <w:rFonts w:ascii="Times New Roman" w:eastAsiaTheme="minorEastAsia" w:hAnsi="Times New Roman"/>
          <w:color w:val="000000"/>
          <w:kern w:val="0"/>
          <w:szCs w:val="24"/>
          <w:lang w:eastAsia="zh-HK"/>
        </w:rPr>
        <w:t>導師</w:t>
      </w:r>
      <w:r w:rsidRPr="00CD707C">
        <w:rPr>
          <w:rFonts w:ascii="Times New Roman" w:eastAsiaTheme="minorEastAsia" w:hAnsi="Times New Roman"/>
          <w:szCs w:val="24"/>
          <w:lang w:eastAsia="zh-HK"/>
        </w:rPr>
        <w:t>的關懷及接納能讓學生在有安全感的環境</w:t>
      </w:r>
      <w:r w:rsidR="00204114" w:rsidRPr="00CD707C">
        <w:rPr>
          <w:rFonts w:ascii="Times New Roman" w:eastAsiaTheme="minorEastAsia" w:hAnsi="Times New Roman"/>
          <w:szCs w:val="24"/>
          <w:lang w:eastAsia="zh-HK"/>
        </w:rPr>
        <w:t>探索。</w:t>
      </w:r>
    </w:p>
    <w:p w:rsidR="00304551" w:rsidRPr="00CD707C" w:rsidRDefault="00304551" w:rsidP="00A5720F">
      <w:pPr>
        <w:widowControl/>
        <w:spacing w:line="276" w:lineRule="auto"/>
        <w:jc w:val="both"/>
        <w:rPr>
          <w:rFonts w:ascii="Times New Roman" w:eastAsiaTheme="minorEastAsia" w:hAnsi="Times New Roman"/>
          <w:szCs w:val="24"/>
          <w:lang w:eastAsia="zh-HK"/>
        </w:rPr>
      </w:pPr>
    </w:p>
    <w:p w:rsidR="00764804" w:rsidRPr="00CD707C" w:rsidRDefault="00764804" w:rsidP="00A5720F">
      <w:pPr>
        <w:pStyle w:val="a3"/>
        <w:numPr>
          <w:ilvl w:val="2"/>
          <w:numId w:val="3"/>
        </w:numPr>
        <w:spacing w:before="180" w:after="180" w:line="276" w:lineRule="auto"/>
        <w:ind w:leftChars="0"/>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lastRenderedPageBreak/>
        <w:t>基本輔導技巧</w:t>
      </w:r>
    </w:p>
    <w:p w:rsidR="00617FA2" w:rsidRPr="00CD707C" w:rsidRDefault="00801DEF" w:rsidP="00A5720F">
      <w:pPr>
        <w:pStyle w:val="a3"/>
        <w:widowControl/>
        <w:spacing w:line="276" w:lineRule="auto"/>
        <w:ind w:leftChars="600" w:left="1440"/>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導師需要裝備基本的輔</w:t>
      </w:r>
      <w:r w:rsidRPr="00CD707C">
        <w:rPr>
          <w:rFonts w:ascii="Times New Roman" w:eastAsiaTheme="minorEastAsia" w:hAnsi="Times New Roman"/>
          <w:szCs w:val="24"/>
        </w:rPr>
        <w:t>導</w:t>
      </w:r>
      <w:r w:rsidRPr="00CD707C">
        <w:rPr>
          <w:rFonts w:ascii="Times New Roman" w:eastAsiaTheme="minorEastAsia" w:hAnsi="Times New Roman"/>
          <w:szCs w:val="24"/>
          <w:lang w:eastAsia="zh-HK"/>
        </w:rPr>
        <w:t>技巧才能讓</w:t>
      </w:r>
      <w:r w:rsidR="002C325F" w:rsidRPr="00CD707C">
        <w:rPr>
          <w:rFonts w:ascii="Times New Roman" w:eastAsiaTheme="minorEastAsia" w:hAnsi="Times New Roman"/>
          <w:szCs w:val="24"/>
          <w:lang w:eastAsia="zh-HK"/>
        </w:rPr>
        <w:t>學生</w:t>
      </w:r>
      <w:r w:rsidRPr="00CD707C">
        <w:rPr>
          <w:rFonts w:ascii="Times New Roman" w:eastAsiaTheme="minorEastAsia" w:hAnsi="Times New Roman"/>
          <w:szCs w:val="24"/>
          <w:lang w:eastAsia="zh-HK"/>
        </w:rPr>
        <w:t>在當中探索、發現及行動，包括打開話題、積極聆聽、讚賞和鼓勵、提問技巧等。在協助</w:t>
      </w:r>
      <w:r w:rsidR="00A5720F">
        <w:rPr>
          <w:rFonts w:ascii="Times New Roman" w:eastAsiaTheme="minorEastAsia" w:hAnsi="Times New Roman" w:hint="eastAsia"/>
          <w:szCs w:val="24"/>
        </w:rPr>
        <w:t>有</w:t>
      </w:r>
      <w:r w:rsidR="00354B3E" w:rsidRPr="00CD707C">
        <w:rPr>
          <w:rFonts w:ascii="Times New Roman" w:eastAsiaTheme="minorEastAsia" w:hAnsi="Times New Roman"/>
          <w:szCs w:val="24"/>
          <w:lang w:eastAsia="zh-HK"/>
        </w:rPr>
        <w:t>讀寫障礙</w:t>
      </w:r>
      <w:r w:rsidR="00A5720F">
        <w:rPr>
          <w:rFonts w:ascii="Times New Roman" w:eastAsiaTheme="minorEastAsia" w:hAnsi="Times New Roman" w:hint="eastAsia"/>
          <w:szCs w:val="24"/>
        </w:rPr>
        <w:t>的</w:t>
      </w:r>
      <w:r w:rsidRPr="00CD707C">
        <w:rPr>
          <w:rFonts w:ascii="Times New Roman" w:eastAsiaTheme="minorEastAsia" w:hAnsi="Times New Roman"/>
          <w:szCs w:val="24"/>
          <w:lang w:eastAsia="zh-HK"/>
        </w:rPr>
        <w:t>學生時，</w:t>
      </w:r>
      <w:r w:rsidR="00695D58" w:rsidRPr="00CD707C">
        <w:rPr>
          <w:rFonts w:ascii="Times New Roman" w:eastAsiaTheme="minorEastAsia" w:hAnsi="Times New Roman"/>
          <w:szCs w:val="24"/>
          <w:lang w:eastAsia="zh-HK"/>
        </w:rPr>
        <w:t>在以上各方面都需要留意</w:t>
      </w:r>
      <w:r w:rsidR="00C051A6" w:rsidRPr="00CD707C">
        <w:rPr>
          <w:rFonts w:ascii="Times New Roman" w:eastAsiaTheme="minorEastAsia" w:hAnsi="Times New Roman"/>
          <w:szCs w:val="24"/>
          <w:lang w:eastAsia="zh-HK"/>
        </w:rPr>
        <w:t>：</w:t>
      </w:r>
    </w:p>
    <w:p w:rsidR="00EE5834" w:rsidRPr="00CD707C" w:rsidRDefault="00695D58" w:rsidP="00A5720F">
      <w:pPr>
        <w:pStyle w:val="a3"/>
        <w:widowControl/>
        <w:numPr>
          <w:ilvl w:val="0"/>
          <w:numId w:val="5"/>
        </w:numPr>
        <w:spacing w:beforeLines="50" w:before="180" w:afterLines="50" w:after="180" w:line="276" w:lineRule="auto"/>
        <w:ind w:leftChars="0" w:left="1843" w:hanging="425"/>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打開話題</w:t>
      </w:r>
      <w:r w:rsidR="00C051A6" w:rsidRPr="00CD707C">
        <w:rPr>
          <w:rFonts w:ascii="Times New Roman" w:eastAsiaTheme="minorEastAsia" w:hAnsi="Times New Roman"/>
          <w:szCs w:val="24"/>
          <w:lang w:eastAsia="zh-HK"/>
        </w:rPr>
        <w:t>：</w:t>
      </w:r>
      <w:r w:rsidRPr="00CD707C">
        <w:rPr>
          <w:rFonts w:ascii="Times New Roman" w:eastAsiaTheme="minorEastAsia" w:hAnsi="Times New Roman"/>
          <w:szCs w:val="24"/>
          <w:lang w:eastAsia="zh-HK"/>
        </w:rPr>
        <w:t>部份學生未必有豐富的話題，或</w:t>
      </w:r>
      <w:r w:rsidR="00C051A6" w:rsidRPr="00CD707C">
        <w:rPr>
          <w:rFonts w:ascii="Times New Roman" w:eastAsiaTheme="minorEastAsia" w:hAnsi="Times New Roman"/>
          <w:szCs w:val="24"/>
          <w:lang w:eastAsia="zh-HK"/>
        </w:rPr>
        <w:t>能夠</w:t>
      </w:r>
      <w:r w:rsidRPr="00CD707C">
        <w:rPr>
          <w:rFonts w:ascii="Times New Roman" w:eastAsiaTheme="minorEastAsia" w:hAnsi="Times New Roman"/>
          <w:szCs w:val="24"/>
          <w:lang w:eastAsia="zh-HK"/>
        </w:rPr>
        <w:t>即時回應導師打開的話題，導師可使用一些輔助工具</w:t>
      </w:r>
      <w:r w:rsidR="00C051A6" w:rsidRPr="00CD707C">
        <w:rPr>
          <w:rFonts w:ascii="Times New Roman" w:eastAsiaTheme="minorEastAsia" w:hAnsi="Times New Roman"/>
          <w:szCs w:val="24"/>
          <w:lang w:eastAsia="zh-HK"/>
        </w:rPr>
        <w:t>（</w:t>
      </w:r>
      <w:r w:rsidRPr="00CD707C">
        <w:rPr>
          <w:rFonts w:ascii="Times New Roman" w:eastAsiaTheme="minorEastAsia" w:hAnsi="Times New Roman"/>
          <w:szCs w:val="24"/>
          <w:lang w:eastAsia="zh-HK"/>
        </w:rPr>
        <w:t>腦圖、圖卡等</w:t>
      </w:r>
      <w:r w:rsidR="00C051A6" w:rsidRPr="00CD707C">
        <w:rPr>
          <w:rFonts w:ascii="Times New Roman" w:eastAsiaTheme="minorEastAsia" w:hAnsi="Times New Roman"/>
          <w:szCs w:val="24"/>
          <w:lang w:eastAsia="zh-HK"/>
        </w:rPr>
        <w:t>）</w:t>
      </w:r>
      <w:r w:rsidRPr="00CD707C">
        <w:rPr>
          <w:rFonts w:ascii="Times New Roman" w:eastAsiaTheme="minorEastAsia" w:hAnsi="Times New Roman"/>
          <w:szCs w:val="24"/>
          <w:lang w:eastAsia="zh-HK"/>
        </w:rPr>
        <w:t>協助</w:t>
      </w:r>
      <w:r w:rsidR="00C051A6" w:rsidRPr="00CD707C">
        <w:rPr>
          <w:rFonts w:ascii="Times New Roman" w:eastAsiaTheme="minorEastAsia" w:hAnsi="Times New Roman"/>
          <w:szCs w:val="24"/>
          <w:lang w:eastAsia="zh-HK"/>
        </w:rPr>
        <w:t>學生</w:t>
      </w:r>
      <w:r w:rsidRPr="00CD707C">
        <w:rPr>
          <w:rFonts w:ascii="Times New Roman" w:eastAsiaTheme="minorEastAsia" w:hAnsi="Times New Roman"/>
          <w:szCs w:val="24"/>
          <w:lang w:eastAsia="zh-HK"/>
        </w:rPr>
        <w:t>表達，或因應學生的喜好或一些輕鬆的題目傾談</w:t>
      </w:r>
      <w:r w:rsidR="00EE5834" w:rsidRPr="00CD707C">
        <w:rPr>
          <w:rFonts w:ascii="Times New Roman" w:eastAsiaTheme="minorEastAsia" w:hAnsi="Times New Roman"/>
          <w:szCs w:val="24"/>
          <w:lang w:eastAsia="zh-HK"/>
        </w:rPr>
        <w:t>。</w:t>
      </w:r>
    </w:p>
    <w:p w:rsidR="00EE5834" w:rsidRPr="00CD707C" w:rsidRDefault="00EE5834" w:rsidP="00A5720F">
      <w:pPr>
        <w:pStyle w:val="a3"/>
        <w:widowControl/>
        <w:numPr>
          <w:ilvl w:val="0"/>
          <w:numId w:val="5"/>
        </w:numPr>
        <w:spacing w:beforeLines="50" w:before="180" w:afterLines="50" w:after="180" w:line="276" w:lineRule="auto"/>
        <w:ind w:leftChars="0" w:left="1843" w:hanging="425"/>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積極聆聽</w:t>
      </w:r>
      <w:r w:rsidR="00C051A6" w:rsidRPr="00CD707C">
        <w:rPr>
          <w:rFonts w:ascii="Times New Roman" w:eastAsiaTheme="minorEastAsia" w:hAnsi="Times New Roman"/>
          <w:szCs w:val="24"/>
          <w:lang w:eastAsia="zh-HK"/>
        </w:rPr>
        <w:t>：</w:t>
      </w:r>
      <w:r w:rsidRPr="00CD707C">
        <w:rPr>
          <w:rFonts w:ascii="Times New Roman" w:eastAsiaTheme="minorEastAsia" w:hAnsi="Times New Roman"/>
          <w:szCs w:val="24"/>
          <w:lang w:eastAsia="zh-HK"/>
        </w:rPr>
        <w:t>部份學生</w:t>
      </w:r>
      <w:r w:rsidR="00C051A6" w:rsidRPr="00CD707C">
        <w:rPr>
          <w:rFonts w:ascii="Times New Roman" w:eastAsiaTheme="minorEastAsia" w:hAnsi="Times New Roman"/>
          <w:szCs w:val="24"/>
          <w:lang w:eastAsia="zh-HK"/>
        </w:rPr>
        <w:t>的</w:t>
      </w:r>
      <w:r w:rsidRPr="00CD707C">
        <w:rPr>
          <w:rFonts w:ascii="Times New Roman" w:eastAsiaTheme="minorEastAsia" w:hAnsi="Times New Roman"/>
          <w:szCs w:val="24"/>
          <w:lang w:eastAsia="zh-HK"/>
        </w:rPr>
        <w:t>表達不太清晰或有欠組織，導師需要更耐心聆聽，並加以澄清，以確認學生想表達及接收的訊息。</w:t>
      </w:r>
      <w:proofErr w:type="gramStart"/>
      <w:r w:rsidRPr="00CD707C">
        <w:rPr>
          <w:rFonts w:ascii="Times New Roman" w:eastAsiaTheme="minorEastAsia" w:hAnsi="Times New Roman"/>
          <w:szCs w:val="24"/>
          <w:lang w:eastAsia="zh-HK"/>
        </w:rPr>
        <w:t>此外，</w:t>
      </w:r>
      <w:proofErr w:type="gramEnd"/>
      <w:r w:rsidR="00040FA5" w:rsidRPr="00CD707C">
        <w:rPr>
          <w:rFonts w:ascii="Times New Roman" w:eastAsiaTheme="minorEastAsia" w:hAnsi="Times New Roman"/>
          <w:szCs w:val="24"/>
          <w:lang w:eastAsia="zh-HK"/>
        </w:rPr>
        <w:t>非語言的訊息更為重要，部份學生不喜表達自己，導師可透過觀察及回饋，讓學生更了解自己。</w:t>
      </w:r>
    </w:p>
    <w:p w:rsidR="00040FA5" w:rsidRPr="00344A0C" w:rsidRDefault="00040FA5" w:rsidP="00FE4B14">
      <w:pPr>
        <w:pStyle w:val="a3"/>
        <w:widowControl/>
        <w:numPr>
          <w:ilvl w:val="0"/>
          <w:numId w:val="5"/>
        </w:numPr>
        <w:spacing w:beforeLines="50" w:before="180" w:afterLines="50" w:after="180" w:line="276" w:lineRule="auto"/>
        <w:ind w:leftChars="0" w:left="1843" w:hanging="425"/>
        <w:jc w:val="both"/>
        <w:rPr>
          <w:rFonts w:ascii="Times New Roman" w:eastAsiaTheme="minorEastAsia" w:hAnsi="Times New Roman"/>
          <w:szCs w:val="24"/>
          <w:lang w:eastAsia="zh-HK"/>
        </w:rPr>
      </w:pPr>
      <w:r w:rsidRPr="00344A0C">
        <w:rPr>
          <w:rFonts w:ascii="Times New Roman" w:eastAsiaTheme="minorEastAsia" w:hAnsi="Times New Roman"/>
          <w:szCs w:val="24"/>
          <w:lang w:eastAsia="zh-HK"/>
        </w:rPr>
        <w:t>讚賞和鼓勵</w:t>
      </w:r>
      <w:r w:rsidR="00C051A6" w:rsidRPr="00344A0C">
        <w:rPr>
          <w:rFonts w:ascii="Times New Roman" w:eastAsiaTheme="minorEastAsia" w:hAnsi="Times New Roman"/>
          <w:szCs w:val="24"/>
          <w:lang w:eastAsia="zh-HK"/>
        </w:rPr>
        <w:t>：</w:t>
      </w:r>
      <w:r w:rsidRPr="00344A0C">
        <w:rPr>
          <w:rFonts w:ascii="Times New Roman" w:eastAsiaTheme="minorEastAsia" w:hAnsi="Times New Roman"/>
          <w:szCs w:val="24"/>
          <w:lang w:eastAsia="zh-HK"/>
        </w:rPr>
        <w:t>適時的讚賞及肯定對他們很重要，</w:t>
      </w:r>
      <w:r w:rsidR="00344A0C" w:rsidRPr="00344A0C">
        <w:rPr>
          <w:rFonts w:ascii="Times New Roman" w:eastAsiaTheme="minorEastAsia" w:hAnsi="Times New Roman"/>
          <w:szCs w:val="24"/>
          <w:lang w:eastAsia="zh-HK"/>
        </w:rPr>
        <w:t>身邊的人很大的支持和鼓勵是促使</w:t>
      </w:r>
      <w:r w:rsidR="00344A0C" w:rsidRPr="00344A0C">
        <w:rPr>
          <w:rFonts w:ascii="Times New Roman" w:eastAsiaTheme="minorEastAsia" w:hAnsi="Times New Roman" w:hint="eastAsia"/>
          <w:szCs w:val="24"/>
        </w:rPr>
        <w:t>有</w:t>
      </w:r>
      <w:r w:rsidR="00344A0C" w:rsidRPr="00344A0C">
        <w:rPr>
          <w:rFonts w:ascii="Times New Roman" w:eastAsiaTheme="minorEastAsia" w:hAnsi="Times New Roman"/>
          <w:szCs w:val="24"/>
          <w:lang w:eastAsia="zh-HK"/>
        </w:rPr>
        <w:t>讀寫</w:t>
      </w:r>
      <w:r w:rsidR="00344A0C" w:rsidRPr="00344A0C">
        <w:rPr>
          <w:rFonts w:ascii="Times New Roman" w:eastAsiaTheme="minorEastAsia" w:hAnsi="Times New Roman" w:hint="eastAsia"/>
          <w:szCs w:val="24"/>
        </w:rPr>
        <w:t>困難的</w:t>
      </w:r>
      <w:r w:rsidR="00344A0C" w:rsidRPr="00344A0C">
        <w:rPr>
          <w:rFonts w:ascii="Times New Roman" w:eastAsiaTheme="minorEastAsia" w:hAnsi="Times New Roman"/>
          <w:szCs w:val="24"/>
          <w:lang w:eastAsia="zh-HK"/>
        </w:rPr>
        <w:t>學生</w:t>
      </w:r>
      <w:r w:rsidR="00344A0C" w:rsidRPr="00344A0C">
        <w:rPr>
          <w:rFonts w:ascii="Times New Roman" w:eastAsiaTheme="minorEastAsia" w:hAnsi="Times New Roman" w:hint="eastAsia"/>
          <w:szCs w:val="24"/>
        </w:rPr>
        <w:t>的</w:t>
      </w:r>
      <w:r w:rsidR="00344A0C" w:rsidRPr="00344A0C">
        <w:rPr>
          <w:rFonts w:ascii="Times New Roman" w:eastAsiaTheme="minorEastAsia" w:hAnsi="Times New Roman"/>
          <w:szCs w:val="24"/>
          <w:lang w:eastAsia="zh-HK"/>
        </w:rPr>
        <w:t>成功因素之</w:t>
      </w:r>
      <w:proofErr w:type="gramStart"/>
      <w:r w:rsidR="00344A0C" w:rsidRPr="00344A0C">
        <w:rPr>
          <w:rFonts w:ascii="Times New Roman" w:eastAsiaTheme="minorEastAsia" w:hAnsi="Times New Roman"/>
          <w:szCs w:val="24"/>
          <w:lang w:eastAsia="zh-HK"/>
        </w:rPr>
        <w:t>一</w:t>
      </w:r>
      <w:proofErr w:type="gramEnd"/>
      <w:r w:rsidR="00344A0C">
        <w:rPr>
          <w:rFonts w:ascii="Times New Roman" w:eastAsiaTheme="minorEastAsia" w:hAnsi="Times New Roman" w:hint="eastAsia"/>
          <w:szCs w:val="24"/>
        </w:rPr>
        <w:t>。相反，</w:t>
      </w:r>
      <w:r w:rsidRPr="00344A0C">
        <w:rPr>
          <w:rFonts w:ascii="Times New Roman" w:eastAsiaTheme="minorEastAsia" w:hAnsi="Times New Roman"/>
          <w:szCs w:val="24"/>
          <w:lang w:eastAsia="zh-HK"/>
        </w:rPr>
        <w:t>有時他們的努力及嘗試未被人</w:t>
      </w:r>
      <w:r w:rsidR="00FA20A9" w:rsidRPr="00344A0C">
        <w:rPr>
          <w:rFonts w:ascii="Times New Roman" w:eastAsiaTheme="minorEastAsia" w:hAnsi="Times New Roman"/>
          <w:szCs w:val="24"/>
          <w:lang w:eastAsia="zh-HK"/>
        </w:rPr>
        <w:t>看見，也對自己有更多的質疑及否定。</w:t>
      </w:r>
    </w:p>
    <w:p w:rsidR="00FA20A9" w:rsidRPr="00CD707C" w:rsidRDefault="00FA20A9" w:rsidP="00A5720F">
      <w:pPr>
        <w:pStyle w:val="a3"/>
        <w:widowControl/>
        <w:numPr>
          <w:ilvl w:val="0"/>
          <w:numId w:val="5"/>
        </w:numPr>
        <w:spacing w:beforeLines="50" w:before="180" w:afterLines="50" w:after="180" w:line="276" w:lineRule="auto"/>
        <w:ind w:leftChars="0" w:left="1843" w:hanging="425"/>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提問技巧</w:t>
      </w:r>
      <w:r w:rsidR="00C051A6" w:rsidRPr="00CD707C">
        <w:rPr>
          <w:rFonts w:ascii="Times New Roman" w:eastAsiaTheme="minorEastAsia" w:hAnsi="Times New Roman"/>
          <w:szCs w:val="24"/>
          <w:lang w:eastAsia="zh-HK"/>
        </w:rPr>
        <w:t>：</w:t>
      </w:r>
      <w:r w:rsidRPr="00CD707C">
        <w:rPr>
          <w:rFonts w:ascii="Times New Roman" w:eastAsiaTheme="minorEastAsia" w:hAnsi="Times New Roman"/>
          <w:szCs w:val="24"/>
          <w:lang w:eastAsia="zh-HK"/>
        </w:rPr>
        <w:t>除了</w:t>
      </w:r>
      <w:r w:rsidR="008F2C56">
        <w:rPr>
          <w:rFonts w:ascii="Times New Roman" w:eastAsiaTheme="minorEastAsia" w:hAnsi="Times New Roman" w:hint="eastAsia"/>
          <w:szCs w:val="24"/>
        </w:rPr>
        <w:t>使用</w:t>
      </w:r>
      <w:r w:rsidRPr="00CD707C">
        <w:rPr>
          <w:rFonts w:ascii="Times New Roman" w:eastAsiaTheme="minorEastAsia" w:hAnsi="Times New Roman"/>
          <w:szCs w:val="24"/>
          <w:lang w:eastAsia="zh-HK"/>
        </w:rPr>
        <w:t>輔導中基本的提問技巧</w:t>
      </w:r>
      <w:r w:rsidR="008F2C56">
        <w:rPr>
          <w:rFonts w:ascii="Times New Roman" w:eastAsiaTheme="minorEastAsia" w:hAnsi="Times New Roman" w:hint="eastAsia"/>
          <w:szCs w:val="24"/>
        </w:rPr>
        <w:t>外</w:t>
      </w:r>
      <w:r w:rsidRPr="00CD707C">
        <w:rPr>
          <w:rFonts w:ascii="Times New Roman" w:eastAsiaTheme="minorEastAsia" w:hAnsi="Times New Roman"/>
          <w:szCs w:val="24"/>
          <w:lang w:eastAsia="zh-HK"/>
        </w:rPr>
        <w:t>，在此計劃中需要</w:t>
      </w:r>
      <w:r w:rsidR="004266DB" w:rsidRPr="00CD707C">
        <w:rPr>
          <w:rFonts w:ascii="Times New Roman" w:eastAsiaTheme="minorEastAsia" w:hAnsi="Times New Roman"/>
          <w:szCs w:val="24"/>
          <w:lang w:eastAsia="zh-HK"/>
        </w:rPr>
        <w:t>按學生的特性，</w:t>
      </w:r>
      <w:r w:rsidRPr="00CD707C">
        <w:rPr>
          <w:rFonts w:ascii="Times New Roman" w:eastAsiaTheme="minorEastAsia" w:hAnsi="Times New Roman"/>
          <w:szCs w:val="24"/>
          <w:lang w:eastAsia="zh-HK"/>
        </w:rPr>
        <w:t>留意</w:t>
      </w:r>
      <w:r w:rsidR="008F2C56">
        <w:rPr>
          <w:rFonts w:ascii="Times New Roman" w:eastAsiaTheme="minorEastAsia" w:hAnsi="Times New Roman" w:hint="eastAsia"/>
          <w:szCs w:val="24"/>
        </w:rPr>
        <w:t>提出</w:t>
      </w:r>
      <w:r w:rsidRPr="00CD707C">
        <w:rPr>
          <w:rFonts w:ascii="Times New Roman" w:eastAsiaTheme="minorEastAsia" w:hAnsi="Times New Roman"/>
          <w:szCs w:val="24"/>
          <w:lang w:eastAsia="zh-HK"/>
        </w:rPr>
        <w:t>問題</w:t>
      </w:r>
      <w:r w:rsidR="008F2C56">
        <w:rPr>
          <w:rFonts w:ascii="Times New Roman" w:eastAsiaTheme="minorEastAsia" w:hAnsi="Times New Roman" w:hint="eastAsia"/>
          <w:szCs w:val="24"/>
        </w:rPr>
        <w:t>時</w:t>
      </w:r>
      <w:r w:rsidRPr="00CD707C">
        <w:rPr>
          <w:rFonts w:ascii="Times New Roman" w:eastAsiaTheme="minorEastAsia" w:hAnsi="Times New Roman"/>
          <w:szCs w:val="24"/>
          <w:lang w:eastAsia="zh-HK"/>
        </w:rPr>
        <w:t>要簡單，避免同時問多</w:t>
      </w:r>
      <w:r w:rsidR="00792C20" w:rsidRPr="00CD707C">
        <w:rPr>
          <w:rFonts w:ascii="Times New Roman" w:eastAsiaTheme="minorEastAsia" w:hAnsi="Times New Roman"/>
          <w:szCs w:val="24"/>
          <w:lang w:eastAsia="zh-HK"/>
        </w:rPr>
        <w:t>個問題，而且需要給予學生充足的時間思考及回答。</w:t>
      </w:r>
    </w:p>
    <w:p w:rsidR="00695D58" w:rsidRPr="00CD707C" w:rsidRDefault="00695D58" w:rsidP="00A5720F">
      <w:pPr>
        <w:pStyle w:val="a3"/>
        <w:widowControl/>
        <w:spacing w:line="276" w:lineRule="auto"/>
        <w:ind w:leftChars="0" w:left="1200"/>
        <w:jc w:val="both"/>
        <w:rPr>
          <w:rFonts w:ascii="Times New Roman" w:eastAsiaTheme="minorEastAsia" w:hAnsi="Times New Roman"/>
          <w:szCs w:val="24"/>
          <w:lang w:eastAsia="zh-HK"/>
        </w:rPr>
      </w:pPr>
    </w:p>
    <w:p w:rsidR="00A5720F" w:rsidRDefault="00A5720F">
      <w:pPr>
        <w:widowControl/>
        <w:rPr>
          <w:rFonts w:ascii="Times New Roman" w:eastAsiaTheme="minorEastAsia" w:hAnsi="Times New Roman"/>
          <w:szCs w:val="24"/>
          <w:lang w:eastAsia="zh-HK"/>
        </w:rPr>
      </w:pPr>
      <w:r>
        <w:rPr>
          <w:rFonts w:ascii="Times New Roman" w:eastAsiaTheme="minorEastAsia" w:hAnsi="Times New Roman"/>
          <w:szCs w:val="24"/>
          <w:lang w:eastAsia="zh-HK"/>
        </w:rPr>
        <w:br w:type="page"/>
      </w:r>
    </w:p>
    <w:p w:rsidR="00AC18F6" w:rsidRPr="00CD707C" w:rsidRDefault="00AC18F6" w:rsidP="00A5720F">
      <w:pPr>
        <w:pStyle w:val="a3"/>
        <w:numPr>
          <w:ilvl w:val="1"/>
          <w:numId w:val="3"/>
        </w:numPr>
        <w:spacing w:before="180" w:after="180" w:line="276" w:lineRule="auto"/>
        <w:ind w:leftChars="0"/>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lastRenderedPageBreak/>
        <w:t>了解輔導階段的目標</w:t>
      </w:r>
    </w:p>
    <w:p w:rsidR="00AC18F6" w:rsidRPr="00CD707C" w:rsidRDefault="00AC18F6" w:rsidP="00A5720F">
      <w:pPr>
        <w:pStyle w:val="a3"/>
        <w:spacing w:before="180" w:after="180" w:line="276" w:lineRule="auto"/>
        <w:ind w:leftChars="0" w:left="992"/>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t>在生涯規劃中，輔導經歷</w:t>
      </w:r>
      <w:r w:rsidR="00246404" w:rsidRPr="00CD707C">
        <w:rPr>
          <w:rFonts w:ascii="Times New Roman" w:eastAsiaTheme="minorEastAsia" w:hAnsi="Times New Roman"/>
          <w:szCs w:val="24"/>
          <w:lang w:eastAsia="zh-HK"/>
        </w:rPr>
        <w:t>五</w:t>
      </w:r>
      <w:r w:rsidRPr="00CD707C">
        <w:rPr>
          <w:rFonts w:ascii="Times New Roman" w:eastAsiaTheme="minorEastAsia" w:hAnsi="Times New Roman"/>
          <w:szCs w:val="24"/>
          <w:lang w:eastAsia="zh-HK"/>
        </w:rPr>
        <w:t>個過程，包括開展</w:t>
      </w:r>
      <w:r w:rsidR="006724AF" w:rsidRPr="00CD707C">
        <w:rPr>
          <w:rFonts w:ascii="Times New Roman" w:eastAsiaTheme="minorEastAsia" w:hAnsi="Times New Roman"/>
          <w:szCs w:val="24"/>
          <w:lang w:eastAsia="zh-HK"/>
        </w:rPr>
        <w:t xml:space="preserve"> </w:t>
      </w:r>
      <w:r w:rsidR="006724AF" w:rsidRPr="00CD707C">
        <w:rPr>
          <w:rFonts w:ascii="Times New Roman" w:eastAsiaTheme="minorEastAsia" w:hAnsi="Times New Roman"/>
        </w:rPr>
        <w:t>(I</w:t>
      </w:r>
      <w:r w:rsidRPr="00CD707C">
        <w:rPr>
          <w:rFonts w:ascii="Times New Roman" w:eastAsiaTheme="minorEastAsia" w:hAnsi="Times New Roman"/>
          <w:szCs w:val="24"/>
          <w:lang w:eastAsia="zh-HK"/>
        </w:rPr>
        <w:t>nitiation</w:t>
      </w:r>
      <w:r w:rsidR="006724AF" w:rsidRPr="00CD707C">
        <w:rPr>
          <w:rFonts w:ascii="Times New Roman" w:eastAsiaTheme="minorEastAsia" w:hAnsi="Times New Roman"/>
          <w:szCs w:val="24"/>
          <w:lang w:eastAsia="zh-HK"/>
        </w:rPr>
        <w:t>)</w:t>
      </w:r>
      <w:r w:rsidRPr="00CD707C">
        <w:rPr>
          <w:rFonts w:ascii="Times New Roman" w:eastAsiaTheme="minorEastAsia" w:hAnsi="Times New Roman"/>
          <w:szCs w:val="24"/>
          <w:lang w:eastAsia="zh-HK"/>
        </w:rPr>
        <w:t>、探索</w:t>
      </w:r>
      <w:r w:rsidR="006724AF" w:rsidRPr="00CD707C">
        <w:rPr>
          <w:rFonts w:ascii="Times New Roman" w:eastAsiaTheme="minorEastAsia" w:hAnsi="Times New Roman"/>
          <w:szCs w:val="24"/>
          <w:lang w:eastAsia="zh-HK"/>
        </w:rPr>
        <w:t xml:space="preserve"> (E</w:t>
      </w:r>
      <w:r w:rsidRPr="00CD707C">
        <w:rPr>
          <w:rFonts w:ascii="Times New Roman" w:eastAsiaTheme="minorEastAsia" w:hAnsi="Times New Roman"/>
          <w:szCs w:val="24"/>
          <w:lang w:eastAsia="zh-HK"/>
        </w:rPr>
        <w:t>xploration</w:t>
      </w:r>
      <w:r w:rsidR="006724AF" w:rsidRPr="00CD707C">
        <w:rPr>
          <w:rFonts w:ascii="Times New Roman" w:eastAsiaTheme="minorEastAsia" w:hAnsi="Times New Roman"/>
          <w:szCs w:val="24"/>
          <w:lang w:eastAsia="zh-HK"/>
        </w:rPr>
        <w:t>)</w:t>
      </w:r>
      <w:r w:rsidRPr="00CD707C">
        <w:rPr>
          <w:rFonts w:ascii="Times New Roman" w:eastAsiaTheme="minorEastAsia" w:hAnsi="Times New Roman"/>
          <w:szCs w:val="24"/>
          <w:lang w:eastAsia="zh-HK"/>
        </w:rPr>
        <w:t>、</w:t>
      </w:r>
      <w:r w:rsidR="00246404" w:rsidRPr="00CD707C">
        <w:rPr>
          <w:rFonts w:ascii="Times New Roman" w:eastAsiaTheme="minorEastAsia" w:hAnsi="Times New Roman"/>
          <w:szCs w:val="24"/>
          <w:lang w:eastAsia="zh-HK"/>
        </w:rPr>
        <w:t>決策及準備</w:t>
      </w:r>
      <w:r w:rsidR="00246404" w:rsidRPr="00CD707C">
        <w:rPr>
          <w:rFonts w:ascii="Times New Roman" w:eastAsiaTheme="minorEastAsia" w:hAnsi="Times New Roman"/>
          <w:szCs w:val="24"/>
          <w:lang w:eastAsia="zh-HK"/>
        </w:rPr>
        <w:t xml:space="preserve"> (</w:t>
      </w:r>
      <w:r w:rsidR="00246404" w:rsidRPr="00CD707C">
        <w:rPr>
          <w:rFonts w:ascii="Times New Roman" w:eastAsiaTheme="minorEastAsia" w:hAnsi="Times New Roman"/>
          <w:kern w:val="0"/>
          <w:szCs w:val="24"/>
        </w:rPr>
        <w:t>Decision Making and Preparation)</w:t>
      </w:r>
      <w:r w:rsidRPr="00CD707C">
        <w:rPr>
          <w:rFonts w:ascii="Times New Roman" w:eastAsiaTheme="minorEastAsia" w:hAnsi="Times New Roman"/>
          <w:szCs w:val="24"/>
          <w:lang w:eastAsia="zh-HK"/>
        </w:rPr>
        <w:t>、</w:t>
      </w:r>
      <w:r w:rsidR="008F2C56">
        <w:rPr>
          <w:rFonts w:ascii="Times New Roman" w:eastAsiaTheme="minorEastAsia" w:hAnsi="Times New Roman" w:hint="eastAsia"/>
          <w:szCs w:val="24"/>
        </w:rPr>
        <w:t>執行</w:t>
      </w:r>
      <w:r w:rsidR="006724AF" w:rsidRPr="00CD707C">
        <w:rPr>
          <w:rFonts w:ascii="Times New Roman" w:eastAsiaTheme="minorEastAsia" w:hAnsi="Times New Roman"/>
          <w:szCs w:val="24"/>
          <w:lang w:eastAsia="zh-HK"/>
        </w:rPr>
        <w:t xml:space="preserve"> (I</w:t>
      </w:r>
      <w:r w:rsidRPr="00CD707C">
        <w:rPr>
          <w:rFonts w:ascii="Times New Roman" w:eastAsiaTheme="minorEastAsia" w:hAnsi="Times New Roman"/>
          <w:szCs w:val="24"/>
          <w:lang w:eastAsia="zh-HK"/>
        </w:rPr>
        <w:t>mplementation</w:t>
      </w:r>
      <w:r w:rsidR="006724AF" w:rsidRPr="00CD707C">
        <w:rPr>
          <w:rFonts w:ascii="Times New Roman" w:eastAsiaTheme="minorEastAsia" w:hAnsi="Times New Roman"/>
          <w:szCs w:val="24"/>
          <w:lang w:eastAsia="zh-HK"/>
        </w:rPr>
        <w:t>)</w:t>
      </w:r>
      <w:r w:rsidR="00AC6F2D" w:rsidRPr="00CD707C">
        <w:rPr>
          <w:rFonts w:ascii="Times New Roman" w:eastAsiaTheme="minorEastAsia" w:hAnsi="Times New Roman"/>
          <w:szCs w:val="24"/>
          <w:lang w:eastAsia="zh-HK"/>
        </w:rPr>
        <w:t>、檢討</w:t>
      </w:r>
      <w:r w:rsidR="00AC6F2D" w:rsidRPr="00CD707C">
        <w:rPr>
          <w:rFonts w:ascii="Times New Roman" w:eastAsiaTheme="minorEastAsia" w:hAnsi="Times New Roman"/>
          <w:szCs w:val="24"/>
          <w:lang w:eastAsia="zh-HK"/>
        </w:rPr>
        <w:t>(Evaluation)</w:t>
      </w:r>
      <w:r w:rsidR="006724AF" w:rsidRPr="00CD707C">
        <w:rPr>
          <w:rFonts w:ascii="Times New Roman" w:eastAsiaTheme="minorEastAsia" w:hAnsi="Times New Roman"/>
          <w:szCs w:val="24"/>
          <w:lang w:eastAsia="zh-HK"/>
        </w:rPr>
        <w:t>。</w:t>
      </w:r>
      <w:proofErr w:type="gramStart"/>
      <w:r w:rsidR="006724AF" w:rsidRPr="00CD707C">
        <w:rPr>
          <w:rFonts w:ascii="Times New Roman" w:eastAsiaTheme="minorEastAsia" w:hAnsi="Times New Roman"/>
          <w:szCs w:val="24"/>
          <w:lang w:eastAsia="zh-HK"/>
        </w:rPr>
        <w:t>活出豐盛</w:t>
      </w:r>
      <w:proofErr w:type="gramEnd"/>
      <w:r w:rsidR="006724AF" w:rsidRPr="00CD707C">
        <w:rPr>
          <w:rFonts w:ascii="Times New Roman" w:eastAsiaTheme="minorEastAsia" w:hAnsi="Times New Roman"/>
          <w:szCs w:val="24"/>
          <w:lang w:eastAsia="zh-HK"/>
        </w:rPr>
        <w:t>計劃</w:t>
      </w:r>
      <w:r w:rsidRPr="00CD707C">
        <w:rPr>
          <w:rFonts w:ascii="Times New Roman" w:eastAsiaTheme="minorEastAsia" w:hAnsi="Times New Roman"/>
          <w:szCs w:val="24"/>
          <w:lang w:eastAsia="zh-HK"/>
        </w:rPr>
        <w:t>中由面談到完成試工，導師也需要陪伴</w:t>
      </w:r>
      <w:r w:rsidR="002C325F" w:rsidRPr="00CD707C">
        <w:rPr>
          <w:rFonts w:ascii="Times New Roman" w:eastAsiaTheme="minorEastAsia" w:hAnsi="Times New Roman"/>
          <w:szCs w:val="24"/>
          <w:lang w:eastAsia="zh-HK"/>
        </w:rPr>
        <w:t>學生</w:t>
      </w:r>
      <w:r w:rsidRPr="00CD707C">
        <w:rPr>
          <w:rFonts w:ascii="Times New Roman" w:eastAsiaTheme="minorEastAsia" w:hAnsi="Times New Roman"/>
          <w:szCs w:val="24"/>
          <w:lang w:eastAsia="zh-HK"/>
        </w:rPr>
        <w:t>經歷這數</w:t>
      </w:r>
      <w:proofErr w:type="gramStart"/>
      <w:r w:rsidRPr="00CD707C">
        <w:rPr>
          <w:rFonts w:ascii="Times New Roman" w:eastAsiaTheme="minorEastAsia" w:hAnsi="Times New Roman"/>
          <w:szCs w:val="24"/>
          <w:lang w:eastAsia="zh-HK"/>
        </w:rPr>
        <w:t>個</w:t>
      </w:r>
      <w:proofErr w:type="gramEnd"/>
      <w:r w:rsidRPr="00CD707C">
        <w:rPr>
          <w:rFonts w:ascii="Times New Roman" w:eastAsiaTheme="minorEastAsia" w:hAnsi="Times New Roman"/>
          <w:szCs w:val="24"/>
          <w:lang w:eastAsia="zh-HK"/>
        </w:rPr>
        <w:t>階段，每</w:t>
      </w:r>
      <w:proofErr w:type="gramStart"/>
      <w:r w:rsidRPr="00CD707C">
        <w:rPr>
          <w:rFonts w:ascii="Times New Roman" w:eastAsiaTheme="minorEastAsia" w:hAnsi="Times New Roman"/>
          <w:szCs w:val="24"/>
          <w:lang w:eastAsia="zh-HK"/>
        </w:rPr>
        <w:t>個</w:t>
      </w:r>
      <w:proofErr w:type="gramEnd"/>
      <w:r w:rsidRPr="00CD707C">
        <w:rPr>
          <w:rFonts w:ascii="Times New Roman" w:eastAsiaTheme="minorEastAsia" w:hAnsi="Times New Roman"/>
          <w:szCs w:val="24"/>
          <w:lang w:eastAsia="zh-HK"/>
        </w:rPr>
        <w:t>階段也有其目標，避免過快進入下一階段，照顧不了</w:t>
      </w:r>
      <w:r w:rsidR="002C325F" w:rsidRPr="00CD707C">
        <w:rPr>
          <w:rFonts w:ascii="Times New Roman" w:eastAsiaTheme="minorEastAsia" w:hAnsi="Times New Roman"/>
          <w:szCs w:val="24"/>
          <w:lang w:eastAsia="zh-HK"/>
        </w:rPr>
        <w:t>學生</w:t>
      </w:r>
      <w:r w:rsidRPr="00CD707C">
        <w:rPr>
          <w:rFonts w:ascii="Times New Roman" w:eastAsiaTheme="minorEastAsia" w:hAnsi="Times New Roman"/>
          <w:szCs w:val="24"/>
          <w:lang w:eastAsia="zh-HK"/>
        </w:rPr>
        <w:t>的步伐，對成效有影響。</w:t>
      </w:r>
      <w:r w:rsidR="002609E3" w:rsidRPr="00CD707C">
        <w:rPr>
          <w:rFonts w:ascii="Times New Roman" w:eastAsiaTheme="minorEastAsia" w:hAnsi="Times New Roman"/>
          <w:szCs w:val="24"/>
          <w:lang w:eastAsia="zh-HK"/>
        </w:rPr>
        <w:t xml:space="preserve"> </w:t>
      </w:r>
    </w:p>
    <w:tbl>
      <w:tblPr>
        <w:tblStyle w:val="a4"/>
        <w:tblW w:w="0" w:type="auto"/>
        <w:jc w:val="right"/>
        <w:tblLook w:val="04A0" w:firstRow="1" w:lastRow="0" w:firstColumn="1" w:lastColumn="0" w:noHBand="0" w:noVBand="1"/>
      </w:tblPr>
      <w:tblGrid>
        <w:gridCol w:w="1702"/>
        <w:gridCol w:w="2404"/>
        <w:gridCol w:w="4337"/>
      </w:tblGrid>
      <w:tr w:rsidR="003B7209" w:rsidRPr="00CD707C" w:rsidTr="006851D5">
        <w:trPr>
          <w:jc w:val="right"/>
        </w:trPr>
        <w:tc>
          <w:tcPr>
            <w:tcW w:w="1702" w:type="dxa"/>
            <w:vAlign w:val="center"/>
          </w:tcPr>
          <w:p w:rsidR="003B7209" w:rsidRPr="00CD707C" w:rsidRDefault="003B7209" w:rsidP="006B2C8D">
            <w:pPr>
              <w:widowControl/>
              <w:jc w:val="center"/>
              <w:rPr>
                <w:rFonts w:ascii="Times New Roman" w:eastAsiaTheme="minorEastAsia" w:hAnsi="Times New Roman"/>
                <w:szCs w:val="24"/>
              </w:rPr>
            </w:pPr>
            <w:r w:rsidRPr="00CD707C">
              <w:rPr>
                <w:rFonts w:ascii="Times New Roman" w:eastAsiaTheme="minorEastAsia" w:hAnsi="Times New Roman"/>
                <w:szCs w:val="21"/>
                <w:lang w:eastAsia="zh-HK"/>
              </w:rPr>
              <w:t>計劃階段</w:t>
            </w:r>
          </w:p>
        </w:tc>
        <w:tc>
          <w:tcPr>
            <w:tcW w:w="2404" w:type="dxa"/>
          </w:tcPr>
          <w:p w:rsidR="003B7209" w:rsidRPr="00CD707C" w:rsidRDefault="003B7209" w:rsidP="006B2C8D">
            <w:pPr>
              <w:widowControl/>
              <w:jc w:val="center"/>
              <w:rPr>
                <w:rFonts w:ascii="Times New Roman" w:eastAsiaTheme="minorEastAsia" w:hAnsi="Times New Roman"/>
                <w:b/>
                <w:szCs w:val="24"/>
              </w:rPr>
            </w:pPr>
            <w:r w:rsidRPr="00CD707C">
              <w:rPr>
                <w:rFonts w:ascii="Times New Roman" w:eastAsiaTheme="minorEastAsia" w:hAnsi="Times New Roman"/>
                <w:szCs w:val="24"/>
                <w:lang w:eastAsia="zh-HK"/>
              </w:rPr>
              <w:t>過程</w:t>
            </w:r>
          </w:p>
        </w:tc>
        <w:tc>
          <w:tcPr>
            <w:tcW w:w="4337" w:type="dxa"/>
            <w:vAlign w:val="center"/>
          </w:tcPr>
          <w:p w:rsidR="003B7209" w:rsidRPr="00CD707C" w:rsidRDefault="003B7209" w:rsidP="006B2C8D">
            <w:pPr>
              <w:widowControl/>
              <w:jc w:val="center"/>
              <w:rPr>
                <w:rFonts w:ascii="Times New Roman" w:eastAsiaTheme="minorEastAsia" w:hAnsi="Times New Roman"/>
                <w:b/>
                <w:szCs w:val="24"/>
              </w:rPr>
            </w:pPr>
            <w:r w:rsidRPr="00CD707C">
              <w:rPr>
                <w:rFonts w:ascii="Times New Roman" w:eastAsiaTheme="minorEastAsia" w:hAnsi="Times New Roman"/>
                <w:szCs w:val="21"/>
                <w:lang w:eastAsia="zh-HK"/>
              </w:rPr>
              <w:t>階段目標</w:t>
            </w:r>
          </w:p>
        </w:tc>
      </w:tr>
      <w:tr w:rsidR="003B7209" w:rsidRPr="00CD707C" w:rsidTr="006851D5">
        <w:trPr>
          <w:jc w:val="right"/>
        </w:trPr>
        <w:tc>
          <w:tcPr>
            <w:tcW w:w="1702" w:type="dxa"/>
            <w:vMerge w:val="restart"/>
            <w:shd w:val="clear" w:color="auto" w:fill="B4C6E7" w:themeFill="accent5" w:themeFillTint="66"/>
            <w:vAlign w:val="center"/>
          </w:tcPr>
          <w:p w:rsidR="003B7209" w:rsidRPr="00CD707C" w:rsidRDefault="003B7209" w:rsidP="006B2C8D">
            <w:pPr>
              <w:jc w:val="center"/>
              <w:rPr>
                <w:rFonts w:ascii="Times New Roman" w:eastAsiaTheme="minorEastAsia" w:hAnsi="Times New Roman"/>
                <w:szCs w:val="24"/>
              </w:rPr>
            </w:pPr>
            <w:r w:rsidRPr="00CD707C">
              <w:rPr>
                <w:rFonts w:ascii="Times New Roman" w:eastAsiaTheme="minorEastAsia" w:hAnsi="Times New Roman"/>
                <w:kern w:val="0"/>
                <w:szCs w:val="24"/>
                <w:lang w:eastAsia="zh-HK"/>
              </w:rPr>
              <w:t>計劃</w:t>
            </w:r>
            <w:r w:rsidRPr="00CD707C">
              <w:rPr>
                <w:rFonts w:ascii="Times New Roman" w:eastAsiaTheme="minorEastAsia" w:hAnsi="Times New Roman"/>
                <w:kern w:val="0"/>
                <w:szCs w:val="24"/>
                <w:lang w:eastAsia="zh-HK"/>
              </w:rPr>
              <w:br/>
            </w:r>
            <w:r w:rsidRPr="00CD707C">
              <w:rPr>
                <w:rFonts w:ascii="Times New Roman" w:eastAsiaTheme="minorEastAsia" w:hAnsi="Times New Roman"/>
                <w:kern w:val="0"/>
                <w:szCs w:val="24"/>
              </w:rPr>
              <w:t>前</w:t>
            </w:r>
            <w:r w:rsidRPr="00CD707C">
              <w:rPr>
                <w:rFonts w:ascii="Times New Roman" w:eastAsiaTheme="minorEastAsia" w:hAnsi="Times New Roman"/>
                <w:kern w:val="0"/>
                <w:szCs w:val="24"/>
                <w:lang w:eastAsia="zh-HK"/>
              </w:rPr>
              <w:t>期</w:t>
            </w:r>
          </w:p>
        </w:tc>
        <w:tc>
          <w:tcPr>
            <w:tcW w:w="2404" w:type="dxa"/>
            <w:shd w:val="clear" w:color="auto" w:fill="DEEAF6" w:themeFill="accent1" w:themeFillTint="33"/>
          </w:tcPr>
          <w:p w:rsidR="003B7209" w:rsidRPr="00CD707C" w:rsidRDefault="003B7209" w:rsidP="006B2C8D">
            <w:pPr>
              <w:widowControl/>
              <w:jc w:val="center"/>
              <w:rPr>
                <w:rFonts w:ascii="Times New Roman" w:eastAsiaTheme="minorEastAsia" w:hAnsi="Times New Roman"/>
                <w:szCs w:val="24"/>
              </w:rPr>
            </w:pPr>
            <w:r w:rsidRPr="00CD707C">
              <w:rPr>
                <w:rFonts w:ascii="Times New Roman" w:eastAsiaTheme="minorEastAsia" w:hAnsi="Times New Roman"/>
                <w:szCs w:val="24"/>
              </w:rPr>
              <w:t>開展</w:t>
            </w:r>
          </w:p>
          <w:p w:rsidR="003B7209" w:rsidRPr="00CD707C" w:rsidRDefault="003B7209" w:rsidP="006B2C8D">
            <w:pPr>
              <w:widowControl/>
              <w:jc w:val="center"/>
              <w:rPr>
                <w:rFonts w:ascii="Times New Roman" w:eastAsiaTheme="minorEastAsia" w:hAnsi="Times New Roman"/>
                <w:szCs w:val="24"/>
              </w:rPr>
            </w:pPr>
            <w:r w:rsidRPr="00CD707C">
              <w:rPr>
                <w:rFonts w:ascii="Times New Roman" w:eastAsiaTheme="minorEastAsia" w:hAnsi="Times New Roman"/>
                <w:kern w:val="0"/>
                <w:szCs w:val="24"/>
                <w:lang w:eastAsia="zh-HK"/>
              </w:rPr>
              <w:t>Initiation</w:t>
            </w:r>
          </w:p>
        </w:tc>
        <w:tc>
          <w:tcPr>
            <w:tcW w:w="4337" w:type="dxa"/>
            <w:shd w:val="clear" w:color="auto" w:fill="DEEAF6" w:themeFill="accent1" w:themeFillTint="33"/>
          </w:tcPr>
          <w:p w:rsidR="003B7209" w:rsidRPr="00CD707C" w:rsidRDefault="003B7209" w:rsidP="006B2C8D">
            <w:pPr>
              <w:widowControl/>
              <w:rPr>
                <w:rFonts w:ascii="Times New Roman" w:eastAsiaTheme="minorEastAsia" w:hAnsi="Times New Roman"/>
                <w:color w:val="000000"/>
                <w:kern w:val="0"/>
                <w:szCs w:val="24"/>
                <w:lang w:eastAsia="zh-HK"/>
              </w:rPr>
            </w:pPr>
            <w:r w:rsidRPr="00CD707C">
              <w:rPr>
                <w:rFonts w:ascii="Times New Roman" w:eastAsiaTheme="minorEastAsia" w:hAnsi="Times New Roman"/>
                <w:b/>
                <w:szCs w:val="24"/>
              </w:rPr>
              <w:t>個別輔導</w:t>
            </w:r>
          </w:p>
          <w:p w:rsidR="003B7209" w:rsidRPr="00CD707C" w:rsidRDefault="003B7209" w:rsidP="003B7209">
            <w:pPr>
              <w:pStyle w:val="a3"/>
              <w:widowControl/>
              <w:numPr>
                <w:ilvl w:val="0"/>
                <w:numId w:val="8"/>
              </w:numPr>
              <w:ind w:leftChars="0"/>
              <w:rPr>
                <w:rFonts w:ascii="Times New Roman" w:eastAsiaTheme="minorEastAsia" w:hAnsi="Times New Roman"/>
                <w:color w:val="000000"/>
                <w:kern w:val="0"/>
                <w:szCs w:val="24"/>
                <w:lang w:eastAsia="zh-HK"/>
              </w:rPr>
            </w:pPr>
            <w:r w:rsidRPr="00CD707C">
              <w:rPr>
                <w:rFonts w:ascii="Times New Roman" w:eastAsiaTheme="minorEastAsia" w:hAnsi="Times New Roman"/>
                <w:color w:val="000000"/>
                <w:kern w:val="0"/>
                <w:szCs w:val="24"/>
              </w:rPr>
              <w:t>建立</w:t>
            </w:r>
            <w:r w:rsidRPr="00CD707C">
              <w:rPr>
                <w:rFonts w:ascii="Times New Roman" w:eastAsiaTheme="minorEastAsia" w:hAnsi="Times New Roman"/>
                <w:color w:val="000000"/>
                <w:kern w:val="0"/>
                <w:szCs w:val="24"/>
                <w:lang w:eastAsia="zh-HK"/>
              </w:rPr>
              <w:t>輔導</w:t>
            </w:r>
            <w:r w:rsidRPr="00CD707C">
              <w:rPr>
                <w:rFonts w:ascii="Times New Roman" w:eastAsiaTheme="minorEastAsia" w:hAnsi="Times New Roman"/>
                <w:color w:val="000000"/>
                <w:kern w:val="0"/>
                <w:szCs w:val="24"/>
              </w:rPr>
              <w:t>關係</w:t>
            </w:r>
          </w:p>
          <w:p w:rsidR="003B7209" w:rsidRPr="00CD707C" w:rsidRDefault="003B7209" w:rsidP="003B7209">
            <w:pPr>
              <w:pStyle w:val="a3"/>
              <w:widowControl/>
              <w:numPr>
                <w:ilvl w:val="0"/>
                <w:numId w:val="8"/>
              </w:numPr>
              <w:ind w:leftChars="0"/>
              <w:rPr>
                <w:rFonts w:ascii="Times New Roman" w:eastAsiaTheme="minorEastAsia" w:hAnsi="Times New Roman"/>
                <w:color w:val="000000"/>
                <w:kern w:val="0"/>
                <w:szCs w:val="24"/>
                <w:lang w:eastAsia="zh-HK"/>
              </w:rPr>
            </w:pPr>
            <w:r w:rsidRPr="00CD707C">
              <w:rPr>
                <w:rFonts w:ascii="Times New Roman" w:eastAsiaTheme="minorEastAsia" w:hAnsi="Times New Roman"/>
                <w:color w:val="000000"/>
                <w:kern w:val="0"/>
                <w:szCs w:val="24"/>
              </w:rPr>
              <w:t>了解</w:t>
            </w:r>
            <w:r w:rsidRPr="00CD707C">
              <w:rPr>
                <w:rFonts w:ascii="Times New Roman" w:eastAsiaTheme="minorEastAsia" w:hAnsi="Times New Roman"/>
                <w:color w:val="000000"/>
                <w:kern w:val="0"/>
                <w:szCs w:val="24"/>
                <w:lang w:eastAsia="zh-HK"/>
              </w:rPr>
              <w:t>意願及</w:t>
            </w:r>
            <w:r w:rsidRPr="00CD707C">
              <w:rPr>
                <w:rFonts w:ascii="Times New Roman" w:eastAsiaTheme="minorEastAsia" w:hAnsi="Times New Roman"/>
                <w:color w:val="000000"/>
                <w:kern w:val="0"/>
                <w:szCs w:val="24"/>
              </w:rPr>
              <w:t>動機</w:t>
            </w:r>
          </w:p>
          <w:p w:rsidR="003B7209" w:rsidRPr="00CD707C" w:rsidRDefault="003B7209" w:rsidP="003B7209">
            <w:pPr>
              <w:pStyle w:val="a3"/>
              <w:widowControl/>
              <w:numPr>
                <w:ilvl w:val="0"/>
                <w:numId w:val="8"/>
              </w:numPr>
              <w:ind w:leftChars="0"/>
              <w:rPr>
                <w:rFonts w:ascii="Times New Roman" w:eastAsiaTheme="minorEastAsia" w:hAnsi="Times New Roman"/>
                <w:szCs w:val="24"/>
              </w:rPr>
            </w:pPr>
            <w:r w:rsidRPr="00CD707C">
              <w:rPr>
                <w:rFonts w:ascii="Times New Roman" w:eastAsiaTheme="minorEastAsia" w:hAnsi="Times New Roman"/>
                <w:color w:val="000000"/>
                <w:kern w:val="0"/>
                <w:szCs w:val="24"/>
                <w:lang w:eastAsia="zh-HK"/>
              </w:rPr>
              <w:t>探</w:t>
            </w:r>
            <w:r w:rsidRPr="00CD707C">
              <w:rPr>
                <w:rFonts w:ascii="Times New Roman" w:eastAsiaTheme="minorEastAsia" w:hAnsi="Times New Roman"/>
                <w:color w:val="000000"/>
                <w:kern w:val="0"/>
                <w:szCs w:val="24"/>
              </w:rPr>
              <w:t>討</w:t>
            </w:r>
            <w:r w:rsidRPr="00CD707C">
              <w:rPr>
                <w:rFonts w:ascii="Times New Roman" w:eastAsiaTheme="minorEastAsia" w:hAnsi="Times New Roman"/>
                <w:color w:val="000000"/>
                <w:kern w:val="0"/>
                <w:szCs w:val="24"/>
                <w:lang w:eastAsia="zh-HK"/>
              </w:rPr>
              <w:t>學生需要</w:t>
            </w:r>
          </w:p>
        </w:tc>
      </w:tr>
      <w:tr w:rsidR="003B7209" w:rsidRPr="00CD707C" w:rsidTr="006851D5">
        <w:trPr>
          <w:jc w:val="right"/>
        </w:trPr>
        <w:tc>
          <w:tcPr>
            <w:tcW w:w="1702" w:type="dxa"/>
            <w:vMerge/>
            <w:shd w:val="clear" w:color="auto" w:fill="B4C6E7" w:themeFill="accent5" w:themeFillTint="66"/>
            <w:vAlign w:val="center"/>
          </w:tcPr>
          <w:p w:rsidR="003B7209" w:rsidRPr="00CD707C" w:rsidRDefault="003B7209" w:rsidP="006B2C8D">
            <w:pPr>
              <w:widowControl/>
              <w:jc w:val="center"/>
              <w:rPr>
                <w:rFonts w:ascii="Times New Roman" w:eastAsiaTheme="minorEastAsia" w:hAnsi="Times New Roman"/>
                <w:szCs w:val="24"/>
              </w:rPr>
            </w:pPr>
          </w:p>
        </w:tc>
        <w:tc>
          <w:tcPr>
            <w:tcW w:w="2404" w:type="dxa"/>
            <w:shd w:val="clear" w:color="auto" w:fill="BDD6EE" w:themeFill="accent1" w:themeFillTint="66"/>
          </w:tcPr>
          <w:p w:rsidR="003B7209" w:rsidRPr="00CD707C" w:rsidRDefault="003B7209" w:rsidP="006B2C8D">
            <w:pPr>
              <w:jc w:val="center"/>
              <w:rPr>
                <w:rFonts w:ascii="Times New Roman" w:eastAsiaTheme="minorEastAsia" w:hAnsi="Times New Roman"/>
                <w:kern w:val="0"/>
                <w:szCs w:val="24"/>
              </w:rPr>
            </w:pPr>
            <w:r w:rsidRPr="00CD707C">
              <w:rPr>
                <w:rFonts w:ascii="Times New Roman" w:eastAsiaTheme="minorEastAsia" w:hAnsi="Times New Roman"/>
                <w:kern w:val="0"/>
                <w:szCs w:val="24"/>
              </w:rPr>
              <w:t>探索</w:t>
            </w:r>
          </w:p>
          <w:p w:rsidR="003B7209" w:rsidRPr="00CD707C" w:rsidRDefault="003B7209" w:rsidP="006B2C8D">
            <w:pPr>
              <w:widowControl/>
              <w:jc w:val="center"/>
              <w:rPr>
                <w:rFonts w:ascii="Times New Roman" w:eastAsiaTheme="minorEastAsia" w:hAnsi="Times New Roman"/>
                <w:b/>
                <w:szCs w:val="24"/>
                <w:lang w:eastAsia="zh-HK"/>
              </w:rPr>
            </w:pPr>
            <w:r w:rsidRPr="00CD707C">
              <w:rPr>
                <w:rFonts w:ascii="Times New Roman" w:eastAsiaTheme="minorEastAsia" w:hAnsi="Times New Roman"/>
                <w:kern w:val="0"/>
                <w:szCs w:val="24"/>
              </w:rPr>
              <w:t>E</w:t>
            </w:r>
            <w:r w:rsidRPr="00CD707C">
              <w:rPr>
                <w:rFonts w:ascii="Times New Roman" w:eastAsiaTheme="minorEastAsia" w:hAnsi="Times New Roman"/>
                <w:kern w:val="0"/>
                <w:szCs w:val="24"/>
                <w:lang w:eastAsia="zh-HK"/>
              </w:rPr>
              <w:t>xploration</w:t>
            </w:r>
          </w:p>
        </w:tc>
        <w:tc>
          <w:tcPr>
            <w:tcW w:w="4337" w:type="dxa"/>
            <w:shd w:val="clear" w:color="auto" w:fill="BDD6EE" w:themeFill="accent1" w:themeFillTint="66"/>
          </w:tcPr>
          <w:p w:rsidR="003B7209" w:rsidRPr="00CD707C" w:rsidRDefault="003B7209" w:rsidP="006B2C8D">
            <w:pPr>
              <w:widowControl/>
              <w:rPr>
                <w:rFonts w:ascii="Times New Roman" w:eastAsiaTheme="minorEastAsia" w:hAnsi="Times New Roman"/>
                <w:b/>
                <w:szCs w:val="24"/>
                <w:lang w:eastAsia="zh-HK"/>
              </w:rPr>
            </w:pPr>
            <w:r w:rsidRPr="00CD707C">
              <w:rPr>
                <w:rFonts w:ascii="Times New Roman" w:eastAsiaTheme="minorEastAsia" w:hAnsi="Times New Roman"/>
                <w:b/>
                <w:szCs w:val="24"/>
                <w:lang w:eastAsia="zh-HK"/>
              </w:rPr>
              <w:t>非正式</w:t>
            </w:r>
            <w:proofErr w:type="gramStart"/>
            <w:r w:rsidRPr="00CD707C">
              <w:rPr>
                <w:rFonts w:ascii="Times New Roman" w:eastAsiaTheme="minorEastAsia" w:hAnsi="Times New Roman"/>
                <w:b/>
                <w:szCs w:val="24"/>
              </w:rPr>
              <w:t>個別</w:t>
            </w:r>
            <w:r w:rsidRPr="00CD707C">
              <w:rPr>
                <w:rFonts w:ascii="Times New Roman" w:eastAsiaTheme="minorEastAsia" w:hAnsi="Times New Roman"/>
                <w:b/>
                <w:szCs w:val="24"/>
                <w:lang w:eastAsia="zh-HK"/>
              </w:rPr>
              <w:t>傾</w:t>
            </w:r>
            <w:proofErr w:type="gramEnd"/>
            <w:r w:rsidRPr="00CD707C">
              <w:rPr>
                <w:rFonts w:ascii="Times New Roman" w:eastAsiaTheme="minorEastAsia" w:hAnsi="Times New Roman"/>
                <w:b/>
                <w:szCs w:val="24"/>
                <w:lang w:eastAsia="zh-HK"/>
              </w:rPr>
              <w:t>談</w:t>
            </w:r>
          </w:p>
          <w:p w:rsidR="003B7209" w:rsidRPr="00CD707C" w:rsidRDefault="003B7209" w:rsidP="003B7209">
            <w:pPr>
              <w:pStyle w:val="a3"/>
              <w:widowControl/>
              <w:numPr>
                <w:ilvl w:val="0"/>
                <w:numId w:val="8"/>
              </w:numPr>
              <w:ind w:leftChars="0"/>
              <w:rPr>
                <w:rFonts w:ascii="Times New Roman" w:eastAsiaTheme="minorEastAsia" w:hAnsi="Times New Roman"/>
                <w:color w:val="000000"/>
                <w:kern w:val="0"/>
                <w:szCs w:val="24"/>
                <w:lang w:eastAsia="zh-HK"/>
              </w:rPr>
            </w:pPr>
            <w:r w:rsidRPr="00CD707C">
              <w:rPr>
                <w:rFonts w:ascii="Times New Roman" w:eastAsiaTheme="minorEastAsia" w:hAnsi="Times New Roman"/>
                <w:color w:val="000000"/>
                <w:kern w:val="0"/>
                <w:szCs w:val="24"/>
                <w:lang w:eastAsia="zh-HK"/>
              </w:rPr>
              <w:t>讓學生探索自己及工作世界</w:t>
            </w:r>
          </w:p>
          <w:p w:rsidR="003B7209" w:rsidRPr="00CD707C" w:rsidRDefault="003B7209" w:rsidP="003B7209">
            <w:pPr>
              <w:pStyle w:val="a3"/>
              <w:widowControl/>
              <w:numPr>
                <w:ilvl w:val="0"/>
                <w:numId w:val="8"/>
              </w:numPr>
              <w:ind w:leftChars="0"/>
              <w:rPr>
                <w:rFonts w:ascii="Times New Roman" w:eastAsiaTheme="minorEastAsia" w:hAnsi="Times New Roman"/>
                <w:szCs w:val="24"/>
              </w:rPr>
            </w:pPr>
            <w:r w:rsidRPr="00CD707C">
              <w:rPr>
                <w:rFonts w:ascii="Times New Roman" w:eastAsiaTheme="minorEastAsia" w:hAnsi="Times New Roman"/>
                <w:color w:val="000000"/>
                <w:kern w:val="0"/>
                <w:szCs w:val="24"/>
                <w:lang w:eastAsia="zh-HK"/>
              </w:rPr>
              <w:t>支持及鼓勵</w:t>
            </w:r>
          </w:p>
        </w:tc>
      </w:tr>
      <w:tr w:rsidR="003B7209" w:rsidRPr="00CD707C" w:rsidTr="006851D5">
        <w:trPr>
          <w:jc w:val="right"/>
        </w:trPr>
        <w:tc>
          <w:tcPr>
            <w:tcW w:w="1702" w:type="dxa"/>
            <w:shd w:val="clear" w:color="auto" w:fill="FFF2CC" w:themeFill="accent4" w:themeFillTint="33"/>
            <w:vAlign w:val="center"/>
          </w:tcPr>
          <w:p w:rsidR="003B7209" w:rsidRPr="00CD707C" w:rsidRDefault="003B7209" w:rsidP="006B2C8D">
            <w:pPr>
              <w:jc w:val="center"/>
              <w:rPr>
                <w:rFonts w:ascii="Times New Roman" w:eastAsiaTheme="minorEastAsia" w:hAnsi="Times New Roman"/>
                <w:szCs w:val="24"/>
              </w:rPr>
            </w:pPr>
            <w:r w:rsidRPr="00CD707C">
              <w:rPr>
                <w:rFonts w:ascii="Times New Roman" w:eastAsiaTheme="minorEastAsia" w:hAnsi="Times New Roman"/>
                <w:kern w:val="0"/>
                <w:szCs w:val="24"/>
                <w:lang w:eastAsia="zh-HK"/>
              </w:rPr>
              <w:t>計劃</w:t>
            </w:r>
            <w:r w:rsidRPr="00CD707C">
              <w:rPr>
                <w:rFonts w:ascii="Times New Roman" w:eastAsiaTheme="minorEastAsia" w:hAnsi="Times New Roman"/>
                <w:kern w:val="0"/>
                <w:szCs w:val="24"/>
                <w:lang w:eastAsia="zh-HK"/>
              </w:rPr>
              <w:br/>
            </w:r>
            <w:r w:rsidRPr="00CD707C">
              <w:rPr>
                <w:rFonts w:ascii="Times New Roman" w:eastAsiaTheme="minorEastAsia" w:hAnsi="Times New Roman"/>
                <w:kern w:val="0"/>
                <w:szCs w:val="24"/>
              </w:rPr>
              <w:t>中</w:t>
            </w:r>
            <w:r w:rsidRPr="00CD707C">
              <w:rPr>
                <w:rFonts w:ascii="Times New Roman" w:eastAsiaTheme="minorEastAsia" w:hAnsi="Times New Roman"/>
                <w:kern w:val="0"/>
                <w:szCs w:val="24"/>
                <w:lang w:eastAsia="zh-HK"/>
              </w:rPr>
              <w:t>期</w:t>
            </w:r>
          </w:p>
        </w:tc>
        <w:tc>
          <w:tcPr>
            <w:tcW w:w="2404" w:type="dxa"/>
            <w:shd w:val="clear" w:color="auto" w:fill="FFF2CC" w:themeFill="accent4" w:themeFillTint="33"/>
          </w:tcPr>
          <w:p w:rsidR="003B7209" w:rsidRPr="00CD707C" w:rsidRDefault="003B7209" w:rsidP="006B2C8D">
            <w:pPr>
              <w:jc w:val="center"/>
              <w:rPr>
                <w:rFonts w:ascii="Times New Roman" w:eastAsiaTheme="minorEastAsia" w:hAnsi="Times New Roman"/>
                <w:kern w:val="0"/>
                <w:szCs w:val="24"/>
                <w:lang w:eastAsia="zh-HK"/>
              </w:rPr>
            </w:pPr>
            <w:r w:rsidRPr="00CD707C">
              <w:rPr>
                <w:rFonts w:ascii="Times New Roman" w:eastAsiaTheme="minorEastAsia" w:hAnsi="Times New Roman"/>
                <w:szCs w:val="24"/>
                <w:lang w:eastAsia="zh-HK"/>
              </w:rPr>
              <w:t>決策及準備</w:t>
            </w:r>
          </w:p>
          <w:p w:rsidR="003B7209" w:rsidRPr="00CD707C" w:rsidRDefault="003B7209" w:rsidP="006B2C8D">
            <w:pPr>
              <w:widowControl/>
              <w:jc w:val="center"/>
              <w:rPr>
                <w:rFonts w:ascii="Times New Roman" w:eastAsiaTheme="minorEastAsia" w:hAnsi="Times New Roman"/>
                <w:b/>
                <w:szCs w:val="24"/>
              </w:rPr>
            </w:pPr>
            <w:r w:rsidRPr="00CD707C">
              <w:rPr>
                <w:rFonts w:ascii="Times New Roman" w:eastAsiaTheme="minorEastAsia" w:hAnsi="Times New Roman"/>
                <w:kern w:val="0"/>
                <w:szCs w:val="24"/>
              </w:rPr>
              <w:t>Decision Making and Preparation</w:t>
            </w:r>
          </w:p>
        </w:tc>
        <w:tc>
          <w:tcPr>
            <w:tcW w:w="4337" w:type="dxa"/>
            <w:shd w:val="clear" w:color="auto" w:fill="FFF2CC" w:themeFill="accent4" w:themeFillTint="33"/>
          </w:tcPr>
          <w:p w:rsidR="003B7209" w:rsidRPr="00CD707C" w:rsidRDefault="003B7209" w:rsidP="006B2C8D">
            <w:pPr>
              <w:widowControl/>
              <w:rPr>
                <w:rFonts w:ascii="Times New Roman" w:eastAsiaTheme="minorEastAsia" w:hAnsi="Times New Roman"/>
                <w:b/>
                <w:szCs w:val="24"/>
              </w:rPr>
            </w:pPr>
            <w:r w:rsidRPr="00CD707C">
              <w:rPr>
                <w:rFonts w:ascii="Times New Roman" w:eastAsiaTheme="minorEastAsia" w:hAnsi="Times New Roman"/>
                <w:b/>
                <w:szCs w:val="24"/>
              </w:rPr>
              <w:t>個別輔導</w:t>
            </w:r>
          </w:p>
          <w:p w:rsidR="003B7209" w:rsidRPr="00CD707C" w:rsidRDefault="003B7209" w:rsidP="003B7209">
            <w:pPr>
              <w:pStyle w:val="a3"/>
              <w:numPr>
                <w:ilvl w:val="0"/>
                <w:numId w:val="10"/>
              </w:numPr>
              <w:ind w:leftChars="0"/>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重溫及整理經驗</w:t>
            </w:r>
          </w:p>
          <w:p w:rsidR="003B7209" w:rsidRPr="00CD707C" w:rsidRDefault="003B7209" w:rsidP="003B7209">
            <w:pPr>
              <w:pStyle w:val="a3"/>
              <w:numPr>
                <w:ilvl w:val="0"/>
                <w:numId w:val="10"/>
              </w:numPr>
              <w:ind w:leftChars="0"/>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為體驗及試工準備</w:t>
            </w:r>
          </w:p>
          <w:p w:rsidR="003B7209" w:rsidRPr="00CD707C" w:rsidRDefault="003B7209" w:rsidP="003B7209">
            <w:pPr>
              <w:pStyle w:val="a3"/>
              <w:numPr>
                <w:ilvl w:val="0"/>
                <w:numId w:val="10"/>
              </w:numPr>
              <w:ind w:leftChars="0"/>
              <w:rPr>
                <w:rFonts w:ascii="Times New Roman" w:eastAsiaTheme="minorEastAsia" w:hAnsi="Times New Roman"/>
                <w:szCs w:val="24"/>
              </w:rPr>
            </w:pPr>
            <w:r w:rsidRPr="00CD707C">
              <w:rPr>
                <w:rFonts w:ascii="Times New Roman" w:eastAsiaTheme="minorEastAsia" w:hAnsi="Times New Roman"/>
                <w:kern w:val="0"/>
                <w:szCs w:val="24"/>
                <w:lang w:eastAsia="zh-HK"/>
              </w:rPr>
              <w:t>試工申請</w:t>
            </w:r>
          </w:p>
          <w:p w:rsidR="003B7209" w:rsidRPr="00CD707C" w:rsidRDefault="003B7209" w:rsidP="006B2C8D">
            <w:pPr>
              <w:rPr>
                <w:rFonts w:ascii="Times New Roman" w:eastAsiaTheme="minorEastAsia" w:hAnsi="Times New Roman"/>
                <w:szCs w:val="24"/>
              </w:rPr>
            </w:pPr>
          </w:p>
          <w:p w:rsidR="003B7209" w:rsidRPr="00CD707C" w:rsidRDefault="003B7209" w:rsidP="006B2C8D">
            <w:pPr>
              <w:rPr>
                <w:rFonts w:ascii="Times New Roman" w:eastAsiaTheme="minorEastAsia" w:hAnsi="Times New Roman"/>
                <w:b/>
                <w:szCs w:val="24"/>
                <w:lang w:eastAsia="zh-HK"/>
              </w:rPr>
            </w:pPr>
            <w:r w:rsidRPr="00CD707C">
              <w:rPr>
                <w:rFonts w:ascii="Times New Roman" w:eastAsiaTheme="minorEastAsia" w:hAnsi="Times New Roman"/>
                <w:b/>
                <w:szCs w:val="24"/>
                <w:lang w:eastAsia="zh-HK"/>
              </w:rPr>
              <w:t>非正式</w:t>
            </w:r>
            <w:proofErr w:type="gramStart"/>
            <w:r w:rsidRPr="00CD707C">
              <w:rPr>
                <w:rFonts w:ascii="Times New Roman" w:eastAsiaTheme="minorEastAsia" w:hAnsi="Times New Roman"/>
                <w:b/>
                <w:szCs w:val="24"/>
              </w:rPr>
              <w:t>個別</w:t>
            </w:r>
            <w:r w:rsidRPr="00CD707C">
              <w:rPr>
                <w:rFonts w:ascii="Times New Roman" w:eastAsiaTheme="minorEastAsia" w:hAnsi="Times New Roman"/>
                <w:b/>
                <w:szCs w:val="24"/>
                <w:lang w:eastAsia="zh-HK"/>
              </w:rPr>
              <w:t>傾</w:t>
            </w:r>
            <w:proofErr w:type="gramEnd"/>
            <w:r w:rsidRPr="00CD707C">
              <w:rPr>
                <w:rFonts w:ascii="Times New Roman" w:eastAsiaTheme="minorEastAsia" w:hAnsi="Times New Roman"/>
                <w:b/>
                <w:szCs w:val="24"/>
                <w:lang w:eastAsia="zh-HK"/>
              </w:rPr>
              <w:t>談</w:t>
            </w:r>
          </w:p>
          <w:p w:rsidR="003B7209" w:rsidRPr="00CD707C" w:rsidRDefault="003B7209" w:rsidP="006B2C8D">
            <w:pPr>
              <w:rPr>
                <w:rFonts w:ascii="Times New Roman" w:eastAsiaTheme="minorEastAsia" w:hAnsi="Times New Roman"/>
                <w:szCs w:val="24"/>
              </w:rPr>
            </w:pPr>
            <w:r w:rsidRPr="00CD707C">
              <w:rPr>
                <w:rFonts w:ascii="Times New Roman" w:eastAsiaTheme="minorEastAsia" w:hAnsi="Times New Roman"/>
                <w:szCs w:val="24"/>
                <w:lang w:eastAsia="zh-HK"/>
              </w:rPr>
              <w:t>(</w:t>
            </w:r>
            <w:r w:rsidRPr="00CD707C">
              <w:rPr>
                <w:rFonts w:ascii="Times New Roman" w:eastAsiaTheme="minorEastAsia" w:hAnsi="Times New Roman"/>
                <w:szCs w:val="24"/>
                <w:lang w:eastAsia="zh-HK"/>
              </w:rPr>
              <w:t>如有需要則做正式</w:t>
            </w:r>
            <w:r w:rsidRPr="00CD707C">
              <w:rPr>
                <w:rFonts w:ascii="Times New Roman" w:eastAsiaTheme="minorEastAsia" w:hAnsi="Times New Roman"/>
                <w:szCs w:val="24"/>
              </w:rPr>
              <w:t>個別輔導</w:t>
            </w:r>
            <w:r w:rsidRPr="00CD707C">
              <w:rPr>
                <w:rFonts w:ascii="Times New Roman" w:eastAsiaTheme="minorEastAsia" w:hAnsi="Times New Roman"/>
                <w:szCs w:val="24"/>
              </w:rPr>
              <w:t>)</w:t>
            </w:r>
          </w:p>
          <w:p w:rsidR="003B7209" w:rsidRPr="00CD707C" w:rsidRDefault="003B7209" w:rsidP="003B7209">
            <w:pPr>
              <w:pStyle w:val="a3"/>
              <w:numPr>
                <w:ilvl w:val="0"/>
                <w:numId w:val="9"/>
              </w:numPr>
              <w:ind w:leftChars="0"/>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回覆試工申請結果</w:t>
            </w:r>
          </w:p>
          <w:p w:rsidR="003B7209" w:rsidRPr="00CD707C" w:rsidRDefault="003B7209" w:rsidP="003B7209">
            <w:pPr>
              <w:pStyle w:val="a3"/>
              <w:numPr>
                <w:ilvl w:val="0"/>
                <w:numId w:val="9"/>
              </w:numPr>
              <w:ind w:leftChars="0"/>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陪同參與試工面試</w:t>
            </w:r>
          </w:p>
          <w:p w:rsidR="003B7209" w:rsidRPr="00CD707C" w:rsidRDefault="003B7209" w:rsidP="003B7209">
            <w:pPr>
              <w:pStyle w:val="a3"/>
              <w:numPr>
                <w:ilvl w:val="0"/>
                <w:numId w:val="9"/>
              </w:numPr>
              <w:ind w:leftChars="0"/>
              <w:rPr>
                <w:rFonts w:ascii="Times New Roman" w:eastAsiaTheme="minorEastAsia" w:hAnsi="Times New Roman"/>
                <w:szCs w:val="24"/>
              </w:rPr>
            </w:pPr>
            <w:r w:rsidRPr="00CD707C">
              <w:rPr>
                <w:rFonts w:ascii="Times New Roman" w:eastAsiaTheme="minorEastAsia" w:hAnsi="Times New Roman"/>
                <w:kern w:val="0"/>
                <w:szCs w:val="24"/>
                <w:lang w:eastAsia="zh-HK"/>
              </w:rPr>
              <w:t>模擬解難情境</w:t>
            </w:r>
          </w:p>
        </w:tc>
      </w:tr>
      <w:tr w:rsidR="003B7209" w:rsidRPr="00CD707C" w:rsidTr="006851D5">
        <w:trPr>
          <w:jc w:val="right"/>
        </w:trPr>
        <w:tc>
          <w:tcPr>
            <w:tcW w:w="1702" w:type="dxa"/>
            <w:vMerge w:val="restart"/>
            <w:shd w:val="clear" w:color="auto" w:fill="F7CAAC" w:themeFill="accent2" w:themeFillTint="66"/>
            <w:vAlign w:val="center"/>
          </w:tcPr>
          <w:p w:rsidR="003B7209" w:rsidRPr="00CD707C" w:rsidRDefault="003B7209" w:rsidP="006B2C8D">
            <w:pPr>
              <w:jc w:val="center"/>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計劃</w:t>
            </w:r>
            <w:r w:rsidRPr="00CD707C">
              <w:rPr>
                <w:rFonts w:ascii="Times New Roman" w:eastAsiaTheme="minorEastAsia" w:hAnsi="Times New Roman"/>
                <w:kern w:val="0"/>
                <w:szCs w:val="24"/>
                <w:lang w:eastAsia="zh-HK"/>
              </w:rPr>
              <w:br/>
            </w:r>
            <w:r w:rsidRPr="00CD707C">
              <w:rPr>
                <w:rFonts w:ascii="Times New Roman" w:eastAsiaTheme="minorEastAsia" w:hAnsi="Times New Roman"/>
                <w:kern w:val="0"/>
                <w:szCs w:val="24"/>
                <w:lang w:eastAsia="zh-HK"/>
              </w:rPr>
              <w:t>後期</w:t>
            </w:r>
          </w:p>
        </w:tc>
        <w:tc>
          <w:tcPr>
            <w:tcW w:w="2404" w:type="dxa"/>
            <w:shd w:val="clear" w:color="auto" w:fill="FBE4D5" w:themeFill="accent2" w:themeFillTint="33"/>
          </w:tcPr>
          <w:p w:rsidR="003B7209" w:rsidRPr="00CD707C" w:rsidRDefault="003B7209" w:rsidP="006B2C8D">
            <w:pPr>
              <w:jc w:val="center"/>
              <w:rPr>
                <w:rFonts w:ascii="Times New Roman" w:eastAsiaTheme="minorEastAsia" w:hAnsi="Times New Roman"/>
                <w:kern w:val="0"/>
                <w:szCs w:val="24"/>
                <w:lang w:eastAsia="zh-HK"/>
              </w:rPr>
            </w:pPr>
            <w:r w:rsidRPr="00CD707C">
              <w:rPr>
                <w:rFonts w:ascii="Times New Roman" w:eastAsiaTheme="minorEastAsia" w:hAnsi="Times New Roman"/>
                <w:kern w:val="0"/>
                <w:szCs w:val="24"/>
              </w:rPr>
              <w:t>執行</w:t>
            </w:r>
          </w:p>
          <w:p w:rsidR="003B7209" w:rsidRPr="00CD707C" w:rsidRDefault="003B7209" w:rsidP="006B2C8D">
            <w:pPr>
              <w:jc w:val="center"/>
              <w:rPr>
                <w:rFonts w:ascii="Times New Roman" w:eastAsiaTheme="minorEastAsia" w:hAnsi="Times New Roman"/>
                <w:b/>
                <w:szCs w:val="24"/>
                <w:lang w:eastAsia="zh-HK"/>
              </w:rPr>
            </w:pPr>
            <w:r w:rsidRPr="00CD707C">
              <w:rPr>
                <w:rFonts w:ascii="Times New Roman" w:eastAsiaTheme="minorEastAsia" w:hAnsi="Times New Roman"/>
                <w:kern w:val="0"/>
                <w:szCs w:val="24"/>
              </w:rPr>
              <w:t>Implementation</w:t>
            </w:r>
          </w:p>
        </w:tc>
        <w:tc>
          <w:tcPr>
            <w:tcW w:w="4337" w:type="dxa"/>
            <w:shd w:val="clear" w:color="auto" w:fill="FBE4D5" w:themeFill="accent2" w:themeFillTint="33"/>
          </w:tcPr>
          <w:p w:rsidR="003B7209" w:rsidRPr="00CD707C" w:rsidRDefault="003B7209" w:rsidP="006B2C8D">
            <w:pPr>
              <w:rPr>
                <w:rFonts w:ascii="Times New Roman" w:eastAsiaTheme="minorEastAsia" w:hAnsi="Times New Roman"/>
                <w:b/>
                <w:sz w:val="28"/>
                <w:szCs w:val="24"/>
                <w:lang w:eastAsia="zh-HK"/>
              </w:rPr>
            </w:pPr>
            <w:r w:rsidRPr="00CD707C">
              <w:rPr>
                <w:rFonts w:ascii="Times New Roman" w:eastAsiaTheme="minorEastAsia" w:hAnsi="Times New Roman"/>
                <w:b/>
                <w:szCs w:val="24"/>
                <w:lang w:eastAsia="zh-HK"/>
              </w:rPr>
              <w:t>於試工計劃期間以面談作支援學生</w:t>
            </w:r>
          </w:p>
          <w:p w:rsidR="003B7209" w:rsidRPr="00CD707C" w:rsidRDefault="003B7209" w:rsidP="006B2C8D">
            <w:pPr>
              <w:widowControl/>
              <w:rPr>
                <w:rFonts w:ascii="Times New Roman" w:eastAsiaTheme="minorEastAsia" w:hAnsi="Times New Roman"/>
                <w:b/>
              </w:rPr>
            </w:pPr>
            <w:r w:rsidRPr="00CD707C">
              <w:rPr>
                <w:rFonts w:ascii="Times New Roman" w:eastAsiaTheme="minorEastAsia" w:hAnsi="Times New Roman"/>
                <w:b/>
                <w:lang w:eastAsia="zh-HK"/>
              </w:rPr>
              <w:t>初期</w:t>
            </w:r>
          </w:p>
          <w:p w:rsidR="003B7209" w:rsidRPr="00CD707C" w:rsidRDefault="003B7209" w:rsidP="003B7209">
            <w:pPr>
              <w:pStyle w:val="a3"/>
              <w:widowControl/>
              <w:numPr>
                <w:ilvl w:val="0"/>
                <w:numId w:val="14"/>
              </w:numPr>
              <w:ind w:leftChars="0"/>
              <w:rPr>
                <w:rFonts w:ascii="Times New Roman" w:eastAsiaTheme="minorEastAsia" w:hAnsi="Times New Roman"/>
                <w:lang w:eastAsia="zh-HK"/>
              </w:rPr>
            </w:pPr>
            <w:r w:rsidRPr="00CD707C">
              <w:rPr>
                <w:rFonts w:ascii="Times New Roman" w:eastAsiaTheme="minorEastAsia" w:hAnsi="Times New Roman"/>
                <w:color w:val="000000"/>
                <w:szCs w:val="24"/>
              </w:rPr>
              <w:t>第一天試工簡介</w:t>
            </w:r>
          </w:p>
          <w:p w:rsidR="003B7209" w:rsidRPr="00CD707C" w:rsidRDefault="003B7209" w:rsidP="006B2C8D">
            <w:pPr>
              <w:widowControl/>
              <w:rPr>
                <w:rFonts w:ascii="Times New Roman" w:eastAsiaTheme="minorEastAsia" w:hAnsi="Times New Roman"/>
                <w:b/>
                <w:lang w:eastAsia="zh-HK"/>
              </w:rPr>
            </w:pPr>
            <w:r w:rsidRPr="00CD707C">
              <w:rPr>
                <w:rFonts w:ascii="Times New Roman" w:eastAsiaTheme="minorEastAsia" w:hAnsi="Times New Roman"/>
                <w:b/>
                <w:lang w:eastAsia="zh-HK"/>
              </w:rPr>
              <w:t>中期</w:t>
            </w:r>
          </w:p>
          <w:p w:rsidR="003B7209" w:rsidRPr="00CD707C" w:rsidRDefault="003B7209" w:rsidP="003B7209">
            <w:pPr>
              <w:pStyle w:val="a3"/>
              <w:widowControl/>
              <w:numPr>
                <w:ilvl w:val="0"/>
                <w:numId w:val="14"/>
              </w:numPr>
              <w:ind w:leftChars="0"/>
              <w:rPr>
                <w:rFonts w:ascii="Times New Roman" w:eastAsiaTheme="minorEastAsia" w:hAnsi="Times New Roman"/>
                <w:lang w:eastAsia="zh-HK"/>
              </w:rPr>
            </w:pPr>
            <w:r w:rsidRPr="00CD707C">
              <w:rPr>
                <w:rFonts w:ascii="Times New Roman" w:eastAsiaTheme="minorEastAsia" w:hAnsi="Times New Roman"/>
                <w:color w:val="000000"/>
                <w:szCs w:val="24"/>
                <w:lang w:eastAsia="zh-HK"/>
              </w:rPr>
              <w:t>與僱主保持聯絡，關心學生、適時調整</w:t>
            </w:r>
          </w:p>
          <w:p w:rsidR="003B7209" w:rsidRPr="00CD707C" w:rsidRDefault="003B7209" w:rsidP="006B2C8D">
            <w:pPr>
              <w:widowControl/>
              <w:rPr>
                <w:rFonts w:ascii="Times New Roman" w:eastAsiaTheme="minorEastAsia" w:hAnsi="Times New Roman"/>
                <w:b/>
                <w:lang w:eastAsia="zh-HK"/>
              </w:rPr>
            </w:pPr>
            <w:r w:rsidRPr="00CD707C">
              <w:rPr>
                <w:rFonts w:ascii="Times New Roman" w:eastAsiaTheme="minorEastAsia" w:hAnsi="Times New Roman"/>
                <w:b/>
                <w:lang w:eastAsia="zh-HK"/>
              </w:rPr>
              <w:t>收成期</w:t>
            </w:r>
          </w:p>
          <w:p w:rsidR="003B7209" w:rsidRPr="00CD707C" w:rsidRDefault="003B7209" w:rsidP="003B7209">
            <w:pPr>
              <w:pStyle w:val="a3"/>
              <w:widowControl/>
              <w:numPr>
                <w:ilvl w:val="0"/>
                <w:numId w:val="14"/>
              </w:numPr>
              <w:ind w:leftChars="0"/>
              <w:rPr>
                <w:rFonts w:ascii="Times New Roman" w:eastAsiaTheme="minorEastAsia" w:hAnsi="Times New Roman"/>
              </w:rPr>
            </w:pPr>
            <w:r w:rsidRPr="00CD707C">
              <w:rPr>
                <w:rFonts w:ascii="Times New Roman" w:eastAsiaTheme="minorEastAsia" w:hAnsi="Times New Roman"/>
                <w:color w:val="000000"/>
                <w:szCs w:val="24"/>
              </w:rPr>
              <w:t>與僱主檢討</w:t>
            </w:r>
          </w:p>
          <w:p w:rsidR="003B7209" w:rsidRPr="00CD707C" w:rsidRDefault="003B7209" w:rsidP="003B7209">
            <w:pPr>
              <w:pStyle w:val="a3"/>
              <w:widowControl/>
              <w:numPr>
                <w:ilvl w:val="0"/>
                <w:numId w:val="14"/>
              </w:numPr>
              <w:ind w:leftChars="0"/>
              <w:rPr>
                <w:rFonts w:ascii="Times New Roman" w:eastAsiaTheme="minorEastAsia" w:hAnsi="Times New Roman"/>
              </w:rPr>
            </w:pPr>
            <w:r w:rsidRPr="00CD707C">
              <w:rPr>
                <w:rFonts w:ascii="Times New Roman" w:eastAsiaTheme="minorEastAsia" w:hAnsi="Times New Roman"/>
                <w:color w:val="000000"/>
                <w:szCs w:val="24"/>
              </w:rPr>
              <w:t>重整及鞏固學生試工的經驗</w:t>
            </w:r>
          </w:p>
        </w:tc>
      </w:tr>
      <w:tr w:rsidR="003B7209" w:rsidRPr="00CD707C" w:rsidTr="006851D5">
        <w:trPr>
          <w:jc w:val="right"/>
        </w:trPr>
        <w:tc>
          <w:tcPr>
            <w:tcW w:w="1702" w:type="dxa"/>
            <w:vMerge/>
            <w:shd w:val="clear" w:color="auto" w:fill="F7CAAC" w:themeFill="accent2" w:themeFillTint="66"/>
            <w:vAlign w:val="center"/>
          </w:tcPr>
          <w:p w:rsidR="003B7209" w:rsidRPr="00CD707C" w:rsidRDefault="003B7209" w:rsidP="006B2C8D">
            <w:pPr>
              <w:widowControl/>
              <w:jc w:val="center"/>
              <w:rPr>
                <w:rFonts w:ascii="Times New Roman" w:eastAsiaTheme="minorEastAsia" w:hAnsi="Times New Roman"/>
                <w:kern w:val="0"/>
                <w:szCs w:val="24"/>
                <w:lang w:eastAsia="zh-HK"/>
              </w:rPr>
            </w:pPr>
          </w:p>
        </w:tc>
        <w:tc>
          <w:tcPr>
            <w:tcW w:w="2404" w:type="dxa"/>
            <w:shd w:val="clear" w:color="auto" w:fill="F9D5BD"/>
          </w:tcPr>
          <w:p w:rsidR="003B7209" w:rsidRPr="00CD707C" w:rsidRDefault="003B7209" w:rsidP="006B2C8D">
            <w:pPr>
              <w:jc w:val="center"/>
              <w:rPr>
                <w:rFonts w:ascii="Times New Roman" w:eastAsiaTheme="minorEastAsia" w:hAnsi="Times New Roman"/>
                <w:kern w:val="0"/>
                <w:szCs w:val="24"/>
                <w:lang w:eastAsia="zh-HK"/>
              </w:rPr>
            </w:pPr>
            <w:r w:rsidRPr="00CD707C">
              <w:rPr>
                <w:rFonts w:ascii="Times New Roman" w:eastAsiaTheme="minorEastAsia" w:hAnsi="Times New Roman"/>
                <w:kern w:val="0"/>
                <w:szCs w:val="24"/>
              </w:rPr>
              <w:t>檢討</w:t>
            </w:r>
          </w:p>
          <w:p w:rsidR="003B7209" w:rsidRPr="00CD707C" w:rsidRDefault="003B7209" w:rsidP="006B2C8D">
            <w:pPr>
              <w:widowControl/>
              <w:jc w:val="center"/>
              <w:rPr>
                <w:rFonts w:ascii="Times New Roman" w:eastAsiaTheme="minorEastAsia" w:hAnsi="Times New Roman"/>
                <w:b/>
                <w:szCs w:val="24"/>
              </w:rPr>
            </w:pPr>
            <w:r w:rsidRPr="00CD707C">
              <w:rPr>
                <w:rFonts w:ascii="Times New Roman" w:eastAsiaTheme="minorEastAsia" w:hAnsi="Times New Roman"/>
                <w:kern w:val="0"/>
                <w:szCs w:val="24"/>
                <w:lang w:eastAsia="zh-HK"/>
              </w:rPr>
              <w:t>Evaluation</w:t>
            </w:r>
          </w:p>
        </w:tc>
        <w:tc>
          <w:tcPr>
            <w:tcW w:w="4337" w:type="dxa"/>
            <w:shd w:val="clear" w:color="auto" w:fill="F9D5BD"/>
          </w:tcPr>
          <w:p w:rsidR="003B7209" w:rsidRPr="00CD707C" w:rsidRDefault="003B7209" w:rsidP="006B2C8D">
            <w:pPr>
              <w:widowControl/>
              <w:rPr>
                <w:rFonts w:ascii="Times New Roman" w:eastAsiaTheme="minorEastAsia" w:hAnsi="Times New Roman"/>
                <w:b/>
                <w:szCs w:val="24"/>
              </w:rPr>
            </w:pPr>
            <w:r w:rsidRPr="00CD707C">
              <w:rPr>
                <w:rFonts w:ascii="Times New Roman" w:eastAsiaTheme="minorEastAsia" w:hAnsi="Times New Roman"/>
                <w:b/>
                <w:szCs w:val="24"/>
              </w:rPr>
              <w:t>個別輔導</w:t>
            </w:r>
          </w:p>
          <w:p w:rsidR="003B7209" w:rsidRPr="00CD707C" w:rsidRDefault="003B7209" w:rsidP="003B7209">
            <w:pPr>
              <w:pStyle w:val="a3"/>
              <w:widowControl/>
              <w:numPr>
                <w:ilvl w:val="0"/>
                <w:numId w:val="11"/>
              </w:numPr>
              <w:ind w:leftChars="0"/>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計劃經驗整理</w:t>
            </w:r>
          </w:p>
          <w:p w:rsidR="003B7209" w:rsidRPr="00CD707C" w:rsidRDefault="003B7209" w:rsidP="003B7209">
            <w:pPr>
              <w:pStyle w:val="a3"/>
              <w:widowControl/>
              <w:numPr>
                <w:ilvl w:val="0"/>
                <w:numId w:val="11"/>
              </w:numPr>
              <w:ind w:leftChars="0"/>
              <w:rPr>
                <w:rFonts w:ascii="Times New Roman" w:eastAsiaTheme="minorEastAsia" w:hAnsi="Times New Roman"/>
                <w:szCs w:val="24"/>
              </w:rPr>
            </w:pPr>
            <w:r w:rsidRPr="00CD707C">
              <w:rPr>
                <w:rFonts w:ascii="Times New Roman" w:eastAsiaTheme="minorEastAsia" w:hAnsi="Times New Roman"/>
                <w:kern w:val="0"/>
                <w:szCs w:val="24"/>
                <w:lang w:eastAsia="zh-HK"/>
              </w:rPr>
              <w:t>建立分階段的目標及實行方法</w:t>
            </w:r>
          </w:p>
        </w:tc>
      </w:tr>
    </w:tbl>
    <w:p w:rsidR="00C424C6" w:rsidRPr="00CD707C" w:rsidRDefault="00C424C6" w:rsidP="001D265C">
      <w:pPr>
        <w:widowControl/>
        <w:spacing w:line="276" w:lineRule="auto"/>
        <w:rPr>
          <w:rFonts w:ascii="Times New Roman" w:eastAsiaTheme="minorEastAsia" w:hAnsi="Times New Roman"/>
          <w:szCs w:val="24"/>
          <w:lang w:eastAsia="zh-HK"/>
        </w:rPr>
      </w:pPr>
    </w:p>
    <w:p w:rsidR="00764804" w:rsidRPr="00CD707C" w:rsidRDefault="00764804" w:rsidP="00A5720F">
      <w:pPr>
        <w:pStyle w:val="a3"/>
        <w:numPr>
          <w:ilvl w:val="1"/>
          <w:numId w:val="3"/>
        </w:numPr>
        <w:spacing w:before="180" w:after="180" w:line="276" w:lineRule="auto"/>
        <w:ind w:leftChars="0"/>
        <w:jc w:val="both"/>
        <w:rPr>
          <w:rFonts w:ascii="Times New Roman" w:eastAsiaTheme="minorEastAsia" w:hAnsi="Times New Roman"/>
          <w:szCs w:val="24"/>
          <w:lang w:eastAsia="zh-HK"/>
        </w:rPr>
      </w:pPr>
      <w:r w:rsidRPr="00CD707C">
        <w:rPr>
          <w:rFonts w:ascii="Times New Roman" w:eastAsiaTheme="minorEastAsia" w:hAnsi="Times New Roman"/>
          <w:szCs w:val="24"/>
          <w:lang w:eastAsia="zh-HK"/>
        </w:rPr>
        <w:lastRenderedPageBreak/>
        <w:t>掌握多元出路資訊及更新的工作世界資訊</w:t>
      </w:r>
    </w:p>
    <w:p w:rsidR="007A1618" w:rsidRPr="00CD707C" w:rsidRDefault="00AC18F6" w:rsidP="00A5720F">
      <w:pPr>
        <w:pStyle w:val="a3"/>
        <w:spacing w:before="180" w:after="180" w:line="276" w:lineRule="auto"/>
        <w:ind w:leftChars="0" w:left="992"/>
        <w:jc w:val="both"/>
        <w:rPr>
          <w:rFonts w:ascii="Times New Roman" w:eastAsiaTheme="minorEastAsia" w:hAnsi="Times New Roman"/>
          <w:color w:val="000000"/>
          <w:kern w:val="0"/>
          <w:szCs w:val="24"/>
        </w:rPr>
      </w:pPr>
      <w:r w:rsidRPr="00CD707C">
        <w:rPr>
          <w:rFonts w:ascii="Times New Roman" w:eastAsiaTheme="minorEastAsia" w:hAnsi="Times New Roman"/>
          <w:color w:val="000000"/>
          <w:kern w:val="0"/>
          <w:szCs w:val="24"/>
          <w:lang w:eastAsia="zh-HK"/>
        </w:rPr>
        <w:t>要讓</w:t>
      </w:r>
      <w:r w:rsidR="002C325F" w:rsidRPr="00CD707C">
        <w:rPr>
          <w:rFonts w:ascii="Times New Roman" w:eastAsiaTheme="minorEastAsia" w:hAnsi="Times New Roman"/>
          <w:color w:val="000000"/>
          <w:kern w:val="0"/>
          <w:szCs w:val="24"/>
          <w:lang w:eastAsia="zh-HK"/>
        </w:rPr>
        <w:t>學生</w:t>
      </w:r>
      <w:r w:rsidR="00512F25" w:rsidRPr="00CD707C">
        <w:rPr>
          <w:rFonts w:ascii="Times New Roman" w:eastAsiaTheme="minorEastAsia" w:hAnsi="Times New Roman"/>
          <w:color w:val="000000"/>
          <w:kern w:val="0"/>
          <w:szCs w:val="24"/>
          <w:lang w:eastAsia="zh-HK"/>
        </w:rPr>
        <w:t>有</w:t>
      </w:r>
      <w:r w:rsidR="008C4589" w:rsidRPr="00CD707C">
        <w:rPr>
          <w:rFonts w:ascii="Times New Roman" w:eastAsiaTheme="minorEastAsia" w:hAnsi="Times New Roman"/>
          <w:szCs w:val="24"/>
          <w:lang w:eastAsia="zh-HK"/>
        </w:rPr>
        <w:t>多元出路的思維，導師也需</w:t>
      </w:r>
      <w:r w:rsidR="00512F25" w:rsidRPr="00CD707C">
        <w:rPr>
          <w:rFonts w:ascii="Times New Roman" w:eastAsiaTheme="minorEastAsia" w:hAnsi="Times New Roman"/>
          <w:szCs w:val="24"/>
          <w:lang w:eastAsia="zh-HK"/>
        </w:rPr>
        <w:t>熟知現行可行的升學出路資</w:t>
      </w:r>
      <w:r w:rsidR="00512F25" w:rsidRPr="00CD707C">
        <w:rPr>
          <w:rFonts w:ascii="Times New Roman" w:eastAsiaTheme="minorEastAsia" w:hAnsi="Times New Roman"/>
          <w:szCs w:val="24"/>
        </w:rPr>
        <w:t>訊</w:t>
      </w:r>
      <w:r w:rsidR="00512F25" w:rsidRPr="00CD707C">
        <w:rPr>
          <w:rFonts w:ascii="Times New Roman" w:eastAsiaTheme="minorEastAsia" w:hAnsi="Times New Roman"/>
          <w:szCs w:val="24"/>
          <w:lang w:eastAsia="zh-HK"/>
        </w:rPr>
        <w:t>，包括不同的升學階梯、選科資訊、不同升學教育機構，以及對就業生態有一定的掌握及了解，如就業市場資訊及趨勢，相</w:t>
      </w:r>
      <w:r w:rsidR="00512F25" w:rsidRPr="00CD707C">
        <w:rPr>
          <w:rFonts w:ascii="Times New Roman" w:eastAsiaTheme="minorEastAsia" w:hAnsi="Times New Roman"/>
          <w:szCs w:val="24"/>
        </w:rPr>
        <w:t>關</w:t>
      </w:r>
      <w:r w:rsidR="00512F25" w:rsidRPr="00CD707C">
        <w:rPr>
          <w:rFonts w:ascii="Times New Roman" w:eastAsiaTheme="minorEastAsia" w:hAnsi="Times New Roman"/>
          <w:szCs w:val="24"/>
          <w:lang w:eastAsia="zh-HK"/>
        </w:rPr>
        <w:t>行業的工作內容及晉升階梯等。</w:t>
      </w:r>
      <w:proofErr w:type="gramStart"/>
      <w:r w:rsidR="00617FA2" w:rsidRPr="00CD707C">
        <w:rPr>
          <w:rFonts w:ascii="Times New Roman" w:eastAsiaTheme="minorEastAsia" w:hAnsi="Times New Roman"/>
          <w:szCs w:val="24"/>
          <w:lang w:eastAsia="zh-HK"/>
        </w:rPr>
        <w:t>此外，</w:t>
      </w:r>
      <w:proofErr w:type="gramEnd"/>
      <w:r w:rsidR="00617FA2" w:rsidRPr="00CD707C">
        <w:rPr>
          <w:rFonts w:ascii="Times New Roman" w:eastAsiaTheme="minorEastAsia" w:hAnsi="Times New Roman"/>
          <w:szCs w:val="24"/>
          <w:lang w:eastAsia="zh-HK"/>
        </w:rPr>
        <w:t>掌</w:t>
      </w:r>
      <w:r w:rsidR="00617FA2" w:rsidRPr="00CD707C">
        <w:rPr>
          <w:rFonts w:ascii="Times New Roman" w:eastAsiaTheme="minorEastAsia" w:hAnsi="Times New Roman"/>
          <w:szCs w:val="24"/>
        </w:rPr>
        <w:t>握</w:t>
      </w:r>
      <w:r w:rsidR="00617FA2" w:rsidRPr="00CD707C">
        <w:rPr>
          <w:rFonts w:ascii="Times New Roman" w:eastAsiaTheme="minorEastAsia" w:hAnsi="Times New Roman"/>
          <w:szCs w:val="24"/>
          <w:lang w:eastAsia="zh-HK"/>
        </w:rPr>
        <w:t>搜</w:t>
      </w:r>
      <w:r w:rsidR="00617FA2" w:rsidRPr="00CD707C">
        <w:rPr>
          <w:rFonts w:ascii="Times New Roman" w:eastAsiaTheme="minorEastAsia" w:hAnsi="Times New Roman"/>
          <w:szCs w:val="24"/>
        </w:rPr>
        <w:t>尋</w:t>
      </w:r>
      <w:r w:rsidR="00617FA2" w:rsidRPr="00CD707C">
        <w:rPr>
          <w:rFonts w:ascii="Times New Roman" w:eastAsiaTheme="minorEastAsia" w:hAnsi="Times New Roman"/>
          <w:szCs w:val="24"/>
          <w:lang w:eastAsia="zh-HK"/>
        </w:rPr>
        <w:t>資</w:t>
      </w:r>
      <w:r w:rsidR="00617FA2" w:rsidRPr="00CD707C">
        <w:rPr>
          <w:rFonts w:ascii="Times New Roman" w:eastAsiaTheme="minorEastAsia" w:hAnsi="Times New Roman"/>
          <w:szCs w:val="24"/>
        </w:rPr>
        <w:t>訊</w:t>
      </w:r>
      <w:r w:rsidR="00617FA2" w:rsidRPr="00CD707C">
        <w:rPr>
          <w:rFonts w:ascii="Times New Roman" w:eastAsiaTheme="minorEastAsia" w:hAnsi="Times New Roman"/>
          <w:szCs w:val="24"/>
          <w:lang w:eastAsia="zh-HK"/>
        </w:rPr>
        <w:t>的工</w:t>
      </w:r>
      <w:r w:rsidR="00617FA2" w:rsidRPr="00CD707C">
        <w:rPr>
          <w:rFonts w:ascii="Times New Roman" w:eastAsiaTheme="minorEastAsia" w:hAnsi="Times New Roman"/>
          <w:szCs w:val="24"/>
        </w:rPr>
        <w:t>具</w:t>
      </w:r>
      <w:r w:rsidR="00C051A6" w:rsidRPr="00CD707C">
        <w:rPr>
          <w:rFonts w:ascii="Times New Roman" w:eastAsiaTheme="minorEastAsia" w:hAnsi="Times New Roman"/>
          <w:szCs w:val="24"/>
          <w:lang w:eastAsia="zh-HK"/>
        </w:rPr>
        <w:t>（</w:t>
      </w:r>
      <w:r w:rsidR="00617FA2" w:rsidRPr="00CD707C">
        <w:rPr>
          <w:rFonts w:ascii="Times New Roman" w:eastAsiaTheme="minorEastAsia" w:hAnsi="Times New Roman"/>
          <w:szCs w:val="24"/>
          <w:lang w:eastAsia="zh-HK"/>
        </w:rPr>
        <w:t>如網頁、視頻、手機程式</w:t>
      </w:r>
      <w:r w:rsidR="00C051A6" w:rsidRPr="00CD707C">
        <w:rPr>
          <w:rFonts w:ascii="Times New Roman" w:eastAsiaTheme="minorEastAsia" w:hAnsi="Times New Roman"/>
          <w:szCs w:val="24"/>
          <w:lang w:eastAsia="zh-HK"/>
        </w:rPr>
        <w:t>）</w:t>
      </w:r>
      <w:r w:rsidR="00617FA2" w:rsidRPr="00CD707C">
        <w:rPr>
          <w:rFonts w:ascii="Times New Roman" w:eastAsiaTheme="minorEastAsia" w:hAnsi="Times New Roman"/>
          <w:szCs w:val="24"/>
          <w:lang w:eastAsia="zh-HK"/>
        </w:rPr>
        <w:t>也很重</w:t>
      </w:r>
      <w:r w:rsidR="00617FA2" w:rsidRPr="00CD707C">
        <w:rPr>
          <w:rFonts w:ascii="Times New Roman" w:eastAsiaTheme="minorEastAsia" w:hAnsi="Times New Roman"/>
          <w:szCs w:val="24"/>
        </w:rPr>
        <w:t>要</w:t>
      </w:r>
      <w:r w:rsidR="00617FA2" w:rsidRPr="00CD707C">
        <w:rPr>
          <w:rFonts w:ascii="Times New Roman" w:eastAsiaTheme="minorEastAsia" w:hAnsi="Times New Roman"/>
          <w:szCs w:val="24"/>
          <w:lang w:eastAsia="zh-HK"/>
        </w:rPr>
        <w:t>，</w:t>
      </w:r>
      <w:r w:rsidR="00512F25" w:rsidRPr="00CD707C">
        <w:rPr>
          <w:rFonts w:ascii="Times New Roman" w:eastAsiaTheme="minorEastAsia" w:hAnsi="Times New Roman"/>
          <w:szCs w:val="24"/>
          <w:lang w:eastAsia="zh-HK"/>
        </w:rPr>
        <w:t>尤其在處理</w:t>
      </w:r>
      <w:r w:rsidR="00A5720F">
        <w:rPr>
          <w:rFonts w:ascii="Times New Roman" w:eastAsiaTheme="minorEastAsia" w:hAnsi="Times New Roman" w:hint="eastAsia"/>
          <w:szCs w:val="24"/>
        </w:rPr>
        <w:t>有</w:t>
      </w:r>
      <w:r w:rsidR="008C4589" w:rsidRPr="00CD707C">
        <w:rPr>
          <w:rFonts w:ascii="Times New Roman" w:eastAsiaTheme="minorEastAsia" w:hAnsi="Times New Roman"/>
          <w:szCs w:val="24"/>
          <w:lang w:eastAsia="zh-HK"/>
        </w:rPr>
        <w:t>讀寫</w:t>
      </w:r>
      <w:r w:rsidR="00C051A6" w:rsidRPr="00CD707C">
        <w:rPr>
          <w:rFonts w:ascii="Times New Roman" w:eastAsiaTheme="minorEastAsia" w:hAnsi="Times New Roman"/>
          <w:szCs w:val="24"/>
          <w:lang w:eastAsia="zh-HK"/>
        </w:rPr>
        <w:t>障礙</w:t>
      </w:r>
      <w:r w:rsidR="00A5720F">
        <w:rPr>
          <w:rFonts w:ascii="Times New Roman" w:eastAsiaTheme="minorEastAsia" w:hAnsi="Times New Roman" w:hint="eastAsia"/>
          <w:szCs w:val="24"/>
        </w:rPr>
        <w:t>的</w:t>
      </w:r>
      <w:r w:rsidR="00512F25" w:rsidRPr="00CD707C">
        <w:rPr>
          <w:rFonts w:ascii="Times New Roman" w:eastAsiaTheme="minorEastAsia" w:hAnsi="Times New Roman"/>
          <w:szCs w:val="24"/>
          <w:lang w:eastAsia="zh-HK"/>
        </w:rPr>
        <w:t>學生，他們可</w:t>
      </w:r>
      <w:r w:rsidR="00617FA2" w:rsidRPr="00CD707C">
        <w:rPr>
          <w:rFonts w:ascii="Times New Roman" w:eastAsiaTheme="minorEastAsia" w:hAnsi="Times New Roman"/>
          <w:szCs w:val="24"/>
          <w:lang w:eastAsia="zh-HK"/>
        </w:rPr>
        <w:t>能較缺乏此類資訊，導師與他們一起搜尋，亦有助</w:t>
      </w:r>
      <w:r w:rsidR="008C4589" w:rsidRPr="00CD707C">
        <w:rPr>
          <w:rFonts w:ascii="Times New Roman" w:eastAsiaTheme="minorEastAsia" w:hAnsi="Times New Roman"/>
          <w:szCs w:val="24"/>
          <w:lang w:eastAsia="zh-HK"/>
        </w:rPr>
        <w:t>推動</w:t>
      </w:r>
      <w:r w:rsidR="00617FA2" w:rsidRPr="00CD707C">
        <w:rPr>
          <w:rFonts w:ascii="Times New Roman" w:eastAsiaTheme="minorEastAsia" w:hAnsi="Times New Roman"/>
          <w:szCs w:val="24"/>
          <w:lang w:eastAsia="zh-HK"/>
        </w:rPr>
        <w:t>他們展開計劃的動力。</w:t>
      </w:r>
    </w:p>
    <w:p w:rsidR="007A1618" w:rsidRPr="00CD707C" w:rsidRDefault="007A1618" w:rsidP="00A5720F">
      <w:pPr>
        <w:widowControl/>
        <w:spacing w:line="276" w:lineRule="auto"/>
        <w:ind w:leftChars="200" w:left="480"/>
        <w:jc w:val="both"/>
        <w:rPr>
          <w:rFonts w:ascii="Times New Roman" w:eastAsiaTheme="minorEastAsia" w:hAnsi="Times New Roman"/>
          <w:color w:val="000000"/>
          <w:kern w:val="0"/>
          <w:szCs w:val="24"/>
        </w:rPr>
      </w:pPr>
    </w:p>
    <w:p w:rsidR="005A0FB9" w:rsidRPr="00CD707C" w:rsidRDefault="005A0FB9" w:rsidP="00A5720F">
      <w:pPr>
        <w:pStyle w:val="a3"/>
        <w:widowControl/>
        <w:numPr>
          <w:ilvl w:val="0"/>
          <w:numId w:val="2"/>
        </w:numPr>
        <w:spacing w:after="160" w:line="276" w:lineRule="auto"/>
        <w:ind w:leftChars="0"/>
        <w:jc w:val="both"/>
        <w:rPr>
          <w:rFonts w:ascii="Times New Roman" w:eastAsiaTheme="minorEastAsia" w:hAnsi="Times New Roman"/>
          <w:color w:val="000000"/>
          <w:kern w:val="0"/>
          <w:szCs w:val="24"/>
        </w:rPr>
      </w:pPr>
      <w:r w:rsidRPr="00CD707C">
        <w:rPr>
          <w:rFonts w:ascii="Times New Roman" w:eastAsiaTheme="minorEastAsia" w:hAnsi="Times New Roman"/>
          <w:color w:val="000000"/>
          <w:kern w:val="0"/>
          <w:szCs w:val="24"/>
        </w:rPr>
        <w:t>推行策略</w:t>
      </w:r>
      <w:r w:rsidR="007A1618" w:rsidRPr="00CD707C">
        <w:rPr>
          <w:rFonts w:ascii="Times New Roman" w:eastAsiaTheme="minorEastAsia" w:hAnsi="Times New Roman"/>
          <w:color w:val="000000"/>
          <w:kern w:val="0"/>
          <w:szCs w:val="24"/>
        </w:rPr>
        <w:tab/>
      </w:r>
    </w:p>
    <w:p w:rsidR="00D36FFE" w:rsidRPr="00856919" w:rsidRDefault="00C15279" w:rsidP="00856919">
      <w:pPr>
        <w:pStyle w:val="a3"/>
        <w:widowControl/>
        <w:numPr>
          <w:ilvl w:val="1"/>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856919">
        <w:rPr>
          <w:rFonts w:ascii="Times New Roman" w:eastAsiaTheme="minorEastAsia" w:hAnsi="Times New Roman"/>
          <w:kern w:val="0"/>
          <w:szCs w:val="24"/>
          <w:lang w:eastAsia="zh-HK"/>
        </w:rPr>
        <w:t>在</w:t>
      </w:r>
      <w:r w:rsidRPr="00856919">
        <w:rPr>
          <w:rFonts w:ascii="Times New Roman" w:eastAsiaTheme="minorEastAsia" w:hAnsi="Times New Roman"/>
          <w:szCs w:val="24"/>
          <w:lang w:eastAsia="zh-HK"/>
        </w:rPr>
        <w:t>計劃不同階段</w:t>
      </w:r>
      <w:r w:rsidRPr="00856919">
        <w:rPr>
          <w:rFonts w:ascii="Times New Roman" w:eastAsiaTheme="minorEastAsia" w:hAnsi="Times New Roman"/>
          <w:kern w:val="0"/>
          <w:szCs w:val="24"/>
          <w:lang w:eastAsia="zh-HK"/>
        </w:rPr>
        <w:t>以個別輔導</w:t>
      </w:r>
      <w:r w:rsidR="00B54168" w:rsidRPr="00856919">
        <w:rPr>
          <w:rFonts w:ascii="Times New Roman" w:eastAsiaTheme="minorEastAsia" w:hAnsi="Times New Roman"/>
          <w:kern w:val="0"/>
          <w:szCs w:val="24"/>
          <w:lang w:eastAsia="zh-HK"/>
        </w:rPr>
        <w:t>持續提供適時的支援</w:t>
      </w:r>
    </w:p>
    <w:p w:rsidR="00FD57C2" w:rsidRPr="00CD707C" w:rsidRDefault="00A94402" w:rsidP="00856919">
      <w:pPr>
        <w:pStyle w:val="a3"/>
        <w:widowControl/>
        <w:numPr>
          <w:ilvl w:val="2"/>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開展</w:t>
      </w:r>
      <w:r w:rsidRPr="00CD707C">
        <w:rPr>
          <w:rFonts w:ascii="Times New Roman" w:eastAsiaTheme="minorEastAsia" w:hAnsi="Times New Roman"/>
          <w:kern w:val="0"/>
          <w:szCs w:val="24"/>
          <w:lang w:eastAsia="zh-HK"/>
        </w:rPr>
        <w:t xml:space="preserve"> (Initiation)</w:t>
      </w:r>
      <w:r w:rsidR="00C051A6" w:rsidRPr="00CD707C">
        <w:rPr>
          <w:rFonts w:ascii="Times New Roman" w:eastAsiaTheme="minorEastAsia" w:hAnsi="Times New Roman"/>
          <w:kern w:val="0"/>
          <w:szCs w:val="24"/>
          <w:lang w:eastAsia="zh-HK"/>
        </w:rPr>
        <w:t>：</w:t>
      </w:r>
    </w:p>
    <w:p w:rsidR="003C0AD4" w:rsidRPr="00CD707C" w:rsidRDefault="00AC6F2D"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color w:val="000000"/>
          <w:kern w:val="0"/>
          <w:szCs w:val="24"/>
        </w:rPr>
        <w:t>建立</w:t>
      </w:r>
      <w:r w:rsidRPr="00CD707C">
        <w:rPr>
          <w:rFonts w:ascii="Times New Roman" w:eastAsiaTheme="minorEastAsia" w:hAnsi="Times New Roman"/>
          <w:color w:val="000000"/>
          <w:kern w:val="0"/>
          <w:szCs w:val="24"/>
          <w:lang w:eastAsia="zh-HK"/>
        </w:rPr>
        <w:t>輔導</w:t>
      </w:r>
      <w:r w:rsidRPr="00CD707C">
        <w:rPr>
          <w:rFonts w:ascii="Times New Roman" w:eastAsiaTheme="minorEastAsia" w:hAnsi="Times New Roman"/>
          <w:color w:val="000000"/>
          <w:kern w:val="0"/>
          <w:szCs w:val="24"/>
        </w:rPr>
        <w:t>關係</w:t>
      </w:r>
      <w:r w:rsidR="00C051A6" w:rsidRPr="00CD707C">
        <w:rPr>
          <w:rFonts w:ascii="Times New Roman" w:eastAsiaTheme="minorEastAsia" w:hAnsi="Times New Roman"/>
          <w:kern w:val="0"/>
          <w:szCs w:val="24"/>
          <w:lang w:eastAsia="zh-HK"/>
        </w:rPr>
        <w:t>：</w:t>
      </w:r>
      <w:r w:rsidR="003C0AD4" w:rsidRPr="00CD707C">
        <w:rPr>
          <w:rFonts w:ascii="Times New Roman" w:eastAsiaTheme="minorEastAsia" w:hAnsi="Times New Roman"/>
          <w:kern w:val="0"/>
          <w:szCs w:val="24"/>
          <w:lang w:eastAsia="zh-HK"/>
        </w:rPr>
        <w:t>在活動</w:t>
      </w:r>
      <w:r w:rsidR="001D265C" w:rsidRPr="00CD707C">
        <w:rPr>
          <w:rFonts w:ascii="Times New Roman" w:eastAsiaTheme="minorEastAsia" w:hAnsi="Times New Roman"/>
          <w:kern w:val="0"/>
          <w:szCs w:val="24"/>
          <w:lang w:eastAsia="zh-HK"/>
        </w:rPr>
        <w:t>開展期</w:t>
      </w:r>
      <w:r w:rsidR="003C0AD4" w:rsidRPr="00CD707C">
        <w:rPr>
          <w:rFonts w:ascii="Times New Roman" w:eastAsiaTheme="minorEastAsia" w:hAnsi="Times New Roman"/>
          <w:kern w:val="0"/>
          <w:szCs w:val="24"/>
          <w:lang w:eastAsia="zh-HK"/>
        </w:rPr>
        <w:t>，是導師</w:t>
      </w:r>
      <w:r w:rsidR="007A37F3" w:rsidRPr="00CD707C">
        <w:rPr>
          <w:rFonts w:ascii="Times New Roman" w:eastAsiaTheme="minorEastAsia" w:hAnsi="Times New Roman"/>
          <w:kern w:val="0"/>
          <w:szCs w:val="24"/>
          <w:lang w:eastAsia="zh-HK"/>
        </w:rPr>
        <w:t>與</w:t>
      </w:r>
      <w:r w:rsidR="00080AFE" w:rsidRPr="00CD707C">
        <w:rPr>
          <w:rFonts w:ascii="Times New Roman" w:eastAsiaTheme="minorEastAsia" w:hAnsi="Times New Roman"/>
          <w:kern w:val="0"/>
          <w:szCs w:val="24"/>
          <w:lang w:eastAsia="zh-HK"/>
        </w:rPr>
        <w:t>學生</w:t>
      </w:r>
      <w:r w:rsidR="007A37F3" w:rsidRPr="00CD707C">
        <w:rPr>
          <w:rFonts w:ascii="Times New Roman" w:eastAsiaTheme="minorEastAsia" w:hAnsi="Times New Roman"/>
          <w:kern w:val="0"/>
          <w:szCs w:val="24"/>
          <w:lang w:eastAsia="zh-HK"/>
        </w:rPr>
        <w:t>建立關係</w:t>
      </w:r>
      <w:r w:rsidR="003C0AD4" w:rsidRPr="00CD707C">
        <w:rPr>
          <w:rFonts w:ascii="Times New Roman" w:eastAsiaTheme="minorEastAsia" w:hAnsi="Times New Roman"/>
          <w:kern w:val="0"/>
          <w:szCs w:val="24"/>
          <w:lang w:eastAsia="zh-HK"/>
        </w:rPr>
        <w:t>的時間，</w:t>
      </w:r>
      <w:r w:rsidR="00080AFE" w:rsidRPr="00CD707C">
        <w:rPr>
          <w:rFonts w:ascii="Times New Roman" w:eastAsiaTheme="minorEastAsia" w:hAnsi="Times New Roman"/>
          <w:kern w:val="0"/>
          <w:szCs w:val="24"/>
          <w:lang w:eastAsia="zh-HK"/>
        </w:rPr>
        <w:t>如上文提及，態度真摯及同理心，無條件關懷及接納，及一些基本輔導技巧，有助導師與學生建立良好關係。</w:t>
      </w:r>
    </w:p>
    <w:p w:rsidR="00FD57C2" w:rsidRPr="00CD707C" w:rsidRDefault="003C0AD4"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了解意願及動機</w:t>
      </w:r>
      <w:r w:rsidR="00C051A6" w:rsidRPr="00CD707C">
        <w:rPr>
          <w:rFonts w:ascii="Times New Roman" w:eastAsiaTheme="minorEastAsia" w:hAnsi="Times New Roman"/>
          <w:kern w:val="0"/>
          <w:szCs w:val="24"/>
          <w:lang w:eastAsia="zh-HK"/>
        </w:rPr>
        <w:t>：</w:t>
      </w:r>
      <w:r w:rsidRPr="00CD707C">
        <w:rPr>
          <w:rFonts w:ascii="Times New Roman" w:eastAsiaTheme="minorEastAsia" w:hAnsi="Times New Roman"/>
          <w:kern w:val="0"/>
          <w:szCs w:val="24"/>
          <w:lang w:eastAsia="zh-HK"/>
        </w:rPr>
        <w:t>在</w:t>
      </w:r>
      <w:r w:rsidR="001D265C" w:rsidRPr="00CD707C">
        <w:rPr>
          <w:rFonts w:ascii="Times New Roman" w:eastAsiaTheme="minorEastAsia" w:hAnsi="Times New Roman"/>
          <w:kern w:val="0"/>
          <w:szCs w:val="24"/>
          <w:lang w:eastAsia="zh-HK"/>
        </w:rPr>
        <w:t>第一</w:t>
      </w:r>
      <w:r w:rsidRPr="00CD707C">
        <w:rPr>
          <w:rFonts w:ascii="Times New Roman" w:eastAsiaTheme="minorEastAsia" w:hAnsi="Times New Roman"/>
          <w:kern w:val="0"/>
          <w:szCs w:val="24"/>
          <w:lang w:eastAsia="zh-HK"/>
        </w:rPr>
        <w:t>次面談的時候，導師可</w:t>
      </w:r>
      <w:r w:rsidR="008C4589" w:rsidRPr="00CD707C">
        <w:rPr>
          <w:rFonts w:ascii="Times New Roman" w:eastAsiaTheme="minorEastAsia" w:hAnsi="Times New Roman"/>
          <w:kern w:val="0"/>
          <w:szCs w:val="24"/>
          <w:lang w:eastAsia="zh-HK"/>
        </w:rPr>
        <w:t>嘗</w:t>
      </w:r>
      <w:r w:rsidRPr="00CD707C">
        <w:rPr>
          <w:rFonts w:ascii="Times New Roman" w:eastAsiaTheme="minorEastAsia" w:hAnsi="Times New Roman"/>
          <w:kern w:val="0"/>
          <w:szCs w:val="24"/>
          <w:lang w:eastAsia="zh-HK"/>
        </w:rPr>
        <w:t>試了解學生參與計劃的意願及動機，如有誤解，導師可作澄清</w:t>
      </w:r>
      <w:r w:rsidR="00743AE1" w:rsidRPr="00CD707C">
        <w:rPr>
          <w:rFonts w:ascii="Times New Roman" w:eastAsiaTheme="minorEastAsia" w:hAnsi="Times New Roman"/>
          <w:kern w:val="0"/>
          <w:szCs w:val="24"/>
          <w:lang w:eastAsia="zh-HK"/>
        </w:rPr>
        <w:t>，同時可為計劃多作介紹及闡釋，讓</w:t>
      </w:r>
      <w:r w:rsidR="002C325F" w:rsidRPr="00CD707C">
        <w:rPr>
          <w:rFonts w:ascii="Times New Roman" w:eastAsiaTheme="minorEastAsia" w:hAnsi="Times New Roman"/>
          <w:kern w:val="0"/>
          <w:szCs w:val="24"/>
          <w:lang w:eastAsia="zh-HK"/>
        </w:rPr>
        <w:t>學生</w:t>
      </w:r>
      <w:r w:rsidR="00743AE1" w:rsidRPr="00CD707C">
        <w:rPr>
          <w:rFonts w:ascii="Times New Roman" w:eastAsiaTheme="minorEastAsia" w:hAnsi="Times New Roman"/>
          <w:kern w:val="0"/>
          <w:szCs w:val="24"/>
          <w:lang w:eastAsia="zh-HK"/>
        </w:rPr>
        <w:t>清楚計劃</w:t>
      </w:r>
      <w:r w:rsidRPr="00CD707C">
        <w:rPr>
          <w:rFonts w:ascii="Times New Roman" w:eastAsiaTheme="minorEastAsia" w:hAnsi="Times New Roman"/>
          <w:kern w:val="0"/>
          <w:szCs w:val="24"/>
          <w:lang w:eastAsia="zh-HK"/>
        </w:rPr>
        <w:t>。</w:t>
      </w:r>
      <w:proofErr w:type="gramStart"/>
      <w:r w:rsidR="00743AE1" w:rsidRPr="00CD707C">
        <w:rPr>
          <w:rFonts w:ascii="Times New Roman" w:eastAsiaTheme="minorEastAsia" w:hAnsi="Times New Roman"/>
          <w:kern w:val="0"/>
          <w:szCs w:val="24"/>
          <w:lang w:eastAsia="zh-HK"/>
        </w:rPr>
        <w:t>此外，</w:t>
      </w:r>
      <w:proofErr w:type="gramEnd"/>
      <w:r w:rsidR="00743AE1" w:rsidRPr="00CD707C">
        <w:rPr>
          <w:rFonts w:ascii="Times New Roman" w:eastAsiaTheme="minorEastAsia" w:hAnsi="Times New Roman"/>
          <w:kern w:val="0"/>
          <w:szCs w:val="24"/>
          <w:lang w:eastAsia="zh-HK"/>
        </w:rPr>
        <w:t>可讓</w:t>
      </w:r>
      <w:r w:rsidR="002C325F" w:rsidRPr="00CD707C">
        <w:rPr>
          <w:rFonts w:ascii="Times New Roman" w:eastAsiaTheme="minorEastAsia" w:hAnsi="Times New Roman"/>
          <w:kern w:val="0"/>
          <w:szCs w:val="24"/>
          <w:lang w:eastAsia="zh-HK"/>
        </w:rPr>
        <w:t>學生</w:t>
      </w:r>
      <w:r w:rsidR="006D4D97" w:rsidRPr="00CD707C">
        <w:rPr>
          <w:rFonts w:ascii="Times New Roman" w:eastAsiaTheme="minorEastAsia" w:hAnsi="Times New Roman"/>
          <w:kern w:val="0"/>
          <w:szCs w:val="24"/>
          <w:lang w:eastAsia="zh-HK"/>
        </w:rPr>
        <w:t>運用「</w:t>
      </w:r>
      <w:r w:rsidR="006D4D97" w:rsidRPr="00CD707C">
        <w:rPr>
          <w:rFonts w:ascii="Times New Roman" w:eastAsiaTheme="minorEastAsia" w:hAnsi="Times New Roman"/>
          <w:szCs w:val="24"/>
          <w:lang w:eastAsia="zh-HK"/>
        </w:rPr>
        <w:t>附件</w:t>
      </w:r>
      <w:r w:rsidR="006D4D97" w:rsidRPr="00CD707C">
        <w:rPr>
          <w:rFonts w:ascii="Times New Roman" w:eastAsiaTheme="minorEastAsia" w:hAnsi="Times New Roman"/>
          <w:szCs w:val="24"/>
          <w:lang w:eastAsia="zh-HK"/>
        </w:rPr>
        <w:t>3</w:t>
      </w:r>
      <w:r w:rsidR="006D4D97" w:rsidRPr="00CD707C">
        <w:rPr>
          <w:rFonts w:ascii="Times New Roman" w:eastAsiaTheme="minorEastAsia" w:hAnsi="Times New Roman"/>
          <w:szCs w:val="24"/>
          <w:lang w:eastAsia="zh-HK"/>
        </w:rPr>
        <w:t>：活動喜好選擇</w:t>
      </w:r>
      <w:r w:rsidR="00A5720F">
        <w:rPr>
          <w:rFonts w:ascii="Times New Roman" w:eastAsiaTheme="minorEastAsia" w:hAnsi="Times New Roman" w:hint="eastAsia"/>
          <w:szCs w:val="24"/>
        </w:rPr>
        <w:t>表</w:t>
      </w:r>
      <w:r w:rsidR="006D4D97" w:rsidRPr="00CD707C">
        <w:rPr>
          <w:rFonts w:ascii="Times New Roman" w:eastAsiaTheme="minorEastAsia" w:hAnsi="Times New Roman"/>
          <w:szCs w:val="24"/>
          <w:lang w:eastAsia="zh-HK"/>
        </w:rPr>
        <w:t>」</w:t>
      </w:r>
      <w:r w:rsidR="00743AE1" w:rsidRPr="00CD707C">
        <w:rPr>
          <w:rFonts w:ascii="Times New Roman" w:eastAsiaTheme="minorEastAsia" w:hAnsi="Times New Roman"/>
          <w:kern w:val="0"/>
          <w:szCs w:val="24"/>
          <w:lang w:eastAsia="zh-HK"/>
        </w:rPr>
        <w:t>為參觀、體驗及試工作初步的選擇，以提升其參與動機</w:t>
      </w:r>
      <w:r w:rsidR="00FD57C2" w:rsidRPr="00CD707C">
        <w:rPr>
          <w:rFonts w:ascii="Times New Roman" w:eastAsiaTheme="minorEastAsia" w:hAnsi="Times New Roman"/>
          <w:kern w:val="0"/>
          <w:szCs w:val="24"/>
          <w:lang w:eastAsia="zh-HK"/>
        </w:rPr>
        <w:t>。</w:t>
      </w:r>
    </w:p>
    <w:p w:rsidR="00080AFE" w:rsidRPr="00CD707C" w:rsidRDefault="00AC6F2D"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color w:val="000000"/>
          <w:kern w:val="0"/>
          <w:szCs w:val="24"/>
          <w:lang w:eastAsia="zh-HK"/>
        </w:rPr>
        <w:t>探</w:t>
      </w:r>
      <w:r w:rsidRPr="00CD707C">
        <w:rPr>
          <w:rFonts w:ascii="Times New Roman" w:eastAsiaTheme="minorEastAsia" w:hAnsi="Times New Roman"/>
          <w:color w:val="000000"/>
          <w:kern w:val="0"/>
          <w:szCs w:val="24"/>
        </w:rPr>
        <w:t>討</w:t>
      </w:r>
      <w:r w:rsidRPr="00CD707C">
        <w:rPr>
          <w:rFonts w:ascii="Times New Roman" w:eastAsiaTheme="minorEastAsia" w:hAnsi="Times New Roman"/>
          <w:color w:val="000000"/>
          <w:kern w:val="0"/>
          <w:szCs w:val="24"/>
          <w:lang w:eastAsia="zh-HK"/>
        </w:rPr>
        <w:t>學生需要</w:t>
      </w:r>
      <w:r w:rsidR="00C051A6" w:rsidRPr="00CD707C">
        <w:rPr>
          <w:rFonts w:ascii="Times New Roman" w:eastAsiaTheme="minorEastAsia" w:hAnsi="Times New Roman"/>
          <w:kern w:val="0"/>
          <w:szCs w:val="24"/>
          <w:lang w:eastAsia="zh-HK"/>
        </w:rPr>
        <w:t>：</w:t>
      </w:r>
      <w:r w:rsidR="00743AE1" w:rsidRPr="00CD707C">
        <w:rPr>
          <w:rFonts w:ascii="Times New Roman" w:eastAsiaTheme="minorEastAsia" w:hAnsi="Times New Roman"/>
          <w:kern w:val="0"/>
          <w:szCs w:val="24"/>
          <w:lang w:eastAsia="zh-HK"/>
        </w:rPr>
        <w:t>面談中導師可利用輔導工具</w:t>
      </w:r>
      <w:r w:rsidR="006D4D97" w:rsidRPr="00CD707C">
        <w:rPr>
          <w:rFonts w:ascii="Times New Roman" w:eastAsiaTheme="minorEastAsia" w:hAnsi="Times New Roman"/>
          <w:kern w:val="0"/>
          <w:szCs w:val="24"/>
          <w:lang w:eastAsia="zh-HK"/>
        </w:rPr>
        <w:t>「概念圖」或「附件</w:t>
      </w:r>
      <w:r w:rsidR="006D4D97" w:rsidRPr="00CD707C">
        <w:rPr>
          <w:rFonts w:ascii="Times New Roman" w:eastAsiaTheme="minorEastAsia" w:hAnsi="Times New Roman"/>
          <w:kern w:val="0"/>
          <w:szCs w:val="24"/>
          <w:lang w:eastAsia="zh-HK"/>
        </w:rPr>
        <w:t>1</w:t>
      </w:r>
      <w:r w:rsidR="006D4D97" w:rsidRPr="00CD707C">
        <w:rPr>
          <w:rFonts w:ascii="Times New Roman" w:eastAsiaTheme="minorEastAsia" w:hAnsi="Times New Roman"/>
          <w:kern w:val="0"/>
          <w:szCs w:val="24"/>
          <w:lang w:eastAsia="zh-HK"/>
        </w:rPr>
        <w:t>：生涯評估</w:t>
      </w:r>
      <w:proofErr w:type="gramStart"/>
      <w:r w:rsidR="006D4D97" w:rsidRPr="00CD707C">
        <w:rPr>
          <w:rFonts w:ascii="Times New Roman" w:eastAsiaTheme="minorEastAsia" w:hAnsi="Times New Roman"/>
          <w:kern w:val="0"/>
          <w:szCs w:val="24"/>
          <w:lang w:eastAsia="zh-HK"/>
        </w:rPr>
        <w:t>面談腦圖</w:t>
      </w:r>
      <w:proofErr w:type="gramEnd"/>
      <w:r w:rsidR="006D4D97" w:rsidRPr="00CD707C">
        <w:rPr>
          <w:rFonts w:ascii="Times New Roman" w:eastAsiaTheme="minorEastAsia" w:hAnsi="Times New Roman"/>
          <w:kern w:val="0"/>
          <w:szCs w:val="24"/>
          <w:lang w:eastAsia="zh-HK"/>
        </w:rPr>
        <w:t>」</w:t>
      </w:r>
      <w:r w:rsidR="00743AE1" w:rsidRPr="00CD707C">
        <w:rPr>
          <w:rFonts w:ascii="Times New Roman" w:eastAsiaTheme="minorEastAsia" w:hAnsi="Times New Roman"/>
          <w:kern w:val="0"/>
          <w:szCs w:val="24"/>
          <w:lang w:eastAsia="zh-HK"/>
        </w:rPr>
        <w:t>了解</w:t>
      </w:r>
      <w:r w:rsidR="002C325F" w:rsidRPr="00CD707C">
        <w:rPr>
          <w:rFonts w:ascii="Times New Roman" w:eastAsiaTheme="minorEastAsia" w:hAnsi="Times New Roman"/>
          <w:kern w:val="0"/>
          <w:szCs w:val="24"/>
          <w:lang w:eastAsia="zh-HK"/>
        </w:rPr>
        <w:t>學生</w:t>
      </w:r>
      <w:r w:rsidR="00743AE1" w:rsidRPr="00CD707C">
        <w:rPr>
          <w:rFonts w:ascii="Times New Roman" w:eastAsiaTheme="minorEastAsia" w:hAnsi="Times New Roman"/>
          <w:kern w:val="0"/>
          <w:szCs w:val="24"/>
          <w:lang w:eastAsia="zh-HK"/>
        </w:rPr>
        <w:t>的近況、特性、認識自己的程度等，以探討</w:t>
      </w:r>
      <w:r w:rsidR="002C325F" w:rsidRPr="00CD707C">
        <w:rPr>
          <w:rFonts w:ascii="Times New Roman" w:eastAsiaTheme="minorEastAsia" w:hAnsi="Times New Roman"/>
          <w:kern w:val="0"/>
          <w:szCs w:val="24"/>
          <w:lang w:eastAsia="zh-HK"/>
        </w:rPr>
        <w:t>學生</w:t>
      </w:r>
      <w:r w:rsidR="00743AE1" w:rsidRPr="00CD707C">
        <w:rPr>
          <w:rFonts w:ascii="Times New Roman" w:eastAsiaTheme="minorEastAsia" w:hAnsi="Times New Roman"/>
          <w:kern w:val="0"/>
          <w:szCs w:val="24"/>
          <w:lang w:eastAsia="zh-HK"/>
        </w:rPr>
        <w:t>的需要，及作有效的評估，在有需要時也可嘗試了解其家庭背景，但並不是作家庭輔導的介入。</w:t>
      </w:r>
      <w:r w:rsidR="006D4D97" w:rsidRPr="00CD707C">
        <w:rPr>
          <w:rFonts w:ascii="Times New Roman" w:eastAsiaTheme="minorEastAsia" w:hAnsi="Times New Roman"/>
          <w:kern w:val="0"/>
          <w:szCs w:val="24"/>
          <w:lang w:eastAsia="zh-HK"/>
        </w:rPr>
        <w:t>也可運用「附件</w:t>
      </w:r>
      <w:r w:rsidR="006D4D97" w:rsidRPr="00CD707C">
        <w:rPr>
          <w:rFonts w:ascii="Times New Roman" w:eastAsiaTheme="minorEastAsia" w:hAnsi="Times New Roman"/>
          <w:kern w:val="0"/>
          <w:szCs w:val="24"/>
          <w:lang w:eastAsia="zh-HK"/>
        </w:rPr>
        <w:t>2</w:t>
      </w:r>
      <w:proofErr w:type="gramStart"/>
      <w:r w:rsidR="006D4D97" w:rsidRPr="00CD707C">
        <w:rPr>
          <w:rFonts w:ascii="Times New Roman" w:eastAsiaTheme="minorEastAsia" w:hAnsi="Times New Roman"/>
          <w:kern w:val="0"/>
          <w:szCs w:val="24"/>
          <w:lang w:eastAsia="zh-HK"/>
        </w:rPr>
        <w:t>︰</w:t>
      </w:r>
      <w:proofErr w:type="gramEnd"/>
      <w:r w:rsidR="006D4D97" w:rsidRPr="00CD707C">
        <w:rPr>
          <w:rFonts w:ascii="Times New Roman" w:eastAsiaTheme="minorEastAsia" w:hAnsi="Times New Roman"/>
          <w:kern w:val="0"/>
          <w:szCs w:val="24"/>
          <w:lang w:eastAsia="zh-HK"/>
        </w:rPr>
        <w:t>事業與才能發展自我效能量表」</w:t>
      </w:r>
      <w:r w:rsidR="006D4D97" w:rsidRPr="00CD707C">
        <w:rPr>
          <w:rFonts w:ascii="Times New Roman" w:eastAsiaTheme="minorEastAsia" w:hAnsi="Times New Roman"/>
          <w:color w:val="000000"/>
          <w:kern w:val="0"/>
          <w:szCs w:val="24"/>
          <w:lang w:eastAsia="zh-HK"/>
        </w:rPr>
        <w:t>量度參與計劃的學生在生涯規劃相關方面的自我效能感。</w:t>
      </w:r>
    </w:p>
    <w:p w:rsidR="00C424C6" w:rsidRPr="00CD707C" w:rsidRDefault="002C62C3" w:rsidP="00A5720F">
      <w:pPr>
        <w:pStyle w:val="a3"/>
        <w:widowControl/>
        <w:spacing w:beforeLines="50" w:before="180" w:afterLines="50" w:after="180" w:line="276" w:lineRule="auto"/>
        <w:ind w:leftChars="513" w:left="1231"/>
        <w:jc w:val="both"/>
        <w:rPr>
          <w:rFonts w:ascii="Times New Roman" w:eastAsiaTheme="minorEastAsia" w:hAnsi="Times New Roman"/>
          <w:i/>
          <w:kern w:val="0"/>
          <w:sz w:val="21"/>
          <w:szCs w:val="21"/>
          <w:lang w:eastAsia="zh-HK"/>
        </w:rPr>
      </w:pPr>
      <w:r w:rsidRPr="00CD707C">
        <w:rPr>
          <w:rFonts w:ascii="Times New Roman" w:eastAsiaTheme="minorEastAsia" w:hAnsi="Times New Roman"/>
          <w:i/>
          <w:kern w:val="0"/>
          <w:sz w:val="21"/>
          <w:szCs w:val="21"/>
          <w:lang w:eastAsia="zh-HK"/>
        </w:rPr>
        <w:t>經驗分享</w:t>
      </w:r>
      <w:r w:rsidR="00C051A6" w:rsidRPr="00CD707C">
        <w:rPr>
          <w:rFonts w:ascii="Times New Roman" w:eastAsiaTheme="minorEastAsia" w:hAnsi="Times New Roman"/>
          <w:i/>
          <w:kern w:val="0"/>
          <w:sz w:val="21"/>
          <w:szCs w:val="21"/>
          <w:lang w:eastAsia="zh-HK"/>
        </w:rPr>
        <w:t>：</w:t>
      </w:r>
      <w:r w:rsidR="002E0ECD" w:rsidRPr="00CD707C">
        <w:rPr>
          <w:rFonts w:ascii="Times New Roman" w:eastAsiaTheme="minorEastAsia" w:hAnsi="Times New Roman"/>
          <w:i/>
          <w:kern w:val="0"/>
          <w:sz w:val="21"/>
          <w:szCs w:val="21"/>
          <w:lang w:eastAsia="zh-HK"/>
        </w:rPr>
        <w:t>學生透過老師招募計劃，與導師進行第一次面談，導師向學生詢問是否知道自己參與甚麼計劃，</w:t>
      </w:r>
      <w:r w:rsidR="007A716D" w:rsidRPr="00CD707C">
        <w:rPr>
          <w:rFonts w:ascii="Times New Roman" w:eastAsiaTheme="minorEastAsia" w:hAnsi="Times New Roman"/>
          <w:i/>
          <w:kern w:val="0"/>
          <w:sz w:val="21"/>
          <w:szCs w:val="21"/>
          <w:lang w:eastAsia="zh-HK"/>
        </w:rPr>
        <w:t>學生表示被老師罰所以來，</w:t>
      </w:r>
      <w:r w:rsidR="002E0ECD" w:rsidRPr="00CD707C">
        <w:rPr>
          <w:rFonts w:ascii="Times New Roman" w:eastAsiaTheme="minorEastAsia" w:hAnsi="Times New Roman"/>
          <w:i/>
          <w:kern w:val="0"/>
          <w:sz w:val="21"/>
          <w:szCs w:val="21"/>
          <w:lang w:eastAsia="zh-HK"/>
        </w:rPr>
        <w:t>導師</w:t>
      </w:r>
      <w:r w:rsidR="00AD466B" w:rsidRPr="00CD707C">
        <w:rPr>
          <w:rFonts w:ascii="Times New Roman" w:eastAsiaTheme="minorEastAsia" w:hAnsi="Times New Roman"/>
          <w:i/>
          <w:kern w:val="0"/>
          <w:sz w:val="21"/>
          <w:szCs w:val="21"/>
          <w:lang w:eastAsia="zh-HK"/>
        </w:rPr>
        <w:t>欣賞他前來並</w:t>
      </w:r>
      <w:r w:rsidR="002E0ECD" w:rsidRPr="00CD707C">
        <w:rPr>
          <w:rFonts w:ascii="Times New Roman" w:eastAsiaTheme="minorEastAsia" w:hAnsi="Times New Roman"/>
          <w:i/>
          <w:kern w:val="0"/>
          <w:sz w:val="21"/>
          <w:szCs w:val="21"/>
          <w:lang w:eastAsia="zh-HK"/>
        </w:rPr>
        <w:t>藉此向學生簡介計劃目的及內容</w:t>
      </w:r>
      <w:r w:rsidR="00AD466B" w:rsidRPr="00CD707C">
        <w:rPr>
          <w:rFonts w:ascii="Times New Roman" w:eastAsiaTheme="minorEastAsia" w:hAnsi="Times New Roman"/>
          <w:i/>
          <w:kern w:val="0"/>
          <w:sz w:val="21"/>
          <w:szCs w:val="21"/>
          <w:lang w:eastAsia="zh-HK"/>
        </w:rPr>
        <w:t>，</w:t>
      </w:r>
      <w:r w:rsidR="002E0ECD" w:rsidRPr="00CD707C">
        <w:rPr>
          <w:rFonts w:ascii="Times New Roman" w:eastAsiaTheme="minorEastAsia" w:hAnsi="Times New Roman"/>
          <w:i/>
          <w:kern w:val="0"/>
          <w:sz w:val="21"/>
          <w:szCs w:val="21"/>
          <w:lang w:eastAsia="zh-HK"/>
        </w:rPr>
        <w:t>澄清一些誤解，同時了解他的</w:t>
      </w:r>
      <w:r w:rsidR="00322726" w:rsidRPr="00CD707C">
        <w:rPr>
          <w:rFonts w:ascii="Times New Roman" w:eastAsiaTheme="minorEastAsia" w:hAnsi="Times New Roman"/>
          <w:i/>
          <w:kern w:val="0"/>
          <w:sz w:val="21"/>
          <w:szCs w:val="21"/>
          <w:lang w:eastAsia="zh-HK"/>
        </w:rPr>
        <w:t>需要</w:t>
      </w:r>
      <w:r w:rsidR="002E0ECD" w:rsidRPr="00CD707C">
        <w:rPr>
          <w:rFonts w:ascii="Times New Roman" w:eastAsiaTheme="minorEastAsia" w:hAnsi="Times New Roman"/>
          <w:i/>
          <w:kern w:val="0"/>
          <w:sz w:val="21"/>
          <w:szCs w:val="21"/>
          <w:lang w:eastAsia="zh-HK"/>
        </w:rPr>
        <w:t>。接著，導師讓學生選擇一些有興趣的行業作體驗和試工的初步選擇。</w:t>
      </w:r>
      <w:r w:rsidR="00322726" w:rsidRPr="00CD707C">
        <w:rPr>
          <w:rFonts w:ascii="Times New Roman" w:eastAsiaTheme="minorEastAsia" w:hAnsi="Times New Roman"/>
          <w:i/>
          <w:kern w:val="0"/>
          <w:sz w:val="21"/>
          <w:szCs w:val="21"/>
          <w:lang w:eastAsia="zh-HK"/>
        </w:rPr>
        <w:t>讓學生知道不是因為自己差而要參加，而是給予更多機會讓他認識自己及工作世界，而且當中的項目是可以選擇的。</w:t>
      </w:r>
    </w:p>
    <w:p w:rsidR="00EB144C" w:rsidRPr="00CD707C" w:rsidRDefault="00EB144C" w:rsidP="00A5720F">
      <w:pPr>
        <w:pStyle w:val="a3"/>
        <w:widowControl/>
        <w:spacing w:beforeLines="50" w:before="180" w:afterLines="50" w:after="180" w:line="276" w:lineRule="auto"/>
        <w:ind w:leftChars="513" w:left="1231"/>
        <w:jc w:val="both"/>
        <w:rPr>
          <w:rFonts w:ascii="Times New Roman" w:eastAsiaTheme="minorEastAsia" w:hAnsi="Times New Roman"/>
          <w:i/>
          <w:kern w:val="0"/>
          <w:sz w:val="21"/>
          <w:szCs w:val="21"/>
          <w:lang w:eastAsia="zh-HK"/>
        </w:rPr>
      </w:pPr>
    </w:p>
    <w:p w:rsidR="007A37F3" w:rsidRPr="00CD707C" w:rsidRDefault="00A94402" w:rsidP="00856919">
      <w:pPr>
        <w:pStyle w:val="a3"/>
        <w:widowControl/>
        <w:numPr>
          <w:ilvl w:val="2"/>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探索</w:t>
      </w:r>
      <w:r w:rsidRPr="00CD707C">
        <w:rPr>
          <w:rFonts w:ascii="Times New Roman" w:eastAsiaTheme="minorEastAsia" w:hAnsi="Times New Roman"/>
          <w:kern w:val="0"/>
          <w:szCs w:val="24"/>
          <w:lang w:eastAsia="zh-HK"/>
        </w:rPr>
        <w:t xml:space="preserve"> (Exploration)</w:t>
      </w:r>
      <w:r w:rsidR="00C051A6" w:rsidRPr="00CD707C">
        <w:rPr>
          <w:rFonts w:ascii="Times New Roman" w:eastAsiaTheme="minorEastAsia" w:hAnsi="Times New Roman"/>
          <w:kern w:val="0"/>
          <w:szCs w:val="24"/>
          <w:lang w:eastAsia="zh-HK"/>
        </w:rPr>
        <w:t>：</w:t>
      </w:r>
    </w:p>
    <w:p w:rsidR="00E051A1" w:rsidRPr="00CD707C" w:rsidRDefault="00AC6F2D"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color w:val="000000"/>
          <w:kern w:val="0"/>
          <w:szCs w:val="24"/>
          <w:lang w:eastAsia="zh-HK"/>
        </w:rPr>
        <w:lastRenderedPageBreak/>
        <w:t>讓學生探索自己及工作世界</w:t>
      </w:r>
      <w:r w:rsidR="00C051A6" w:rsidRPr="00CD707C">
        <w:rPr>
          <w:rFonts w:ascii="Times New Roman" w:eastAsiaTheme="minorEastAsia" w:hAnsi="Times New Roman"/>
          <w:kern w:val="0"/>
          <w:szCs w:val="24"/>
          <w:lang w:eastAsia="zh-HK"/>
        </w:rPr>
        <w:t>：</w:t>
      </w:r>
      <w:r w:rsidR="001F0DA9" w:rsidRPr="00CD707C">
        <w:rPr>
          <w:rFonts w:ascii="Times New Roman" w:eastAsiaTheme="minorEastAsia" w:hAnsi="Times New Roman"/>
          <w:kern w:val="0"/>
          <w:szCs w:val="24"/>
          <w:lang w:eastAsia="zh-HK"/>
        </w:rPr>
        <w:t>在活動</w:t>
      </w:r>
      <w:r w:rsidR="00D02BBD" w:rsidRPr="00CD707C">
        <w:rPr>
          <w:rFonts w:ascii="Times New Roman" w:eastAsiaTheme="minorEastAsia" w:hAnsi="Times New Roman"/>
          <w:kern w:val="0"/>
          <w:szCs w:val="24"/>
          <w:lang w:eastAsia="zh-HK"/>
        </w:rPr>
        <w:t>前</w:t>
      </w:r>
      <w:r w:rsidR="001F0DA9" w:rsidRPr="00CD707C">
        <w:rPr>
          <w:rFonts w:ascii="Times New Roman" w:eastAsiaTheme="minorEastAsia" w:hAnsi="Times New Roman"/>
          <w:kern w:val="0"/>
          <w:szCs w:val="24"/>
          <w:lang w:eastAsia="zh-HK"/>
        </w:rPr>
        <w:t>期，</w:t>
      </w:r>
      <w:r w:rsidR="002C325F" w:rsidRPr="00CD707C">
        <w:rPr>
          <w:rFonts w:ascii="Times New Roman" w:eastAsiaTheme="minorEastAsia" w:hAnsi="Times New Roman"/>
          <w:kern w:val="0"/>
          <w:szCs w:val="24"/>
          <w:lang w:eastAsia="zh-HK"/>
        </w:rPr>
        <w:t>學生</w:t>
      </w:r>
      <w:r w:rsidR="00D02BBD" w:rsidRPr="00CD707C">
        <w:rPr>
          <w:rFonts w:ascii="Times New Roman" w:eastAsiaTheme="minorEastAsia" w:hAnsi="Times New Roman"/>
          <w:kern w:val="0"/>
          <w:szCs w:val="24"/>
          <w:lang w:eastAsia="zh-HK"/>
        </w:rPr>
        <w:t>陸續進行</w:t>
      </w:r>
      <w:r w:rsidR="001F0DA9" w:rsidRPr="00CD707C">
        <w:rPr>
          <w:rFonts w:ascii="Times New Roman" w:eastAsiaTheme="minorEastAsia" w:hAnsi="Times New Roman"/>
          <w:kern w:val="0"/>
          <w:szCs w:val="24"/>
          <w:lang w:eastAsia="zh-HK"/>
        </w:rPr>
        <w:t>小組活動及參觀，導師可</w:t>
      </w:r>
      <w:r w:rsidR="00805998" w:rsidRPr="00CD707C">
        <w:rPr>
          <w:rFonts w:ascii="Times New Roman" w:eastAsiaTheme="minorEastAsia" w:hAnsi="Times New Roman"/>
          <w:kern w:val="0"/>
          <w:szCs w:val="24"/>
          <w:lang w:eastAsia="zh-HK"/>
        </w:rPr>
        <w:t>多</w:t>
      </w:r>
      <w:r w:rsidR="001F0DA9" w:rsidRPr="00CD707C">
        <w:rPr>
          <w:rFonts w:ascii="Times New Roman" w:eastAsiaTheme="minorEastAsia" w:hAnsi="Times New Roman"/>
          <w:kern w:val="0"/>
          <w:szCs w:val="24"/>
          <w:lang w:eastAsia="zh-HK"/>
        </w:rPr>
        <w:t>與</w:t>
      </w:r>
      <w:r w:rsidR="002C325F" w:rsidRPr="00CD707C">
        <w:rPr>
          <w:rFonts w:ascii="Times New Roman" w:eastAsiaTheme="minorEastAsia" w:hAnsi="Times New Roman"/>
          <w:kern w:val="0"/>
          <w:szCs w:val="24"/>
          <w:lang w:eastAsia="zh-HK"/>
        </w:rPr>
        <w:t>學生</w:t>
      </w:r>
      <w:r w:rsidR="00805998" w:rsidRPr="00CD707C">
        <w:rPr>
          <w:rFonts w:ascii="Times New Roman" w:eastAsiaTheme="minorEastAsia" w:hAnsi="Times New Roman"/>
          <w:szCs w:val="24"/>
          <w:lang w:eastAsia="zh-HK"/>
        </w:rPr>
        <w:t>進行非正式的</w:t>
      </w:r>
      <w:proofErr w:type="gramStart"/>
      <w:r w:rsidR="00805998" w:rsidRPr="00CD707C">
        <w:rPr>
          <w:rFonts w:ascii="Times New Roman" w:eastAsiaTheme="minorEastAsia" w:hAnsi="Times New Roman"/>
          <w:szCs w:val="24"/>
        </w:rPr>
        <w:t>個別</w:t>
      </w:r>
      <w:r w:rsidR="00805998" w:rsidRPr="00CD707C">
        <w:rPr>
          <w:rFonts w:ascii="Times New Roman" w:eastAsiaTheme="minorEastAsia" w:hAnsi="Times New Roman"/>
          <w:szCs w:val="24"/>
          <w:lang w:eastAsia="zh-HK"/>
        </w:rPr>
        <w:t>傾</w:t>
      </w:r>
      <w:proofErr w:type="gramEnd"/>
      <w:r w:rsidR="00805998" w:rsidRPr="00CD707C">
        <w:rPr>
          <w:rFonts w:ascii="Times New Roman" w:eastAsiaTheme="minorEastAsia" w:hAnsi="Times New Roman"/>
          <w:szCs w:val="24"/>
          <w:lang w:eastAsia="zh-HK"/>
        </w:rPr>
        <w:t>談（如活動後時間簡</w:t>
      </w:r>
      <w:r w:rsidR="00805998" w:rsidRPr="00CD707C">
        <w:rPr>
          <w:rFonts w:ascii="Times New Roman" w:eastAsiaTheme="minorEastAsia" w:hAnsi="Times New Roman"/>
          <w:szCs w:val="24"/>
        </w:rPr>
        <w:t>單</w:t>
      </w:r>
      <w:r w:rsidR="00805998" w:rsidRPr="00CD707C">
        <w:rPr>
          <w:rFonts w:ascii="Times New Roman" w:eastAsiaTheme="minorEastAsia" w:hAnsi="Times New Roman"/>
          <w:szCs w:val="24"/>
          <w:lang w:eastAsia="zh-HK"/>
        </w:rPr>
        <w:t>傾談</w:t>
      </w:r>
      <w:r w:rsidR="00805998" w:rsidRPr="00CD707C">
        <w:rPr>
          <w:rFonts w:ascii="Times New Roman" w:eastAsiaTheme="minorEastAsia" w:hAnsi="Times New Roman"/>
          <w:szCs w:val="24"/>
        </w:rPr>
        <w:t>，</w:t>
      </w:r>
      <w:r w:rsidR="00805998" w:rsidRPr="00CD707C">
        <w:rPr>
          <w:rFonts w:ascii="Times New Roman" w:eastAsiaTheme="minorEastAsia" w:hAnsi="Times New Roman"/>
          <w:szCs w:val="24"/>
          <w:lang w:eastAsia="zh-HK"/>
        </w:rPr>
        <w:t>或運用電話、通</w:t>
      </w:r>
      <w:r w:rsidR="00805998" w:rsidRPr="00CD707C">
        <w:rPr>
          <w:rFonts w:ascii="Times New Roman" w:eastAsiaTheme="minorEastAsia" w:hAnsi="Times New Roman"/>
          <w:szCs w:val="24"/>
        </w:rPr>
        <w:t>訊</w:t>
      </w:r>
      <w:r w:rsidR="00805998" w:rsidRPr="00CD707C">
        <w:rPr>
          <w:rFonts w:ascii="Times New Roman" w:eastAsiaTheme="minorEastAsia" w:hAnsi="Times New Roman"/>
          <w:szCs w:val="24"/>
          <w:lang w:eastAsia="zh-HK"/>
        </w:rPr>
        <w:t>軟件等），</w:t>
      </w:r>
      <w:r w:rsidR="00AA5D77" w:rsidRPr="00CD707C">
        <w:rPr>
          <w:rFonts w:ascii="Times New Roman" w:eastAsiaTheme="minorEastAsia" w:hAnsi="Times New Roman"/>
          <w:szCs w:val="24"/>
          <w:lang w:eastAsia="zh-HK"/>
        </w:rPr>
        <w:t>如有需要則做正式</w:t>
      </w:r>
      <w:r w:rsidR="00AA5D77" w:rsidRPr="00CD707C">
        <w:rPr>
          <w:rFonts w:ascii="Times New Roman" w:eastAsiaTheme="minorEastAsia" w:hAnsi="Times New Roman"/>
          <w:szCs w:val="24"/>
        </w:rPr>
        <w:t>個別輔導</w:t>
      </w:r>
      <w:r w:rsidR="00AA5D77" w:rsidRPr="00CD707C">
        <w:rPr>
          <w:rFonts w:ascii="Times New Roman" w:eastAsiaTheme="minorEastAsia" w:hAnsi="Times New Roman"/>
          <w:szCs w:val="24"/>
          <w:lang w:eastAsia="zh-HK"/>
        </w:rPr>
        <w:t>。</w:t>
      </w:r>
      <w:r w:rsidR="00AA5D77" w:rsidRPr="00CD707C">
        <w:rPr>
          <w:rFonts w:ascii="Times New Roman" w:eastAsiaTheme="minorEastAsia" w:hAnsi="Times New Roman"/>
          <w:kern w:val="0"/>
          <w:szCs w:val="24"/>
          <w:lang w:eastAsia="zh-HK"/>
        </w:rPr>
        <w:t>導師協助學生</w:t>
      </w:r>
      <w:r w:rsidR="00805998" w:rsidRPr="00CD707C">
        <w:rPr>
          <w:rFonts w:ascii="Times New Roman" w:eastAsiaTheme="minorEastAsia" w:hAnsi="Times New Roman"/>
          <w:kern w:val="0"/>
          <w:szCs w:val="24"/>
          <w:lang w:eastAsia="zh-HK"/>
        </w:rPr>
        <w:t>回顧</w:t>
      </w:r>
      <w:r w:rsidR="001F0DA9" w:rsidRPr="00CD707C">
        <w:rPr>
          <w:rFonts w:ascii="Times New Roman" w:eastAsiaTheme="minorEastAsia" w:hAnsi="Times New Roman"/>
          <w:kern w:val="0"/>
          <w:szCs w:val="24"/>
          <w:lang w:eastAsia="zh-HK"/>
        </w:rPr>
        <w:t>經歷</w:t>
      </w:r>
      <w:r w:rsidR="00805998" w:rsidRPr="00CD707C">
        <w:rPr>
          <w:rFonts w:ascii="Times New Roman" w:eastAsiaTheme="minorEastAsia" w:hAnsi="Times New Roman"/>
          <w:kern w:val="0"/>
          <w:szCs w:val="24"/>
          <w:lang w:eastAsia="zh-HK"/>
        </w:rPr>
        <w:t>和感受、正面欣賞學生的參與</w:t>
      </w:r>
      <w:r w:rsidR="001F0DA9" w:rsidRPr="00CD707C">
        <w:rPr>
          <w:rFonts w:ascii="Times New Roman" w:eastAsiaTheme="minorEastAsia" w:hAnsi="Times New Roman"/>
          <w:kern w:val="0"/>
          <w:szCs w:val="24"/>
          <w:lang w:eastAsia="zh-HK"/>
        </w:rPr>
        <w:t>，協助</w:t>
      </w:r>
      <w:r w:rsidR="002C325F" w:rsidRPr="00CD707C">
        <w:rPr>
          <w:rFonts w:ascii="Times New Roman" w:eastAsiaTheme="minorEastAsia" w:hAnsi="Times New Roman"/>
          <w:kern w:val="0"/>
          <w:szCs w:val="24"/>
          <w:lang w:eastAsia="zh-HK"/>
        </w:rPr>
        <w:t>學生</w:t>
      </w:r>
      <w:r w:rsidR="001F0DA9" w:rsidRPr="00CD707C">
        <w:rPr>
          <w:rFonts w:ascii="Times New Roman" w:eastAsiaTheme="minorEastAsia" w:hAnsi="Times New Roman"/>
          <w:kern w:val="0"/>
          <w:szCs w:val="24"/>
          <w:lang w:eastAsia="zh-HK"/>
        </w:rPr>
        <w:t>整理經驗、當中的發現及自省</w:t>
      </w:r>
      <w:r w:rsidR="009049A4" w:rsidRPr="00CD707C">
        <w:rPr>
          <w:rFonts w:ascii="Times New Roman" w:eastAsiaTheme="minorEastAsia" w:hAnsi="Times New Roman"/>
          <w:kern w:val="0"/>
          <w:szCs w:val="24"/>
          <w:lang w:eastAsia="zh-HK"/>
        </w:rPr>
        <w:t>，作鞏固經驗</w:t>
      </w:r>
      <w:r w:rsidR="009F36C0" w:rsidRPr="00CD707C">
        <w:rPr>
          <w:rFonts w:ascii="Times New Roman" w:eastAsiaTheme="minorEastAsia" w:hAnsi="Times New Roman"/>
          <w:kern w:val="0"/>
          <w:szCs w:val="24"/>
          <w:lang w:eastAsia="zh-HK"/>
        </w:rPr>
        <w:t>。同時，導師亦</w:t>
      </w:r>
      <w:r w:rsidR="008C4589" w:rsidRPr="00CD707C">
        <w:rPr>
          <w:rFonts w:ascii="Times New Roman" w:eastAsiaTheme="minorEastAsia" w:hAnsi="Times New Roman"/>
          <w:kern w:val="0"/>
          <w:szCs w:val="24"/>
          <w:lang w:eastAsia="zh-HK"/>
        </w:rPr>
        <w:t>可持續觀察</w:t>
      </w:r>
      <w:r w:rsidR="002C325F" w:rsidRPr="00CD707C">
        <w:rPr>
          <w:rFonts w:ascii="Times New Roman" w:eastAsiaTheme="minorEastAsia" w:hAnsi="Times New Roman"/>
          <w:kern w:val="0"/>
          <w:szCs w:val="24"/>
          <w:lang w:eastAsia="zh-HK"/>
        </w:rPr>
        <w:t>學生</w:t>
      </w:r>
      <w:r w:rsidR="008C4589" w:rsidRPr="00CD707C">
        <w:rPr>
          <w:rFonts w:ascii="Times New Roman" w:eastAsiaTheme="minorEastAsia" w:hAnsi="Times New Roman"/>
          <w:kern w:val="0"/>
          <w:szCs w:val="24"/>
          <w:lang w:eastAsia="zh-HK"/>
        </w:rPr>
        <w:t>的表現</w:t>
      </w:r>
      <w:r w:rsidR="009F36C0" w:rsidRPr="00CD707C">
        <w:rPr>
          <w:rFonts w:ascii="Times New Roman" w:eastAsiaTheme="minorEastAsia" w:hAnsi="Times New Roman"/>
          <w:kern w:val="0"/>
          <w:szCs w:val="24"/>
          <w:lang w:eastAsia="zh-HK"/>
        </w:rPr>
        <w:t>，以評估</w:t>
      </w:r>
      <w:r w:rsidR="002C325F" w:rsidRPr="00CD707C">
        <w:rPr>
          <w:rFonts w:ascii="Times New Roman" w:eastAsiaTheme="minorEastAsia" w:hAnsi="Times New Roman"/>
          <w:kern w:val="0"/>
          <w:szCs w:val="24"/>
          <w:lang w:eastAsia="zh-HK"/>
        </w:rPr>
        <w:t>學生</w:t>
      </w:r>
      <w:r w:rsidR="009F36C0" w:rsidRPr="00CD707C">
        <w:rPr>
          <w:rFonts w:ascii="Times New Roman" w:eastAsiaTheme="minorEastAsia" w:hAnsi="Times New Roman"/>
          <w:kern w:val="0"/>
          <w:szCs w:val="24"/>
          <w:lang w:eastAsia="zh-HK"/>
        </w:rPr>
        <w:t>狀況及是否準備好進行體驗及試工。</w:t>
      </w:r>
    </w:p>
    <w:p w:rsidR="007F2220" w:rsidRPr="00CD707C" w:rsidRDefault="001F0DA9"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支持及鼓勵</w:t>
      </w:r>
      <w:r w:rsidR="00C051A6" w:rsidRPr="00CD707C">
        <w:rPr>
          <w:rFonts w:ascii="Times New Roman" w:eastAsiaTheme="minorEastAsia" w:hAnsi="Times New Roman"/>
          <w:kern w:val="0"/>
          <w:szCs w:val="24"/>
          <w:lang w:eastAsia="zh-HK"/>
        </w:rPr>
        <w:t>：</w:t>
      </w:r>
      <w:r w:rsidR="004A1057" w:rsidRPr="00CD707C">
        <w:rPr>
          <w:rFonts w:ascii="Times New Roman" w:eastAsiaTheme="minorEastAsia" w:hAnsi="Times New Roman"/>
          <w:kern w:val="0"/>
          <w:szCs w:val="24"/>
          <w:lang w:eastAsia="zh-HK"/>
        </w:rPr>
        <w:t>由於整個計劃持續數月甚至整學年，</w:t>
      </w:r>
      <w:r w:rsidR="002C325F" w:rsidRPr="00CD707C">
        <w:rPr>
          <w:rFonts w:ascii="Times New Roman" w:eastAsiaTheme="minorEastAsia" w:hAnsi="Times New Roman"/>
          <w:kern w:val="0"/>
          <w:szCs w:val="24"/>
          <w:lang w:eastAsia="zh-HK"/>
        </w:rPr>
        <w:t>學生</w:t>
      </w:r>
      <w:r w:rsidR="004A1057" w:rsidRPr="00CD707C">
        <w:rPr>
          <w:rFonts w:ascii="Times New Roman" w:eastAsiaTheme="minorEastAsia" w:hAnsi="Times New Roman"/>
          <w:kern w:val="0"/>
          <w:szCs w:val="24"/>
          <w:lang w:eastAsia="zh-HK"/>
        </w:rPr>
        <w:t>在過程中需要支持及鼓勵，以加強其持續性，而且協助</w:t>
      </w:r>
      <w:r w:rsidR="002C325F" w:rsidRPr="00CD707C">
        <w:rPr>
          <w:rFonts w:ascii="Times New Roman" w:eastAsiaTheme="minorEastAsia" w:hAnsi="Times New Roman"/>
          <w:kern w:val="0"/>
          <w:szCs w:val="24"/>
          <w:lang w:eastAsia="zh-HK"/>
        </w:rPr>
        <w:t>學生</w:t>
      </w:r>
      <w:r w:rsidR="004A1057" w:rsidRPr="00CD707C">
        <w:rPr>
          <w:rFonts w:ascii="Times New Roman" w:eastAsiaTheme="minorEastAsia" w:hAnsi="Times New Roman"/>
          <w:kern w:val="0"/>
          <w:szCs w:val="24"/>
          <w:lang w:eastAsia="zh-HK"/>
        </w:rPr>
        <w:t>建立更多的正面及成功經驗。面對</w:t>
      </w:r>
      <w:r w:rsidR="009F36C0" w:rsidRPr="00CD707C">
        <w:rPr>
          <w:rFonts w:ascii="Times New Roman" w:eastAsiaTheme="minorEastAsia" w:hAnsi="Times New Roman"/>
          <w:kern w:val="0"/>
          <w:szCs w:val="24"/>
          <w:lang w:eastAsia="zh-HK"/>
        </w:rPr>
        <w:t>低動機及低自信的</w:t>
      </w:r>
      <w:r w:rsidR="002C325F" w:rsidRPr="00CD707C">
        <w:rPr>
          <w:rFonts w:ascii="Times New Roman" w:eastAsiaTheme="minorEastAsia" w:hAnsi="Times New Roman"/>
          <w:kern w:val="0"/>
          <w:szCs w:val="24"/>
          <w:lang w:eastAsia="zh-HK"/>
        </w:rPr>
        <w:t>學生</w:t>
      </w:r>
      <w:r w:rsidR="004A1057" w:rsidRPr="00CD707C">
        <w:rPr>
          <w:rFonts w:ascii="Times New Roman" w:eastAsiaTheme="minorEastAsia" w:hAnsi="Times New Roman"/>
          <w:kern w:val="0"/>
          <w:szCs w:val="24"/>
          <w:lang w:eastAsia="zh-HK"/>
        </w:rPr>
        <w:t>，在過程中可能有更多的退縮表現，</w:t>
      </w:r>
      <w:r w:rsidR="008C4589" w:rsidRPr="00CD707C">
        <w:rPr>
          <w:rFonts w:ascii="Times New Roman" w:eastAsiaTheme="minorEastAsia" w:hAnsi="Times New Roman"/>
          <w:kern w:val="0"/>
          <w:szCs w:val="24"/>
          <w:lang w:eastAsia="zh-HK"/>
        </w:rPr>
        <w:t>導師需要較多的耐性及包容去</w:t>
      </w:r>
      <w:r w:rsidR="00E051A1" w:rsidRPr="00CD707C">
        <w:rPr>
          <w:rFonts w:ascii="Times New Roman" w:eastAsiaTheme="minorEastAsia" w:hAnsi="Times New Roman"/>
          <w:kern w:val="0"/>
          <w:szCs w:val="24"/>
          <w:lang w:eastAsia="zh-HK"/>
        </w:rPr>
        <w:t>支援</w:t>
      </w:r>
      <w:r w:rsidR="002C325F" w:rsidRPr="00CD707C">
        <w:rPr>
          <w:rFonts w:ascii="Times New Roman" w:eastAsiaTheme="minorEastAsia" w:hAnsi="Times New Roman"/>
          <w:kern w:val="0"/>
          <w:szCs w:val="24"/>
          <w:lang w:eastAsia="zh-HK"/>
        </w:rPr>
        <w:t>學生</w:t>
      </w:r>
      <w:r w:rsidR="00E051A1" w:rsidRPr="00CD707C">
        <w:rPr>
          <w:rFonts w:ascii="Times New Roman" w:eastAsiaTheme="minorEastAsia" w:hAnsi="Times New Roman"/>
          <w:kern w:val="0"/>
          <w:szCs w:val="24"/>
          <w:lang w:eastAsia="zh-HK"/>
        </w:rPr>
        <w:t>，關顧</w:t>
      </w:r>
      <w:r w:rsidR="002C325F" w:rsidRPr="00CD707C">
        <w:rPr>
          <w:rFonts w:ascii="Times New Roman" w:eastAsiaTheme="minorEastAsia" w:hAnsi="Times New Roman"/>
          <w:kern w:val="0"/>
          <w:szCs w:val="24"/>
          <w:lang w:eastAsia="zh-HK"/>
        </w:rPr>
        <w:t>學生</w:t>
      </w:r>
      <w:r w:rsidR="00E051A1" w:rsidRPr="00CD707C">
        <w:rPr>
          <w:rFonts w:ascii="Times New Roman" w:eastAsiaTheme="minorEastAsia" w:hAnsi="Times New Roman"/>
          <w:kern w:val="0"/>
          <w:szCs w:val="24"/>
          <w:lang w:eastAsia="zh-HK"/>
        </w:rPr>
        <w:t>個別需要及步伐。</w:t>
      </w:r>
    </w:p>
    <w:p w:rsidR="00DA6FE5" w:rsidRPr="00CD707C" w:rsidRDefault="00AA5D77" w:rsidP="00A5720F">
      <w:pPr>
        <w:pStyle w:val="a3"/>
        <w:widowControl/>
        <w:spacing w:beforeLines="50" w:before="180" w:afterLines="50" w:after="180" w:line="276" w:lineRule="auto"/>
        <w:ind w:leftChars="513" w:left="1231"/>
        <w:jc w:val="both"/>
        <w:rPr>
          <w:rFonts w:ascii="Times New Roman" w:eastAsiaTheme="minorEastAsia" w:hAnsi="Times New Roman"/>
          <w:i/>
          <w:kern w:val="0"/>
          <w:sz w:val="21"/>
          <w:szCs w:val="21"/>
          <w:lang w:eastAsia="zh-HK"/>
        </w:rPr>
      </w:pPr>
      <w:r w:rsidRPr="00CD707C">
        <w:rPr>
          <w:rFonts w:ascii="Times New Roman" w:eastAsiaTheme="minorEastAsia" w:hAnsi="Times New Roman"/>
          <w:i/>
          <w:kern w:val="0"/>
          <w:sz w:val="21"/>
          <w:szCs w:val="21"/>
          <w:lang w:eastAsia="zh-HK"/>
        </w:rPr>
        <w:t>經驗分享：計劃前</w:t>
      </w:r>
      <w:r w:rsidR="00DA6FE5" w:rsidRPr="00CD707C">
        <w:rPr>
          <w:rFonts w:ascii="Times New Roman" w:eastAsiaTheme="minorEastAsia" w:hAnsi="Times New Roman"/>
          <w:i/>
          <w:kern w:val="0"/>
          <w:sz w:val="21"/>
          <w:szCs w:val="21"/>
          <w:lang w:eastAsia="zh-HK"/>
        </w:rPr>
        <w:t>期時，學生</w:t>
      </w:r>
      <w:r w:rsidRPr="00CD707C">
        <w:rPr>
          <w:rFonts w:ascii="Times New Roman" w:eastAsiaTheme="minorEastAsia" w:hAnsi="Times New Roman"/>
          <w:i/>
          <w:kern w:val="0"/>
          <w:sz w:val="21"/>
          <w:szCs w:val="21"/>
          <w:lang w:eastAsia="zh-HK"/>
        </w:rPr>
        <w:t>參與</w:t>
      </w:r>
      <w:r w:rsidR="00DA6FE5" w:rsidRPr="00CD707C">
        <w:rPr>
          <w:rFonts w:ascii="Times New Roman" w:eastAsiaTheme="minorEastAsia" w:hAnsi="Times New Roman"/>
          <w:i/>
          <w:kern w:val="0"/>
          <w:sz w:val="21"/>
          <w:szCs w:val="21"/>
          <w:lang w:eastAsia="zh-HK"/>
        </w:rPr>
        <w:t>數節小組，及職場走訪，導師再次安排面談予學生。導師透過早前小組時收集到的資料及過程中的觀察，與學生檢視與回顧，讓他看看對自己有否新的認識及欣賞自己的地方，學生表示原來自己對化妝甚有興趣，而自己以前從來沒有想過。同時導師對學生作出讚賞，並鼓勵學生在選擇體驗時可在這方面再作嘗試。</w:t>
      </w:r>
    </w:p>
    <w:p w:rsidR="00EB144C" w:rsidRPr="00CD707C" w:rsidRDefault="00EB144C" w:rsidP="00A5720F">
      <w:pPr>
        <w:pStyle w:val="a3"/>
        <w:widowControl/>
        <w:spacing w:beforeLines="50" w:before="180" w:afterLines="50" w:after="180" w:line="276" w:lineRule="auto"/>
        <w:ind w:leftChars="513" w:left="1231"/>
        <w:jc w:val="both"/>
        <w:rPr>
          <w:rFonts w:ascii="Times New Roman" w:eastAsiaTheme="minorEastAsia" w:hAnsi="Times New Roman"/>
          <w:i/>
          <w:kern w:val="0"/>
          <w:sz w:val="21"/>
          <w:szCs w:val="21"/>
          <w:lang w:eastAsia="zh-HK"/>
        </w:rPr>
      </w:pPr>
    </w:p>
    <w:p w:rsidR="00904A8E" w:rsidRPr="00CD707C" w:rsidRDefault="00A94402" w:rsidP="00856919">
      <w:pPr>
        <w:pStyle w:val="a3"/>
        <w:widowControl/>
        <w:numPr>
          <w:ilvl w:val="2"/>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決策及準備</w:t>
      </w:r>
      <w:r w:rsidRPr="00CD707C">
        <w:rPr>
          <w:rFonts w:ascii="Times New Roman" w:eastAsiaTheme="minorEastAsia" w:hAnsi="Times New Roman"/>
          <w:kern w:val="0"/>
          <w:szCs w:val="24"/>
          <w:lang w:eastAsia="zh-HK"/>
        </w:rPr>
        <w:t xml:space="preserve"> (Decision Making and Preparation)</w:t>
      </w:r>
      <w:r w:rsidR="00904A8E" w:rsidRPr="00CD707C">
        <w:rPr>
          <w:rFonts w:ascii="Times New Roman" w:eastAsiaTheme="minorEastAsia" w:hAnsi="Times New Roman"/>
          <w:kern w:val="0"/>
          <w:szCs w:val="24"/>
          <w:lang w:eastAsia="zh-HK"/>
        </w:rPr>
        <w:t>：</w:t>
      </w:r>
    </w:p>
    <w:p w:rsidR="00AC6F2D" w:rsidRPr="00CD707C" w:rsidRDefault="001D63B9"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重溫及整理經驗，</w:t>
      </w:r>
      <w:r w:rsidR="001F0DA9" w:rsidRPr="00CD707C">
        <w:rPr>
          <w:rFonts w:ascii="Times New Roman" w:eastAsiaTheme="minorEastAsia" w:hAnsi="Times New Roman"/>
          <w:kern w:val="0"/>
          <w:szCs w:val="24"/>
          <w:lang w:eastAsia="zh-HK"/>
        </w:rPr>
        <w:t>為體驗及試工作準備</w:t>
      </w:r>
      <w:r w:rsidR="00C051A6" w:rsidRPr="00CD707C">
        <w:rPr>
          <w:rFonts w:ascii="Times New Roman" w:eastAsiaTheme="minorEastAsia" w:hAnsi="Times New Roman"/>
          <w:kern w:val="0"/>
          <w:szCs w:val="24"/>
          <w:lang w:eastAsia="zh-HK"/>
        </w:rPr>
        <w:t>：</w:t>
      </w:r>
      <w:r w:rsidR="00C729EA" w:rsidRPr="00CD707C">
        <w:rPr>
          <w:rFonts w:ascii="Times New Roman" w:eastAsiaTheme="minorEastAsia" w:hAnsi="Times New Roman"/>
          <w:szCs w:val="24"/>
          <w:lang w:eastAsia="zh-HK"/>
        </w:rPr>
        <w:t>在計劃中期，學生開始參與職場體驗及篩選試工的選擇，導師可以先重溫及整理經驗，問學生對體驗及試工的看法。然後與學生討論及更仔細描述不同試工的工作內容及環境，導師需事前準備多份試工職位資料，讓學生感覺掌</w:t>
      </w:r>
      <w:r w:rsidR="00C729EA" w:rsidRPr="00CD707C">
        <w:rPr>
          <w:rFonts w:ascii="Times New Roman" w:eastAsiaTheme="minorEastAsia" w:hAnsi="Times New Roman"/>
          <w:szCs w:val="24"/>
        </w:rPr>
        <w:t>握</w:t>
      </w:r>
      <w:r w:rsidR="00C729EA" w:rsidRPr="00CD707C">
        <w:rPr>
          <w:rFonts w:ascii="Times New Roman" w:eastAsiaTheme="minorEastAsia" w:hAnsi="Times New Roman"/>
          <w:szCs w:val="24"/>
          <w:lang w:eastAsia="zh-HK"/>
        </w:rPr>
        <w:t>充分資訊。</w:t>
      </w:r>
    </w:p>
    <w:p w:rsidR="00904A8E" w:rsidRPr="00CD707C" w:rsidRDefault="00AC6F2D"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試工申請：</w:t>
      </w:r>
      <w:r w:rsidR="00C729EA" w:rsidRPr="00CD707C">
        <w:rPr>
          <w:rFonts w:ascii="Times New Roman" w:eastAsiaTheme="minorEastAsia" w:hAnsi="Times New Roman"/>
          <w:szCs w:val="24"/>
          <w:lang w:eastAsia="zh-HK"/>
        </w:rPr>
        <w:t>於篩選試工時導</w:t>
      </w:r>
      <w:r w:rsidR="00C729EA" w:rsidRPr="00CD707C">
        <w:rPr>
          <w:rFonts w:ascii="Times New Roman" w:eastAsiaTheme="minorEastAsia" w:hAnsi="Times New Roman"/>
          <w:szCs w:val="24"/>
        </w:rPr>
        <w:t>師</w:t>
      </w:r>
      <w:r w:rsidR="00C729EA" w:rsidRPr="00CD707C">
        <w:rPr>
          <w:rFonts w:ascii="Times New Roman" w:eastAsiaTheme="minorEastAsia" w:hAnsi="Times New Roman"/>
          <w:szCs w:val="24"/>
          <w:lang w:eastAsia="zh-HK"/>
        </w:rPr>
        <w:t>會讓學生揀選三個想試工的職位然後填寫</w:t>
      </w:r>
      <w:r w:rsidR="00C729EA" w:rsidRPr="00CD707C">
        <w:rPr>
          <w:rFonts w:ascii="Times New Roman" w:eastAsiaTheme="minorEastAsia" w:hAnsi="Times New Roman"/>
          <w:color w:val="000000"/>
          <w:szCs w:val="24"/>
          <w:lang w:eastAsia="zh-HK"/>
        </w:rPr>
        <w:t>試工申請表</w:t>
      </w:r>
      <w:r w:rsidR="00C729EA" w:rsidRPr="00CD707C">
        <w:rPr>
          <w:rFonts w:ascii="Times New Roman" w:eastAsiaTheme="minorEastAsia" w:hAnsi="Times New Roman"/>
          <w:szCs w:val="24"/>
          <w:lang w:eastAsia="zh-HK"/>
        </w:rPr>
        <w:t>，同時導師與學生討</w:t>
      </w:r>
      <w:r w:rsidR="00C729EA" w:rsidRPr="00CD707C">
        <w:rPr>
          <w:rFonts w:ascii="Times New Roman" w:eastAsiaTheme="minorEastAsia" w:hAnsi="Times New Roman"/>
          <w:szCs w:val="24"/>
        </w:rPr>
        <w:t>論</w:t>
      </w:r>
      <w:r w:rsidR="00C729EA" w:rsidRPr="00CD707C">
        <w:rPr>
          <w:rFonts w:ascii="Times New Roman" w:eastAsiaTheme="minorEastAsia" w:hAnsi="Times New Roman"/>
          <w:szCs w:val="24"/>
          <w:lang w:eastAsia="zh-HK"/>
        </w:rPr>
        <w:t>並寫上選擇的原因、優次排序和學生個人時間表。導</w:t>
      </w:r>
      <w:r w:rsidR="00C729EA" w:rsidRPr="00CD707C">
        <w:rPr>
          <w:rFonts w:ascii="Times New Roman" w:eastAsiaTheme="minorEastAsia" w:hAnsi="Times New Roman"/>
          <w:szCs w:val="24"/>
        </w:rPr>
        <w:t>師</w:t>
      </w:r>
      <w:r w:rsidR="00C729EA" w:rsidRPr="00CD707C">
        <w:rPr>
          <w:rFonts w:ascii="Times New Roman" w:eastAsiaTheme="minorEastAsia" w:hAnsi="Times New Roman"/>
          <w:szCs w:val="24"/>
          <w:lang w:eastAsia="zh-HK"/>
        </w:rPr>
        <w:t>解</w:t>
      </w:r>
      <w:r w:rsidR="00C729EA" w:rsidRPr="00CD707C">
        <w:rPr>
          <w:rFonts w:ascii="Times New Roman" w:eastAsiaTheme="minorEastAsia" w:hAnsi="Times New Roman"/>
          <w:szCs w:val="24"/>
        </w:rPr>
        <w:t>釋</w:t>
      </w:r>
      <w:r w:rsidR="00C729EA" w:rsidRPr="00CD707C">
        <w:rPr>
          <w:rFonts w:ascii="Times New Roman" w:eastAsiaTheme="minorEastAsia" w:hAnsi="Times New Roman"/>
          <w:color w:val="000000"/>
          <w:szCs w:val="24"/>
          <w:lang w:eastAsia="zh-HK"/>
        </w:rPr>
        <w:t>申請審批會因應學生</w:t>
      </w:r>
      <w:r w:rsidR="00C729EA" w:rsidRPr="00CD707C">
        <w:rPr>
          <w:rFonts w:ascii="Times New Roman" w:eastAsiaTheme="minorEastAsia" w:hAnsi="Times New Roman"/>
          <w:szCs w:val="24"/>
          <w:lang w:eastAsia="zh-HK"/>
        </w:rPr>
        <w:t>個人時間表與公</w:t>
      </w:r>
      <w:r w:rsidR="00C729EA" w:rsidRPr="00CD707C">
        <w:rPr>
          <w:rFonts w:ascii="Times New Roman" w:eastAsiaTheme="minorEastAsia" w:hAnsi="Times New Roman"/>
          <w:szCs w:val="24"/>
        </w:rPr>
        <w:t>司</w:t>
      </w:r>
      <w:r w:rsidR="00C729EA" w:rsidRPr="00CD707C">
        <w:rPr>
          <w:rFonts w:ascii="Times New Roman" w:eastAsiaTheme="minorEastAsia" w:hAnsi="Times New Roman"/>
          <w:szCs w:val="24"/>
          <w:lang w:eastAsia="zh-HK"/>
        </w:rPr>
        <w:t>/</w:t>
      </w:r>
      <w:r w:rsidR="00C729EA" w:rsidRPr="00CD707C">
        <w:rPr>
          <w:rFonts w:ascii="Times New Roman" w:eastAsiaTheme="minorEastAsia" w:hAnsi="Times New Roman"/>
          <w:szCs w:val="24"/>
          <w:lang w:eastAsia="zh-HK"/>
        </w:rPr>
        <w:t>機構能否配合、學生興</w:t>
      </w:r>
      <w:r w:rsidR="00C729EA" w:rsidRPr="00CD707C">
        <w:rPr>
          <w:rFonts w:ascii="Times New Roman" w:eastAsiaTheme="minorEastAsia" w:hAnsi="Times New Roman"/>
          <w:szCs w:val="24"/>
        </w:rPr>
        <w:t>趣</w:t>
      </w:r>
      <w:r w:rsidR="00C729EA" w:rsidRPr="00CD707C">
        <w:rPr>
          <w:rFonts w:ascii="Times New Roman" w:eastAsiaTheme="minorEastAsia" w:hAnsi="Times New Roman"/>
          <w:szCs w:val="24"/>
          <w:lang w:eastAsia="zh-HK"/>
        </w:rPr>
        <w:t>優次排序、參</w:t>
      </w:r>
      <w:r w:rsidR="00C729EA" w:rsidRPr="00CD707C">
        <w:rPr>
          <w:rFonts w:ascii="Times New Roman" w:eastAsiaTheme="minorEastAsia" w:hAnsi="Times New Roman"/>
          <w:szCs w:val="24"/>
        </w:rPr>
        <w:t>與</w:t>
      </w:r>
      <w:r w:rsidR="00C729EA" w:rsidRPr="00CD707C">
        <w:rPr>
          <w:rFonts w:ascii="Times New Roman" w:eastAsiaTheme="minorEastAsia" w:hAnsi="Times New Roman"/>
          <w:szCs w:val="24"/>
          <w:lang w:eastAsia="zh-HK"/>
        </w:rPr>
        <w:t>過甚</w:t>
      </w:r>
      <w:r w:rsidR="00C729EA" w:rsidRPr="00CD707C">
        <w:rPr>
          <w:rFonts w:ascii="Times New Roman" w:eastAsiaTheme="minorEastAsia" w:hAnsi="Times New Roman"/>
          <w:szCs w:val="24"/>
        </w:rPr>
        <w:t>麼</w:t>
      </w:r>
      <w:r w:rsidR="00C729EA" w:rsidRPr="00CD707C">
        <w:rPr>
          <w:rFonts w:ascii="Times New Roman" w:eastAsiaTheme="minorEastAsia" w:hAnsi="Times New Roman"/>
          <w:szCs w:val="24"/>
          <w:lang w:eastAsia="zh-HK"/>
        </w:rPr>
        <w:t>走訪、體驗、或計</w:t>
      </w:r>
      <w:r w:rsidR="00C729EA" w:rsidRPr="00CD707C">
        <w:rPr>
          <w:rFonts w:ascii="Times New Roman" w:eastAsiaTheme="minorEastAsia" w:hAnsi="Times New Roman"/>
          <w:szCs w:val="24"/>
        </w:rPr>
        <w:t>劃</w:t>
      </w:r>
      <w:r w:rsidR="00C729EA" w:rsidRPr="00CD707C">
        <w:rPr>
          <w:rFonts w:ascii="Times New Roman" w:eastAsiaTheme="minorEastAsia" w:hAnsi="Times New Roman"/>
          <w:szCs w:val="24"/>
          <w:lang w:eastAsia="zh-HK"/>
        </w:rPr>
        <w:t>以外的經驗。一來讓學生對自己有更多發現，二來增加學生參</w:t>
      </w:r>
      <w:r w:rsidR="00C729EA" w:rsidRPr="00CD707C">
        <w:rPr>
          <w:rFonts w:ascii="Times New Roman" w:eastAsiaTheme="minorEastAsia" w:hAnsi="Times New Roman"/>
          <w:szCs w:val="24"/>
        </w:rPr>
        <w:t>與</w:t>
      </w:r>
      <w:r w:rsidR="00C729EA" w:rsidRPr="00CD707C">
        <w:rPr>
          <w:rFonts w:ascii="Times New Roman" w:eastAsiaTheme="minorEastAsia" w:hAnsi="Times New Roman"/>
          <w:szCs w:val="24"/>
          <w:lang w:eastAsia="zh-HK"/>
        </w:rPr>
        <w:t>的意欲，當他知</w:t>
      </w:r>
      <w:r w:rsidR="00C729EA" w:rsidRPr="00CD707C">
        <w:rPr>
          <w:rFonts w:ascii="Times New Roman" w:eastAsiaTheme="minorEastAsia" w:hAnsi="Times New Roman"/>
          <w:szCs w:val="24"/>
        </w:rPr>
        <w:t>道</w:t>
      </w:r>
      <w:r w:rsidR="00C729EA" w:rsidRPr="00CD707C">
        <w:rPr>
          <w:rFonts w:ascii="Times New Roman" w:eastAsiaTheme="minorEastAsia" w:hAnsi="Times New Roman"/>
          <w:szCs w:val="24"/>
          <w:lang w:eastAsia="zh-HK"/>
        </w:rPr>
        <w:t>有選擇的權利，能有動力爭取自己想試的行業。導</w:t>
      </w:r>
      <w:r w:rsidR="00C729EA" w:rsidRPr="00CD707C">
        <w:rPr>
          <w:rFonts w:ascii="Times New Roman" w:eastAsiaTheme="minorEastAsia" w:hAnsi="Times New Roman"/>
          <w:szCs w:val="24"/>
        </w:rPr>
        <w:t>師</w:t>
      </w:r>
      <w:r w:rsidR="00C729EA" w:rsidRPr="00CD707C">
        <w:rPr>
          <w:rFonts w:ascii="Times New Roman" w:eastAsiaTheme="minorEastAsia" w:hAnsi="Times New Roman"/>
          <w:szCs w:val="24"/>
          <w:lang w:eastAsia="zh-HK"/>
        </w:rPr>
        <w:t>根</w:t>
      </w:r>
      <w:r w:rsidR="00C729EA" w:rsidRPr="00CD707C">
        <w:rPr>
          <w:rFonts w:ascii="Times New Roman" w:eastAsiaTheme="minorEastAsia" w:hAnsi="Times New Roman"/>
          <w:szCs w:val="24"/>
        </w:rPr>
        <w:t>據</w:t>
      </w:r>
      <w:r w:rsidR="00C729EA" w:rsidRPr="00CD707C">
        <w:rPr>
          <w:rFonts w:ascii="Times New Roman" w:eastAsiaTheme="minorEastAsia" w:hAnsi="Times New Roman"/>
          <w:szCs w:val="24"/>
          <w:lang w:eastAsia="zh-HK"/>
        </w:rPr>
        <w:t>收集到的資</w:t>
      </w:r>
      <w:r w:rsidR="00C729EA" w:rsidRPr="00CD707C">
        <w:rPr>
          <w:rFonts w:ascii="Times New Roman" w:eastAsiaTheme="minorEastAsia" w:hAnsi="Times New Roman"/>
          <w:szCs w:val="24"/>
        </w:rPr>
        <w:t>訊</w:t>
      </w:r>
      <w:r w:rsidR="00C729EA" w:rsidRPr="00CD707C">
        <w:rPr>
          <w:rFonts w:ascii="Times New Roman" w:eastAsiaTheme="minorEastAsia" w:hAnsi="Times New Roman"/>
          <w:szCs w:val="24"/>
          <w:lang w:eastAsia="zh-HK"/>
        </w:rPr>
        <w:t>（評</w:t>
      </w:r>
      <w:r w:rsidR="00C729EA" w:rsidRPr="00CD707C">
        <w:rPr>
          <w:rFonts w:ascii="Times New Roman" w:eastAsiaTheme="minorEastAsia" w:hAnsi="Times New Roman"/>
          <w:szCs w:val="24"/>
        </w:rPr>
        <w:t>估</w:t>
      </w:r>
      <w:r w:rsidR="00C729EA" w:rsidRPr="00CD707C">
        <w:rPr>
          <w:rFonts w:ascii="Times New Roman" w:eastAsiaTheme="minorEastAsia" w:hAnsi="Times New Roman"/>
          <w:szCs w:val="24"/>
          <w:lang w:eastAsia="zh-HK"/>
        </w:rPr>
        <w:t>學生情況、學生意願、公司環</w:t>
      </w:r>
      <w:r w:rsidR="00C729EA" w:rsidRPr="00CD707C">
        <w:rPr>
          <w:rFonts w:ascii="Times New Roman" w:eastAsiaTheme="minorEastAsia" w:hAnsi="Times New Roman"/>
          <w:szCs w:val="24"/>
        </w:rPr>
        <w:t>境</w:t>
      </w:r>
      <w:r w:rsidR="00C729EA" w:rsidRPr="00CD707C">
        <w:rPr>
          <w:rFonts w:ascii="Times New Roman" w:eastAsiaTheme="minorEastAsia" w:hAnsi="Times New Roman"/>
          <w:szCs w:val="24"/>
          <w:lang w:eastAsia="zh-HK"/>
        </w:rPr>
        <w:t>、工</w:t>
      </w:r>
      <w:r w:rsidR="00C729EA" w:rsidRPr="00CD707C">
        <w:rPr>
          <w:rFonts w:ascii="Times New Roman" w:eastAsiaTheme="minorEastAsia" w:hAnsi="Times New Roman"/>
          <w:szCs w:val="24"/>
        </w:rPr>
        <w:t>作</w:t>
      </w:r>
      <w:r w:rsidR="00C729EA" w:rsidRPr="00CD707C">
        <w:rPr>
          <w:rFonts w:ascii="Times New Roman" w:eastAsiaTheme="minorEastAsia" w:hAnsi="Times New Roman"/>
          <w:szCs w:val="24"/>
          <w:lang w:eastAsia="zh-HK"/>
        </w:rPr>
        <w:t>性</w:t>
      </w:r>
      <w:r w:rsidR="00C729EA" w:rsidRPr="00CD707C">
        <w:rPr>
          <w:rFonts w:ascii="Times New Roman" w:eastAsiaTheme="minorEastAsia" w:hAnsi="Times New Roman"/>
          <w:szCs w:val="24"/>
        </w:rPr>
        <w:t>質</w:t>
      </w:r>
      <w:r w:rsidR="00C729EA" w:rsidRPr="00CD707C">
        <w:rPr>
          <w:rFonts w:ascii="Times New Roman" w:eastAsiaTheme="minorEastAsia" w:hAnsi="Times New Roman"/>
          <w:szCs w:val="24"/>
          <w:lang w:eastAsia="zh-HK"/>
        </w:rPr>
        <w:t>、地區等</w:t>
      </w:r>
      <w:r w:rsidR="00C729EA" w:rsidRPr="00CD707C">
        <w:rPr>
          <w:rFonts w:ascii="Times New Roman" w:eastAsiaTheme="minorEastAsia" w:hAnsi="Times New Roman"/>
          <w:szCs w:val="24"/>
        </w:rPr>
        <w:t>）</w:t>
      </w:r>
      <w:r w:rsidR="00C729EA" w:rsidRPr="00CD707C">
        <w:rPr>
          <w:rFonts w:ascii="Times New Roman" w:eastAsiaTheme="minorEastAsia" w:hAnsi="Times New Roman"/>
          <w:szCs w:val="24"/>
          <w:lang w:eastAsia="zh-HK"/>
        </w:rPr>
        <w:t>配對試工。</w:t>
      </w:r>
    </w:p>
    <w:p w:rsidR="00080AFE" w:rsidRPr="00CD707C" w:rsidRDefault="00C15279"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成功配對後，回覆</w:t>
      </w:r>
      <w:r w:rsidR="00921A0A" w:rsidRPr="00CD707C">
        <w:rPr>
          <w:rFonts w:ascii="Times New Roman" w:eastAsiaTheme="minorEastAsia" w:hAnsi="Times New Roman"/>
          <w:kern w:val="0"/>
          <w:szCs w:val="24"/>
          <w:lang w:eastAsia="zh-HK"/>
        </w:rPr>
        <w:t>學生申請試工之結果</w:t>
      </w:r>
      <w:r w:rsidR="0034735A" w:rsidRPr="00CD707C">
        <w:rPr>
          <w:rFonts w:ascii="Times New Roman" w:eastAsiaTheme="minorEastAsia" w:hAnsi="Times New Roman"/>
          <w:kern w:val="0"/>
          <w:szCs w:val="24"/>
          <w:lang w:eastAsia="zh-HK"/>
        </w:rPr>
        <w:t>，如有需要則安排多一次個別面談，</w:t>
      </w:r>
      <w:r w:rsidR="00397F87" w:rsidRPr="00CD707C">
        <w:rPr>
          <w:rFonts w:ascii="Times New Roman" w:eastAsiaTheme="minorEastAsia" w:hAnsi="Times New Roman"/>
          <w:kern w:val="0"/>
          <w:szCs w:val="24"/>
          <w:lang w:eastAsia="zh-HK"/>
        </w:rPr>
        <w:t>為學生在接下來的試工作好準備，例如陪同學生參與試工面試</w:t>
      </w:r>
      <w:r w:rsidR="0013173B" w:rsidRPr="00CD707C">
        <w:rPr>
          <w:rFonts w:ascii="Times New Roman" w:eastAsiaTheme="minorEastAsia" w:hAnsi="Times New Roman"/>
          <w:kern w:val="0"/>
          <w:szCs w:val="24"/>
          <w:lang w:eastAsia="zh-HK"/>
        </w:rPr>
        <w:t>、</w:t>
      </w:r>
      <w:r w:rsidR="00397F87" w:rsidRPr="00CD707C">
        <w:rPr>
          <w:rFonts w:ascii="Times New Roman" w:eastAsiaTheme="minorEastAsia" w:hAnsi="Times New Roman"/>
          <w:kern w:val="0"/>
          <w:szCs w:val="24"/>
          <w:lang w:eastAsia="zh-HK"/>
        </w:rPr>
        <w:t>模擬解難情境</w:t>
      </w:r>
      <w:r w:rsidR="0013173B" w:rsidRPr="00CD707C">
        <w:rPr>
          <w:rFonts w:ascii="Times New Roman" w:eastAsiaTheme="minorEastAsia" w:hAnsi="Times New Roman"/>
          <w:kern w:val="0"/>
          <w:szCs w:val="24"/>
          <w:lang w:eastAsia="zh-HK"/>
        </w:rPr>
        <w:t>、提醒工作態度</w:t>
      </w:r>
      <w:r w:rsidR="00397F87" w:rsidRPr="00CD707C">
        <w:rPr>
          <w:rFonts w:ascii="Times New Roman" w:eastAsiaTheme="minorEastAsia" w:hAnsi="Times New Roman"/>
          <w:kern w:val="0"/>
          <w:szCs w:val="24"/>
          <w:lang w:eastAsia="zh-HK"/>
        </w:rPr>
        <w:t>等。</w:t>
      </w:r>
    </w:p>
    <w:p w:rsidR="00C424C6" w:rsidRPr="00CD707C" w:rsidRDefault="009D5939" w:rsidP="00A5720F">
      <w:pPr>
        <w:pStyle w:val="a3"/>
        <w:widowControl/>
        <w:spacing w:beforeLines="50" w:before="180" w:afterLines="50" w:after="180" w:line="276" w:lineRule="auto"/>
        <w:ind w:leftChars="513" w:left="1231"/>
        <w:jc w:val="both"/>
        <w:rPr>
          <w:rFonts w:ascii="Times New Roman" w:eastAsiaTheme="minorEastAsia" w:hAnsi="Times New Roman"/>
          <w:i/>
          <w:kern w:val="0"/>
          <w:sz w:val="21"/>
          <w:szCs w:val="21"/>
          <w:lang w:eastAsia="zh-HK"/>
        </w:rPr>
      </w:pPr>
      <w:r w:rsidRPr="00CD707C">
        <w:rPr>
          <w:rFonts w:ascii="Times New Roman" w:eastAsiaTheme="minorEastAsia" w:hAnsi="Times New Roman"/>
          <w:i/>
          <w:kern w:val="0"/>
          <w:sz w:val="21"/>
          <w:szCs w:val="21"/>
          <w:lang w:eastAsia="zh-HK"/>
        </w:rPr>
        <w:lastRenderedPageBreak/>
        <w:t>經驗分享：</w:t>
      </w:r>
      <w:r w:rsidR="006142F7" w:rsidRPr="00CD707C">
        <w:rPr>
          <w:rFonts w:ascii="Times New Roman" w:eastAsiaTheme="minorEastAsia" w:hAnsi="Times New Roman"/>
          <w:i/>
          <w:kern w:val="0"/>
          <w:sz w:val="21"/>
          <w:szCs w:val="21"/>
          <w:lang w:eastAsia="zh-HK"/>
        </w:rPr>
        <w:t>有學生在選擇試工時，</w:t>
      </w:r>
      <w:r w:rsidR="00BB12FA" w:rsidRPr="00CD707C">
        <w:rPr>
          <w:rFonts w:ascii="Times New Roman" w:eastAsiaTheme="minorEastAsia" w:hAnsi="Times New Roman"/>
          <w:i/>
          <w:kern w:val="0"/>
          <w:sz w:val="21"/>
          <w:szCs w:val="21"/>
          <w:lang w:eastAsia="zh-HK"/>
        </w:rPr>
        <w:t>感到</w:t>
      </w:r>
      <w:r w:rsidR="006142F7" w:rsidRPr="00CD707C">
        <w:rPr>
          <w:rFonts w:ascii="Times New Roman" w:eastAsiaTheme="minorEastAsia" w:hAnsi="Times New Roman"/>
          <w:i/>
          <w:kern w:val="0"/>
          <w:sz w:val="21"/>
          <w:szCs w:val="21"/>
          <w:lang w:eastAsia="zh-HK"/>
        </w:rPr>
        <w:t>猶豫不決，導師在面談中</w:t>
      </w:r>
      <w:r w:rsidRPr="00CD707C">
        <w:rPr>
          <w:rFonts w:ascii="Times New Roman" w:eastAsiaTheme="minorEastAsia" w:hAnsi="Times New Roman"/>
          <w:i/>
          <w:kern w:val="0"/>
          <w:sz w:val="21"/>
          <w:szCs w:val="21"/>
          <w:lang w:eastAsia="zh-HK"/>
        </w:rPr>
        <w:t>嘗</w:t>
      </w:r>
      <w:r w:rsidR="006142F7" w:rsidRPr="00CD707C">
        <w:rPr>
          <w:rFonts w:ascii="Times New Roman" w:eastAsiaTheme="minorEastAsia" w:hAnsi="Times New Roman"/>
          <w:i/>
          <w:kern w:val="0"/>
          <w:sz w:val="21"/>
          <w:szCs w:val="21"/>
          <w:lang w:eastAsia="zh-HK"/>
        </w:rPr>
        <w:t>試了解學生的憂慮。他</w:t>
      </w:r>
      <w:r w:rsidR="00F2094D" w:rsidRPr="00CD707C">
        <w:rPr>
          <w:rFonts w:ascii="Times New Roman" w:eastAsiaTheme="minorEastAsia" w:hAnsi="Times New Roman"/>
          <w:i/>
          <w:kern w:val="0"/>
          <w:sz w:val="21"/>
          <w:szCs w:val="21"/>
          <w:lang w:eastAsia="zh-HK"/>
        </w:rPr>
        <w:t>表示</w:t>
      </w:r>
      <w:r w:rsidR="00BB12FA" w:rsidRPr="00CD707C">
        <w:rPr>
          <w:rFonts w:ascii="Times New Roman" w:eastAsiaTheme="minorEastAsia" w:hAnsi="Times New Roman"/>
          <w:i/>
          <w:kern w:val="0"/>
          <w:sz w:val="21"/>
          <w:szCs w:val="21"/>
          <w:lang w:eastAsia="zh-HK"/>
        </w:rPr>
        <w:t>對汽車維修很有興趣，但又</w:t>
      </w:r>
      <w:r w:rsidR="006142F7" w:rsidRPr="00CD707C">
        <w:rPr>
          <w:rFonts w:ascii="Times New Roman" w:eastAsiaTheme="minorEastAsia" w:hAnsi="Times New Roman"/>
          <w:i/>
          <w:kern w:val="0"/>
          <w:sz w:val="21"/>
          <w:szCs w:val="21"/>
          <w:lang w:eastAsia="zh-HK"/>
        </w:rPr>
        <w:t>害怕自己做不來，會「闖禍」，</w:t>
      </w:r>
      <w:r w:rsidR="00F2094D" w:rsidRPr="00CD707C">
        <w:rPr>
          <w:rFonts w:ascii="Times New Roman" w:eastAsiaTheme="minorEastAsia" w:hAnsi="Times New Roman"/>
          <w:i/>
          <w:kern w:val="0"/>
          <w:sz w:val="21"/>
          <w:szCs w:val="21"/>
          <w:lang w:eastAsia="zh-HK"/>
        </w:rPr>
        <w:t>故此</w:t>
      </w:r>
      <w:r w:rsidR="006142F7" w:rsidRPr="00CD707C">
        <w:rPr>
          <w:rFonts w:ascii="Times New Roman" w:eastAsiaTheme="minorEastAsia" w:hAnsi="Times New Roman"/>
          <w:i/>
          <w:kern w:val="0"/>
          <w:sz w:val="21"/>
          <w:szCs w:val="21"/>
          <w:lang w:eastAsia="zh-HK"/>
        </w:rPr>
        <w:t>想</w:t>
      </w:r>
      <w:r w:rsidR="00F139E4" w:rsidRPr="00CD707C">
        <w:rPr>
          <w:rFonts w:ascii="Times New Roman" w:eastAsiaTheme="minorEastAsia" w:hAnsi="Times New Roman"/>
          <w:i/>
          <w:kern w:val="0"/>
          <w:sz w:val="21"/>
          <w:szCs w:val="21"/>
          <w:lang w:eastAsia="zh-HK"/>
        </w:rPr>
        <w:t>選擇</w:t>
      </w:r>
      <w:r w:rsidR="00CA31EF" w:rsidRPr="00CD707C">
        <w:rPr>
          <w:rFonts w:ascii="Times New Roman" w:eastAsiaTheme="minorEastAsia" w:hAnsi="Times New Roman"/>
          <w:i/>
          <w:kern w:val="0"/>
          <w:sz w:val="21"/>
          <w:szCs w:val="21"/>
          <w:lang w:eastAsia="zh-HK"/>
        </w:rPr>
        <w:t>之前</w:t>
      </w:r>
      <w:r w:rsidR="00F2094D" w:rsidRPr="00CD707C">
        <w:rPr>
          <w:rFonts w:ascii="Times New Roman" w:eastAsiaTheme="minorEastAsia" w:hAnsi="Times New Roman"/>
          <w:i/>
          <w:kern w:val="0"/>
          <w:sz w:val="21"/>
          <w:szCs w:val="21"/>
          <w:lang w:eastAsia="zh-HK"/>
        </w:rPr>
        <w:t>體驗</w:t>
      </w:r>
      <w:r w:rsidR="00F139E4" w:rsidRPr="00CD707C">
        <w:rPr>
          <w:rFonts w:ascii="Times New Roman" w:eastAsiaTheme="minorEastAsia" w:hAnsi="Times New Roman"/>
          <w:i/>
          <w:kern w:val="0"/>
          <w:sz w:val="21"/>
          <w:szCs w:val="21"/>
          <w:lang w:eastAsia="zh-HK"/>
        </w:rPr>
        <w:t>過</w:t>
      </w:r>
      <w:r w:rsidR="006142F7" w:rsidRPr="00CD707C">
        <w:rPr>
          <w:rFonts w:ascii="Times New Roman" w:eastAsiaTheme="minorEastAsia" w:hAnsi="Times New Roman"/>
          <w:i/>
          <w:kern w:val="0"/>
          <w:sz w:val="21"/>
          <w:szCs w:val="21"/>
          <w:lang w:eastAsia="zh-HK"/>
        </w:rPr>
        <w:t>的咖啡沖調。導師協助學生整理經驗，因應學生的進度與步伐，</w:t>
      </w:r>
      <w:r w:rsidR="00BB12FA" w:rsidRPr="00CD707C">
        <w:rPr>
          <w:rFonts w:ascii="Times New Roman" w:eastAsiaTheme="minorEastAsia" w:hAnsi="Times New Roman"/>
          <w:i/>
          <w:kern w:val="0"/>
          <w:sz w:val="21"/>
          <w:szCs w:val="21"/>
          <w:lang w:eastAsia="zh-HK"/>
        </w:rPr>
        <w:t>陪同</w:t>
      </w:r>
      <w:r w:rsidR="006142F7" w:rsidRPr="00CD707C">
        <w:rPr>
          <w:rFonts w:ascii="Times New Roman" w:eastAsiaTheme="minorEastAsia" w:hAnsi="Times New Roman"/>
          <w:i/>
          <w:kern w:val="0"/>
          <w:sz w:val="21"/>
          <w:szCs w:val="21"/>
          <w:lang w:eastAsia="zh-HK"/>
        </w:rPr>
        <w:t>他</w:t>
      </w:r>
      <w:r w:rsidR="00BB12FA" w:rsidRPr="00CD707C">
        <w:rPr>
          <w:rFonts w:ascii="Times New Roman" w:eastAsiaTheme="minorEastAsia" w:hAnsi="Times New Roman"/>
          <w:i/>
          <w:kern w:val="0"/>
          <w:sz w:val="21"/>
          <w:szCs w:val="21"/>
          <w:lang w:eastAsia="zh-HK"/>
        </w:rPr>
        <w:t>進行</w:t>
      </w:r>
      <w:r w:rsidR="006142F7" w:rsidRPr="00CD707C">
        <w:rPr>
          <w:rFonts w:ascii="Times New Roman" w:eastAsiaTheme="minorEastAsia" w:hAnsi="Times New Roman"/>
          <w:i/>
          <w:kern w:val="0"/>
          <w:sz w:val="21"/>
          <w:szCs w:val="21"/>
          <w:lang w:eastAsia="zh-HK"/>
        </w:rPr>
        <w:t>選擇。</w:t>
      </w:r>
      <w:r w:rsidR="00CA31EF" w:rsidRPr="00CD707C">
        <w:rPr>
          <w:rFonts w:ascii="Times New Roman" w:eastAsiaTheme="minorEastAsia" w:hAnsi="Times New Roman"/>
          <w:i/>
          <w:kern w:val="0"/>
          <w:sz w:val="21"/>
          <w:szCs w:val="21"/>
          <w:lang w:eastAsia="zh-HK"/>
        </w:rPr>
        <w:t>最後他選擇了咖啡沖調</w:t>
      </w:r>
      <w:r w:rsidR="004B56E5" w:rsidRPr="00CD707C">
        <w:rPr>
          <w:rFonts w:ascii="Times New Roman" w:eastAsiaTheme="minorEastAsia" w:hAnsi="Times New Roman"/>
          <w:i/>
          <w:kern w:val="0"/>
          <w:sz w:val="21"/>
          <w:szCs w:val="21"/>
          <w:lang w:eastAsia="zh-HK"/>
        </w:rPr>
        <w:t>作為試工</w:t>
      </w:r>
      <w:r w:rsidR="00CA31EF" w:rsidRPr="00CD707C">
        <w:rPr>
          <w:rFonts w:ascii="Times New Roman" w:eastAsiaTheme="minorEastAsia" w:hAnsi="Times New Roman"/>
          <w:i/>
          <w:kern w:val="0"/>
          <w:sz w:val="21"/>
          <w:szCs w:val="21"/>
          <w:lang w:eastAsia="zh-HK"/>
        </w:rPr>
        <w:t>，而導師也尊重他的決定。</w:t>
      </w:r>
    </w:p>
    <w:p w:rsidR="00EB144C" w:rsidRPr="00CD707C" w:rsidRDefault="00EB144C" w:rsidP="00A5720F">
      <w:pPr>
        <w:pStyle w:val="a3"/>
        <w:widowControl/>
        <w:spacing w:beforeLines="50" w:before="180" w:afterLines="50" w:after="180" w:line="276" w:lineRule="auto"/>
        <w:ind w:leftChars="513" w:left="1231"/>
        <w:jc w:val="both"/>
        <w:rPr>
          <w:rFonts w:ascii="Times New Roman" w:eastAsiaTheme="minorEastAsia" w:hAnsi="Times New Roman"/>
          <w:i/>
          <w:kern w:val="0"/>
          <w:sz w:val="21"/>
          <w:szCs w:val="21"/>
          <w:lang w:eastAsia="zh-HK"/>
        </w:rPr>
      </w:pPr>
    </w:p>
    <w:p w:rsidR="007A37F3" w:rsidRPr="00CD707C" w:rsidRDefault="00A94402" w:rsidP="00856919">
      <w:pPr>
        <w:pStyle w:val="a3"/>
        <w:widowControl/>
        <w:numPr>
          <w:ilvl w:val="2"/>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執行</w:t>
      </w:r>
      <w:r w:rsidRPr="00CD707C">
        <w:rPr>
          <w:rFonts w:ascii="Times New Roman" w:eastAsiaTheme="minorEastAsia" w:hAnsi="Times New Roman"/>
          <w:kern w:val="0"/>
          <w:szCs w:val="24"/>
          <w:lang w:eastAsia="zh-HK"/>
        </w:rPr>
        <w:t xml:space="preserve"> (Implementation)</w:t>
      </w:r>
      <w:r w:rsidR="00C051A6" w:rsidRPr="00CD707C">
        <w:rPr>
          <w:rFonts w:ascii="Times New Roman" w:eastAsiaTheme="minorEastAsia" w:hAnsi="Times New Roman"/>
          <w:kern w:val="0"/>
          <w:szCs w:val="24"/>
          <w:lang w:eastAsia="zh-HK"/>
        </w:rPr>
        <w:t>：</w:t>
      </w:r>
    </w:p>
    <w:p w:rsidR="00E765B3" w:rsidRPr="00CD707C" w:rsidRDefault="00E765B3"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實踐行動</w:t>
      </w:r>
      <w:r w:rsidR="00C051A6" w:rsidRPr="00CD707C">
        <w:rPr>
          <w:rFonts w:ascii="Times New Roman" w:eastAsiaTheme="minorEastAsia" w:hAnsi="Times New Roman"/>
          <w:kern w:val="0"/>
          <w:szCs w:val="24"/>
          <w:lang w:eastAsia="zh-HK"/>
        </w:rPr>
        <w:t>：</w:t>
      </w:r>
      <w:r w:rsidRPr="00CD707C">
        <w:rPr>
          <w:rFonts w:ascii="Times New Roman" w:eastAsiaTheme="minorEastAsia" w:hAnsi="Times New Roman"/>
          <w:kern w:val="0"/>
          <w:szCs w:val="24"/>
          <w:lang w:eastAsia="zh-HK"/>
        </w:rPr>
        <w:t>試工部份已是</w:t>
      </w:r>
      <w:r w:rsidR="00A94402" w:rsidRPr="00CD707C">
        <w:rPr>
          <w:rFonts w:ascii="Times New Roman" w:eastAsiaTheme="minorEastAsia" w:hAnsi="Times New Roman"/>
          <w:kern w:val="0"/>
          <w:szCs w:val="24"/>
          <w:lang w:eastAsia="zh-HK"/>
        </w:rPr>
        <w:t>計劃後期</w:t>
      </w:r>
      <w:r w:rsidRPr="00CD707C">
        <w:rPr>
          <w:rFonts w:ascii="Times New Roman" w:eastAsiaTheme="minorEastAsia" w:hAnsi="Times New Roman"/>
          <w:kern w:val="0"/>
          <w:szCs w:val="24"/>
          <w:lang w:eastAsia="zh-HK"/>
        </w:rPr>
        <w:t>的時候，是</w:t>
      </w:r>
      <w:r w:rsidR="002C325F" w:rsidRPr="00CD707C">
        <w:rPr>
          <w:rFonts w:ascii="Times New Roman" w:eastAsiaTheme="minorEastAsia" w:hAnsi="Times New Roman"/>
          <w:kern w:val="0"/>
          <w:szCs w:val="24"/>
          <w:lang w:eastAsia="zh-HK"/>
        </w:rPr>
        <w:t>學生</w:t>
      </w:r>
      <w:r w:rsidRPr="00CD707C">
        <w:rPr>
          <w:rFonts w:ascii="Times New Roman" w:eastAsiaTheme="minorEastAsia" w:hAnsi="Times New Roman"/>
          <w:kern w:val="0"/>
          <w:szCs w:val="24"/>
          <w:lang w:eastAsia="zh-HK"/>
        </w:rPr>
        <w:t>具體實踐行動的部份，同時對</w:t>
      </w:r>
      <w:r w:rsidR="002C325F" w:rsidRPr="00CD707C">
        <w:rPr>
          <w:rFonts w:ascii="Times New Roman" w:eastAsiaTheme="minorEastAsia" w:hAnsi="Times New Roman"/>
          <w:kern w:val="0"/>
          <w:szCs w:val="24"/>
          <w:lang w:eastAsia="zh-HK"/>
        </w:rPr>
        <w:t>學生</w:t>
      </w:r>
      <w:r w:rsidRPr="00CD707C">
        <w:rPr>
          <w:rFonts w:ascii="Times New Roman" w:eastAsiaTheme="minorEastAsia" w:hAnsi="Times New Roman"/>
          <w:kern w:val="0"/>
          <w:szCs w:val="24"/>
          <w:lang w:eastAsia="zh-HK"/>
        </w:rPr>
        <w:t>的要求及考驗也是最大的，</w:t>
      </w:r>
      <w:r w:rsidR="002C325F" w:rsidRPr="00CD707C">
        <w:rPr>
          <w:rFonts w:ascii="Times New Roman" w:eastAsiaTheme="minorEastAsia" w:hAnsi="Times New Roman"/>
          <w:kern w:val="0"/>
          <w:szCs w:val="24"/>
          <w:lang w:eastAsia="zh-HK"/>
        </w:rPr>
        <w:t>學生</w:t>
      </w:r>
      <w:r w:rsidRPr="00CD707C">
        <w:rPr>
          <w:rFonts w:ascii="Times New Roman" w:eastAsiaTheme="minorEastAsia" w:hAnsi="Times New Roman"/>
          <w:kern w:val="0"/>
          <w:szCs w:val="24"/>
          <w:lang w:eastAsia="zh-HK"/>
        </w:rPr>
        <w:t>仍然需要更多的同行、支持及鼓勵。</w:t>
      </w:r>
      <w:r w:rsidR="00733D06" w:rsidRPr="00CD707C">
        <w:rPr>
          <w:rFonts w:ascii="Times New Roman" w:eastAsiaTheme="minorEastAsia" w:hAnsi="Times New Roman"/>
          <w:kern w:val="0"/>
          <w:szCs w:val="24"/>
          <w:lang w:eastAsia="zh-HK"/>
        </w:rPr>
        <w:t>詳見單元二：職場活動篇</w:t>
      </w:r>
      <w:r w:rsidR="00733D06" w:rsidRPr="00CD707C">
        <w:rPr>
          <w:rFonts w:ascii="Times New Roman" w:eastAsiaTheme="minorEastAsia" w:hAnsi="Times New Roman"/>
          <w:kern w:val="0"/>
          <w:szCs w:val="24"/>
          <w:lang w:eastAsia="zh-HK"/>
        </w:rPr>
        <w:t xml:space="preserve"> - </w:t>
      </w:r>
      <w:r w:rsidR="00733D06" w:rsidRPr="00CD707C">
        <w:rPr>
          <w:rFonts w:ascii="Times New Roman" w:eastAsiaTheme="minorEastAsia" w:hAnsi="Times New Roman"/>
          <w:kern w:val="0"/>
          <w:szCs w:val="24"/>
          <w:lang w:eastAsia="zh-HK"/>
        </w:rPr>
        <w:t>第二章：職場體驗及試工。</w:t>
      </w:r>
    </w:p>
    <w:p w:rsidR="00733D06" w:rsidRPr="00CD707C" w:rsidRDefault="00A94402" w:rsidP="00856919">
      <w:pPr>
        <w:pStyle w:val="a3"/>
        <w:widowControl/>
        <w:numPr>
          <w:ilvl w:val="2"/>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檢討</w:t>
      </w:r>
      <w:r w:rsidRPr="00CD707C">
        <w:rPr>
          <w:rFonts w:ascii="Times New Roman" w:eastAsiaTheme="minorEastAsia" w:hAnsi="Times New Roman"/>
          <w:kern w:val="0"/>
          <w:szCs w:val="24"/>
          <w:lang w:eastAsia="zh-HK"/>
        </w:rPr>
        <w:t xml:space="preserve"> (Evaluation)</w:t>
      </w:r>
      <w:r w:rsidR="00733D06" w:rsidRPr="00CD707C">
        <w:rPr>
          <w:rFonts w:ascii="Times New Roman" w:eastAsiaTheme="minorEastAsia" w:hAnsi="Times New Roman"/>
          <w:kern w:val="0"/>
          <w:szCs w:val="24"/>
          <w:lang w:eastAsia="zh-HK"/>
        </w:rPr>
        <w:t>：</w:t>
      </w:r>
    </w:p>
    <w:p w:rsidR="00E765B3" w:rsidRPr="00CD707C" w:rsidRDefault="00AC6F2D"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計劃</w:t>
      </w:r>
      <w:r w:rsidR="00E765B3" w:rsidRPr="00CD707C">
        <w:rPr>
          <w:rFonts w:ascii="Times New Roman" w:eastAsiaTheme="minorEastAsia" w:hAnsi="Times New Roman"/>
          <w:kern w:val="0"/>
          <w:szCs w:val="24"/>
          <w:lang w:eastAsia="zh-HK"/>
        </w:rPr>
        <w:t>經驗整理</w:t>
      </w:r>
      <w:r w:rsidR="00C051A6" w:rsidRPr="00CD707C">
        <w:rPr>
          <w:rFonts w:ascii="Times New Roman" w:eastAsiaTheme="minorEastAsia" w:hAnsi="Times New Roman"/>
          <w:kern w:val="0"/>
          <w:szCs w:val="24"/>
          <w:lang w:eastAsia="zh-HK"/>
        </w:rPr>
        <w:t>：</w:t>
      </w:r>
      <w:r w:rsidR="00E765B3" w:rsidRPr="00CD707C">
        <w:rPr>
          <w:rFonts w:ascii="Times New Roman" w:eastAsiaTheme="minorEastAsia" w:hAnsi="Times New Roman"/>
          <w:kern w:val="0"/>
          <w:szCs w:val="24"/>
          <w:lang w:eastAsia="zh-HK"/>
        </w:rPr>
        <w:t>活動完成時，協助</w:t>
      </w:r>
      <w:r w:rsidR="002C325F" w:rsidRPr="00CD707C">
        <w:rPr>
          <w:rFonts w:ascii="Times New Roman" w:eastAsiaTheme="minorEastAsia" w:hAnsi="Times New Roman"/>
          <w:kern w:val="0"/>
          <w:szCs w:val="24"/>
          <w:lang w:eastAsia="zh-HK"/>
        </w:rPr>
        <w:t>學生</w:t>
      </w:r>
      <w:r w:rsidR="00E765B3" w:rsidRPr="00CD707C">
        <w:rPr>
          <w:rFonts w:ascii="Times New Roman" w:eastAsiaTheme="minorEastAsia" w:hAnsi="Times New Roman"/>
          <w:kern w:val="0"/>
          <w:szCs w:val="24"/>
          <w:lang w:eastAsia="zh-HK"/>
        </w:rPr>
        <w:t>重新整理</w:t>
      </w:r>
      <w:r w:rsidRPr="00CD707C">
        <w:rPr>
          <w:rFonts w:ascii="Times New Roman" w:eastAsiaTheme="minorEastAsia" w:hAnsi="Times New Roman"/>
          <w:kern w:val="0"/>
          <w:szCs w:val="24"/>
          <w:lang w:eastAsia="zh-HK"/>
        </w:rPr>
        <w:t>參與整個計劃的</w:t>
      </w:r>
      <w:r w:rsidR="00E765B3" w:rsidRPr="00CD707C">
        <w:rPr>
          <w:rFonts w:ascii="Times New Roman" w:eastAsiaTheme="minorEastAsia" w:hAnsi="Times New Roman"/>
          <w:kern w:val="0"/>
          <w:szCs w:val="24"/>
          <w:lang w:eastAsia="zh-HK"/>
        </w:rPr>
        <w:t>經驗，檢討當中成功及失敗經歷。導師可讓</w:t>
      </w:r>
      <w:r w:rsidR="002C325F" w:rsidRPr="00CD707C">
        <w:rPr>
          <w:rFonts w:ascii="Times New Roman" w:eastAsiaTheme="minorEastAsia" w:hAnsi="Times New Roman"/>
          <w:kern w:val="0"/>
          <w:szCs w:val="24"/>
          <w:lang w:eastAsia="zh-HK"/>
        </w:rPr>
        <w:t>學生</w:t>
      </w:r>
      <w:r w:rsidR="00E765B3" w:rsidRPr="00CD707C">
        <w:rPr>
          <w:rFonts w:ascii="Times New Roman" w:eastAsiaTheme="minorEastAsia" w:hAnsi="Times New Roman"/>
          <w:kern w:val="0"/>
          <w:szCs w:val="24"/>
          <w:lang w:eastAsia="zh-HK"/>
        </w:rPr>
        <w:t>回顧活動當中的一些片段</w:t>
      </w:r>
      <w:r w:rsidR="006724AF" w:rsidRPr="00CD707C">
        <w:rPr>
          <w:rFonts w:ascii="Times New Roman" w:eastAsiaTheme="minorEastAsia" w:hAnsi="Times New Roman"/>
          <w:kern w:val="0"/>
          <w:szCs w:val="24"/>
          <w:lang w:eastAsia="zh-HK"/>
        </w:rPr>
        <w:t xml:space="preserve"> (</w:t>
      </w:r>
      <w:r w:rsidR="00E765B3" w:rsidRPr="00CD707C">
        <w:rPr>
          <w:rFonts w:ascii="Times New Roman" w:eastAsiaTheme="minorEastAsia" w:hAnsi="Times New Roman"/>
          <w:kern w:val="0"/>
          <w:szCs w:val="24"/>
          <w:lang w:eastAsia="zh-HK"/>
        </w:rPr>
        <w:t>Facts</w:t>
      </w:r>
      <w:r w:rsidR="006724AF" w:rsidRPr="00CD707C">
        <w:rPr>
          <w:rFonts w:ascii="Times New Roman" w:eastAsiaTheme="minorEastAsia" w:hAnsi="Times New Roman"/>
          <w:kern w:val="0"/>
          <w:szCs w:val="24"/>
          <w:lang w:eastAsia="zh-HK"/>
        </w:rPr>
        <w:t>)</w:t>
      </w:r>
      <w:r w:rsidR="00E765B3" w:rsidRPr="00CD707C">
        <w:rPr>
          <w:rFonts w:ascii="Times New Roman" w:eastAsiaTheme="minorEastAsia" w:hAnsi="Times New Roman"/>
          <w:kern w:val="0"/>
          <w:szCs w:val="24"/>
          <w:lang w:eastAsia="zh-HK"/>
        </w:rPr>
        <w:t>，表達在片段當中的感覺或感受</w:t>
      </w:r>
      <w:r w:rsidR="006724AF" w:rsidRPr="00CD707C">
        <w:rPr>
          <w:rFonts w:ascii="Times New Roman" w:eastAsiaTheme="minorEastAsia" w:hAnsi="Times New Roman"/>
          <w:kern w:val="0"/>
          <w:szCs w:val="24"/>
          <w:lang w:eastAsia="zh-HK"/>
        </w:rPr>
        <w:t xml:space="preserve"> (</w:t>
      </w:r>
      <w:r w:rsidR="00E765B3" w:rsidRPr="00CD707C">
        <w:rPr>
          <w:rFonts w:ascii="Times New Roman" w:eastAsiaTheme="minorEastAsia" w:hAnsi="Times New Roman"/>
          <w:kern w:val="0"/>
          <w:szCs w:val="24"/>
          <w:lang w:eastAsia="zh-HK"/>
        </w:rPr>
        <w:t>Feelings</w:t>
      </w:r>
      <w:r w:rsidR="006724AF" w:rsidRPr="00CD707C">
        <w:rPr>
          <w:rFonts w:ascii="Times New Roman" w:eastAsiaTheme="minorEastAsia" w:hAnsi="Times New Roman"/>
          <w:kern w:val="0"/>
          <w:szCs w:val="24"/>
          <w:lang w:eastAsia="zh-HK"/>
        </w:rPr>
        <w:t>)</w:t>
      </w:r>
      <w:r w:rsidR="00E765B3" w:rsidRPr="00CD707C">
        <w:rPr>
          <w:rFonts w:ascii="Times New Roman" w:eastAsiaTheme="minorEastAsia" w:hAnsi="Times New Roman"/>
          <w:kern w:val="0"/>
          <w:szCs w:val="24"/>
          <w:lang w:eastAsia="zh-HK"/>
        </w:rPr>
        <w:t>，尋找當中的發現及學習</w:t>
      </w:r>
      <w:r w:rsidR="006724AF" w:rsidRPr="00CD707C">
        <w:rPr>
          <w:rFonts w:ascii="Times New Roman" w:eastAsiaTheme="minorEastAsia" w:hAnsi="Times New Roman"/>
          <w:kern w:val="0"/>
          <w:szCs w:val="24"/>
          <w:lang w:eastAsia="zh-HK"/>
        </w:rPr>
        <w:t xml:space="preserve"> (</w:t>
      </w:r>
      <w:r w:rsidR="00E765B3" w:rsidRPr="00CD707C">
        <w:rPr>
          <w:rFonts w:ascii="Times New Roman" w:eastAsiaTheme="minorEastAsia" w:hAnsi="Times New Roman"/>
          <w:kern w:val="0"/>
          <w:szCs w:val="24"/>
          <w:lang w:eastAsia="zh-HK"/>
        </w:rPr>
        <w:t>Findings</w:t>
      </w:r>
      <w:r w:rsidR="006724AF" w:rsidRPr="00CD707C">
        <w:rPr>
          <w:rFonts w:ascii="Times New Roman" w:eastAsiaTheme="minorEastAsia" w:hAnsi="Times New Roman"/>
          <w:kern w:val="0"/>
          <w:szCs w:val="24"/>
          <w:lang w:eastAsia="zh-HK"/>
        </w:rPr>
        <w:t>)</w:t>
      </w:r>
      <w:r w:rsidR="00E765B3" w:rsidRPr="00CD707C">
        <w:rPr>
          <w:rFonts w:ascii="Times New Roman" w:eastAsiaTheme="minorEastAsia" w:hAnsi="Times New Roman"/>
          <w:kern w:val="0"/>
          <w:szCs w:val="24"/>
          <w:lang w:eastAsia="zh-HK"/>
        </w:rPr>
        <w:t>，及</w:t>
      </w:r>
      <w:r w:rsidR="0046190C" w:rsidRPr="00CD707C">
        <w:rPr>
          <w:rFonts w:ascii="Times New Roman" w:eastAsiaTheme="minorEastAsia" w:hAnsi="Times New Roman"/>
          <w:kern w:val="0"/>
          <w:szCs w:val="24"/>
          <w:lang w:eastAsia="zh-HK"/>
        </w:rPr>
        <w:t>想想此次經驗</w:t>
      </w:r>
      <w:r w:rsidR="00E765B3" w:rsidRPr="00CD707C">
        <w:rPr>
          <w:rFonts w:ascii="Times New Roman" w:eastAsiaTheme="minorEastAsia" w:hAnsi="Times New Roman"/>
          <w:kern w:val="0"/>
          <w:szCs w:val="24"/>
          <w:lang w:eastAsia="zh-HK"/>
        </w:rPr>
        <w:t>如何應用於將來的學校生活或工作當中</w:t>
      </w:r>
      <w:r w:rsidR="006724AF" w:rsidRPr="00CD707C">
        <w:rPr>
          <w:rFonts w:ascii="Times New Roman" w:eastAsiaTheme="minorEastAsia" w:hAnsi="Times New Roman"/>
          <w:kern w:val="0"/>
          <w:szCs w:val="24"/>
          <w:lang w:eastAsia="zh-HK"/>
        </w:rPr>
        <w:t xml:space="preserve"> (</w:t>
      </w:r>
      <w:r w:rsidR="0046190C" w:rsidRPr="00CD707C">
        <w:rPr>
          <w:rFonts w:ascii="Times New Roman" w:eastAsiaTheme="minorEastAsia" w:hAnsi="Times New Roman"/>
          <w:kern w:val="0"/>
          <w:szCs w:val="24"/>
          <w:lang w:eastAsia="zh-HK"/>
        </w:rPr>
        <w:t>Future</w:t>
      </w:r>
      <w:r w:rsidR="006724AF" w:rsidRPr="00CD707C">
        <w:rPr>
          <w:rFonts w:ascii="Times New Roman" w:eastAsiaTheme="minorEastAsia" w:hAnsi="Times New Roman"/>
          <w:kern w:val="0"/>
          <w:szCs w:val="24"/>
          <w:lang w:eastAsia="zh-HK"/>
        </w:rPr>
        <w:t>)</w:t>
      </w:r>
      <w:r w:rsidR="0046190C" w:rsidRPr="00CD707C">
        <w:rPr>
          <w:rFonts w:ascii="Times New Roman" w:eastAsiaTheme="minorEastAsia" w:hAnsi="Times New Roman"/>
          <w:kern w:val="0"/>
          <w:szCs w:val="24"/>
          <w:lang w:eastAsia="zh-HK"/>
        </w:rPr>
        <w:t>。</w:t>
      </w:r>
    </w:p>
    <w:p w:rsidR="007F4502" w:rsidRPr="00CD707C" w:rsidRDefault="00AC6F2D" w:rsidP="00A5720F">
      <w:pPr>
        <w:pStyle w:val="a3"/>
        <w:widowControl/>
        <w:numPr>
          <w:ilvl w:val="2"/>
          <w:numId w:val="6"/>
        </w:numPr>
        <w:spacing w:beforeLines="50" w:before="180" w:afterLines="50" w:after="180" w:line="276" w:lineRule="auto"/>
        <w:ind w:leftChars="0" w:left="1843" w:hanging="425"/>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建立分階段的目標及實行方法</w:t>
      </w:r>
      <w:r w:rsidR="00C051A6" w:rsidRPr="00CD707C">
        <w:rPr>
          <w:rFonts w:ascii="Times New Roman" w:eastAsiaTheme="minorEastAsia" w:hAnsi="Times New Roman"/>
          <w:kern w:val="0"/>
          <w:szCs w:val="24"/>
          <w:lang w:eastAsia="zh-HK"/>
        </w:rPr>
        <w:t>：</w:t>
      </w:r>
      <w:r w:rsidR="0046190C" w:rsidRPr="00CD707C">
        <w:rPr>
          <w:rFonts w:ascii="Times New Roman" w:eastAsiaTheme="minorEastAsia" w:hAnsi="Times New Roman"/>
          <w:kern w:val="0"/>
          <w:szCs w:val="24"/>
          <w:lang w:eastAsia="zh-HK"/>
        </w:rPr>
        <w:t>在計劃結束時，導師可與</w:t>
      </w:r>
      <w:r w:rsidR="002C325F" w:rsidRPr="00CD707C">
        <w:rPr>
          <w:rFonts w:ascii="Times New Roman" w:eastAsiaTheme="minorEastAsia" w:hAnsi="Times New Roman"/>
          <w:kern w:val="0"/>
          <w:szCs w:val="24"/>
          <w:lang w:eastAsia="zh-HK"/>
        </w:rPr>
        <w:t>學生</w:t>
      </w:r>
      <w:r w:rsidR="00E765B3" w:rsidRPr="00CD707C">
        <w:rPr>
          <w:rFonts w:ascii="Times New Roman" w:eastAsiaTheme="minorEastAsia" w:hAnsi="Times New Roman"/>
          <w:kern w:val="0"/>
          <w:szCs w:val="24"/>
          <w:lang w:eastAsia="zh-HK"/>
        </w:rPr>
        <w:t>討論一些未來的方向</w:t>
      </w:r>
      <w:r w:rsidR="0046190C" w:rsidRPr="00CD707C">
        <w:rPr>
          <w:rFonts w:ascii="Times New Roman" w:eastAsiaTheme="minorEastAsia" w:hAnsi="Times New Roman"/>
          <w:kern w:val="0"/>
          <w:szCs w:val="24"/>
          <w:lang w:eastAsia="zh-HK"/>
        </w:rPr>
        <w:t>，</w:t>
      </w:r>
      <w:r w:rsidR="00E765B3" w:rsidRPr="00CD707C">
        <w:rPr>
          <w:rFonts w:ascii="Times New Roman" w:eastAsiaTheme="minorEastAsia" w:hAnsi="Times New Roman"/>
          <w:kern w:val="0"/>
          <w:szCs w:val="24"/>
          <w:lang w:eastAsia="zh-HK"/>
        </w:rPr>
        <w:t>包括升學或就業</w:t>
      </w:r>
      <w:r w:rsidR="0046190C" w:rsidRPr="00CD707C">
        <w:rPr>
          <w:rFonts w:ascii="Times New Roman" w:eastAsiaTheme="minorEastAsia" w:hAnsi="Times New Roman"/>
          <w:kern w:val="0"/>
          <w:szCs w:val="24"/>
          <w:lang w:eastAsia="zh-HK"/>
        </w:rPr>
        <w:t>的可能性，鼓勵</w:t>
      </w:r>
      <w:r w:rsidR="002C325F" w:rsidRPr="00CD707C">
        <w:rPr>
          <w:rFonts w:ascii="Times New Roman" w:eastAsiaTheme="minorEastAsia" w:hAnsi="Times New Roman"/>
          <w:kern w:val="0"/>
          <w:szCs w:val="24"/>
          <w:lang w:eastAsia="zh-HK"/>
        </w:rPr>
        <w:t>學生</w:t>
      </w:r>
      <w:r w:rsidR="0046190C" w:rsidRPr="00CD707C">
        <w:rPr>
          <w:rFonts w:ascii="Times New Roman" w:eastAsiaTheme="minorEastAsia" w:hAnsi="Times New Roman"/>
          <w:kern w:val="0"/>
          <w:szCs w:val="24"/>
          <w:lang w:eastAsia="zh-HK"/>
        </w:rPr>
        <w:t>建</w:t>
      </w:r>
      <w:r w:rsidR="00E765B3" w:rsidRPr="00CD707C">
        <w:rPr>
          <w:rFonts w:ascii="Times New Roman" w:eastAsiaTheme="minorEastAsia" w:hAnsi="Times New Roman"/>
          <w:kern w:val="0"/>
          <w:szCs w:val="24"/>
          <w:lang w:eastAsia="zh-HK"/>
        </w:rPr>
        <w:t>立分階段的目標及實行方法</w:t>
      </w:r>
      <w:r w:rsidR="0046190C" w:rsidRPr="00CD707C">
        <w:rPr>
          <w:rFonts w:ascii="Times New Roman" w:eastAsiaTheme="minorEastAsia" w:hAnsi="Times New Roman"/>
          <w:kern w:val="0"/>
          <w:szCs w:val="24"/>
          <w:lang w:eastAsia="zh-HK"/>
        </w:rPr>
        <w:t>。除了理想的計劃，也要訂立後備計劃，以加強</w:t>
      </w:r>
      <w:r w:rsidR="002C325F" w:rsidRPr="00CD707C">
        <w:rPr>
          <w:rFonts w:ascii="Times New Roman" w:eastAsiaTheme="minorEastAsia" w:hAnsi="Times New Roman"/>
          <w:kern w:val="0"/>
          <w:szCs w:val="24"/>
          <w:lang w:eastAsia="zh-HK"/>
        </w:rPr>
        <w:t>學生</w:t>
      </w:r>
      <w:r w:rsidR="0046190C" w:rsidRPr="00CD707C">
        <w:rPr>
          <w:rFonts w:ascii="Times New Roman" w:eastAsiaTheme="minorEastAsia" w:hAnsi="Times New Roman"/>
          <w:kern w:val="0"/>
          <w:szCs w:val="24"/>
          <w:lang w:eastAsia="zh-HK"/>
        </w:rPr>
        <w:t>實踐時的動力及信心，也增強</w:t>
      </w:r>
      <w:r w:rsidR="002C325F" w:rsidRPr="00CD707C">
        <w:rPr>
          <w:rFonts w:ascii="Times New Roman" w:eastAsiaTheme="minorEastAsia" w:hAnsi="Times New Roman"/>
          <w:kern w:val="0"/>
          <w:szCs w:val="24"/>
          <w:lang w:eastAsia="zh-HK"/>
        </w:rPr>
        <w:t>學生</w:t>
      </w:r>
      <w:r w:rsidR="0046190C" w:rsidRPr="00CD707C">
        <w:rPr>
          <w:rFonts w:ascii="Times New Roman" w:eastAsiaTheme="minorEastAsia" w:hAnsi="Times New Roman"/>
          <w:kern w:val="0"/>
          <w:szCs w:val="24"/>
          <w:lang w:eastAsia="zh-HK"/>
        </w:rPr>
        <w:t>在</w:t>
      </w:r>
      <w:r w:rsidR="00E765B3" w:rsidRPr="00CD707C">
        <w:rPr>
          <w:rFonts w:ascii="Times New Roman" w:eastAsiaTheme="minorEastAsia" w:hAnsi="Times New Roman"/>
          <w:kern w:val="0"/>
          <w:szCs w:val="24"/>
          <w:lang w:eastAsia="zh-HK"/>
        </w:rPr>
        <w:t>尋找</w:t>
      </w:r>
      <w:r w:rsidR="0046190C" w:rsidRPr="00CD707C">
        <w:rPr>
          <w:rFonts w:ascii="Times New Roman" w:eastAsiaTheme="minorEastAsia" w:hAnsi="Times New Roman"/>
          <w:kern w:val="0"/>
          <w:szCs w:val="24"/>
          <w:lang w:eastAsia="zh-HK"/>
        </w:rPr>
        <w:t>不同可行</w:t>
      </w:r>
      <w:r w:rsidR="00E765B3" w:rsidRPr="00CD707C">
        <w:rPr>
          <w:rFonts w:ascii="Times New Roman" w:eastAsiaTheme="minorEastAsia" w:hAnsi="Times New Roman"/>
          <w:kern w:val="0"/>
          <w:szCs w:val="24"/>
          <w:lang w:eastAsia="zh-HK"/>
        </w:rPr>
        <w:t>路向</w:t>
      </w:r>
      <w:r w:rsidR="0046190C" w:rsidRPr="00CD707C">
        <w:rPr>
          <w:rFonts w:ascii="Times New Roman" w:eastAsiaTheme="minorEastAsia" w:hAnsi="Times New Roman"/>
          <w:kern w:val="0"/>
          <w:szCs w:val="24"/>
          <w:lang w:eastAsia="zh-HK"/>
        </w:rPr>
        <w:t>的可能性及彈性</w:t>
      </w:r>
      <w:r w:rsidR="00E765B3" w:rsidRPr="00CD707C">
        <w:rPr>
          <w:rFonts w:ascii="Times New Roman" w:eastAsiaTheme="minorEastAsia" w:hAnsi="Times New Roman"/>
          <w:kern w:val="0"/>
          <w:szCs w:val="24"/>
          <w:lang w:eastAsia="zh-HK"/>
        </w:rPr>
        <w:t>。</w:t>
      </w:r>
    </w:p>
    <w:p w:rsidR="009D5939" w:rsidRPr="00CD707C" w:rsidRDefault="002C62C3" w:rsidP="00A5720F">
      <w:pPr>
        <w:pStyle w:val="a3"/>
        <w:widowControl/>
        <w:spacing w:beforeLines="50" w:before="180" w:afterLines="50" w:after="180" w:line="276" w:lineRule="auto"/>
        <w:ind w:leftChars="513" w:left="1231"/>
        <w:jc w:val="both"/>
        <w:rPr>
          <w:rFonts w:ascii="Times New Roman" w:eastAsiaTheme="minorEastAsia" w:hAnsi="Times New Roman"/>
          <w:i/>
          <w:kern w:val="0"/>
          <w:sz w:val="21"/>
          <w:szCs w:val="21"/>
          <w:lang w:eastAsia="zh-HK"/>
        </w:rPr>
      </w:pPr>
      <w:r w:rsidRPr="00CD707C">
        <w:rPr>
          <w:rFonts w:ascii="Times New Roman" w:eastAsiaTheme="minorEastAsia" w:hAnsi="Times New Roman"/>
          <w:i/>
          <w:kern w:val="0"/>
          <w:sz w:val="21"/>
          <w:szCs w:val="21"/>
          <w:lang w:eastAsia="zh-HK"/>
        </w:rPr>
        <w:t>經驗分享</w:t>
      </w:r>
      <w:r w:rsidR="009D5939" w:rsidRPr="00CD707C">
        <w:rPr>
          <w:rFonts w:ascii="Times New Roman" w:eastAsiaTheme="minorEastAsia" w:hAnsi="Times New Roman"/>
          <w:i/>
          <w:kern w:val="0"/>
          <w:sz w:val="21"/>
          <w:szCs w:val="21"/>
          <w:lang w:eastAsia="zh-HK"/>
        </w:rPr>
        <w:t>1</w:t>
      </w:r>
      <w:r w:rsidR="00C051A6" w:rsidRPr="00CD707C">
        <w:rPr>
          <w:rFonts w:ascii="Times New Roman" w:eastAsiaTheme="minorEastAsia" w:hAnsi="Times New Roman"/>
          <w:i/>
          <w:kern w:val="0"/>
          <w:sz w:val="21"/>
          <w:szCs w:val="21"/>
          <w:lang w:eastAsia="zh-HK"/>
        </w:rPr>
        <w:t>：</w:t>
      </w:r>
      <w:r w:rsidR="009D5939" w:rsidRPr="00CD707C">
        <w:rPr>
          <w:rFonts w:ascii="Times New Roman" w:eastAsiaTheme="minorEastAsia" w:hAnsi="Times New Roman"/>
          <w:i/>
          <w:kern w:val="0"/>
          <w:sz w:val="21"/>
          <w:szCs w:val="21"/>
          <w:lang w:eastAsia="zh-HK"/>
        </w:rPr>
        <w:t>計劃完成期之時</w:t>
      </w:r>
      <w:r w:rsidR="007F4502" w:rsidRPr="00CD707C">
        <w:rPr>
          <w:rFonts w:ascii="Times New Roman" w:eastAsiaTheme="minorEastAsia" w:hAnsi="Times New Roman"/>
          <w:i/>
          <w:kern w:val="0"/>
          <w:sz w:val="21"/>
          <w:szCs w:val="21"/>
          <w:lang w:eastAsia="zh-HK"/>
        </w:rPr>
        <w:t>，學生已參與了</w:t>
      </w:r>
      <w:r w:rsidR="009D5939" w:rsidRPr="00CD707C">
        <w:rPr>
          <w:rFonts w:ascii="Times New Roman" w:eastAsiaTheme="minorEastAsia" w:hAnsi="Times New Roman"/>
          <w:i/>
          <w:kern w:val="0"/>
          <w:sz w:val="21"/>
          <w:szCs w:val="21"/>
          <w:lang w:eastAsia="zh-HK"/>
        </w:rPr>
        <w:t>八</w:t>
      </w:r>
      <w:r w:rsidR="007F4502" w:rsidRPr="00CD707C">
        <w:rPr>
          <w:rFonts w:ascii="Times New Roman" w:eastAsiaTheme="minorEastAsia" w:hAnsi="Times New Roman"/>
          <w:i/>
          <w:kern w:val="0"/>
          <w:sz w:val="21"/>
          <w:szCs w:val="21"/>
          <w:lang w:eastAsia="zh-HK"/>
        </w:rPr>
        <w:t>節小組，完成了職場</w:t>
      </w:r>
      <w:r w:rsidR="009D5939" w:rsidRPr="00CD707C">
        <w:rPr>
          <w:rFonts w:ascii="Times New Roman" w:eastAsiaTheme="minorEastAsia" w:hAnsi="Times New Roman"/>
          <w:i/>
          <w:kern w:val="0"/>
          <w:sz w:val="21"/>
          <w:szCs w:val="21"/>
          <w:lang w:eastAsia="zh-HK"/>
        </w:rPr>
        <w:t>及</w:t>
      </w:r>
      <w:r w:rsidR="007F4502" w:rsidRPr="00CD707C">
        <w:rPr>
          <w:rFonts w:ascii="Times New Roman" w:eastAsiaTheme="minorEastAsia" w:hAnsi="Times New Roman"/>
          <w:i/>
          <w:kern w:val="0"/>
          <w:sz w:val="21"/>
          <w:szCs w:val="21"/>
          <w:lang w:eastAsia="zh-HK"/>
        </w:rPr>
        <w:t>學院走訪，參與了</w:t>
      </w:r>
      <w:r w:rsidR="009D5939" w:rsidRPr="00CD707C">
        <w:rPr>
          <w:rFonts w:ascii="Times New Roman" w:eastAsiaTheme="minorEastAsia" w:hAnsi="Times New Roman"/>
          <w:i/>
          <w:kern w:val="0"/>
          <w:sz w:val="21"/>
          <w:szCs w:val="21"/>
          <w:lang w:eastAsia="zh-HK"/>
        </w:rPr>
        <w:t>兩</w:t>
      </w:r>
      <w:r w:rsidR="007F4502" w:rsidRPr="00CD707C">
        <w:rPr>
          <w:rFonts w:ascii="Times New Roman" w:eastAsiaTheme="minorEastAsia" w:hAnsi="Times New Roman"/>
          <w:i/>
          <w:kern w:val="0"/>
          <w:sz w:val="21"/>
          <w:szCs w:val="21"/>
          <w:lang w:eastAsia="zh-HK"/>
        </w:rPr>
        <w:t>次的工作體驗</w:t>
      </w:r>
      <w:r w:rsidR="006142F7" w:rsidRPr="00CD707C">
        <w:rPr>
          <w:rFonts w:ascii="Times New Roman" w:eastAsiaTheme="minorEastAsia" w:hAnsi="Times New Roman"/>
          <w:i/>
          <w:kern w:val="0"/>
          <w:sz w:val="21"/>
          <w:szCs w:val="21"/>
          <w:lang w:eastAsia="zh-HK"/>
        </w:rPr>
        <w:t>及</w:t>
      </w:r>
      <w:r w:rsidR="009D5939" w:rsidRPr="00CD707C">
        <w:rPr>
          <w:rFonts w:ascii="Times New Roman" w:eastAsiaTheme="minorEastAsia" w:hAnsi="Times New Roman"/>
          <w:i/>
          <w:kern w:val="0"/>
          <w:sz w:val="21"/>
          <w:szCs w:val="21"/>
          <w:lang w:eastAsia="zh-HK"/>
        </w:rPr>
        <w:t>十</w:t>
      </w:r>
      <w:r w:rsidR="006142F7" w:rsidRPr="00CD707C">
        <w:rPr>
          <w:rFonts w:ascii="Times New Roman" w:eastAsiaTheme="minorEastAsia" w:hAnsi="Times New Roman"/>
          <w:i/>
          <w:kern w:val="0"/>
          <w:sz w:val="21"/>
          <w:szCs w:val="21"/>
          <w:lang w:eastAsia="zh-HK"/>
        </w:rPr>
        <w:t>天的試工</w:t>
      </w:r>
      <w:r w:rsidR="007F4502" w:rsidRPr="00CD707C">
        <w:rPr>
          <w:rFonts w:ascii="Times New Roman" w:eastAsiaTheme="minorEastAsia" w:hAnsi="Times New Roman"/>
          <w:i/>
          <w:kern w:val="0"/>
          <w:sz w:val="21"/>
          <w:szCs w:val="21"/>
          <w:lang w:eastAsia="zh-HK"/>
        </w:rPr>
        <w:t>，導師在學生</w:t>
      </w:r>
      <w:r w:rsidR="006142F7" w:rsidRPr="00CD707C">
        <w:rPr>
          <w:rFonts w:ascii="Times New Roman" w:eastAsiaTheme="minorEastAsia" w:hAnsi="Times New Roman"/>
          <w:i/>
          <w:kern w:val="0"/>
          <w:sz w:val="21"/>
          <w:szCs w:val="21"/>
          <w:lang w:eastAsia="zh-HK"/>
        </w:rPr>
        <w:t>完成</w:t>
      </w:r>
      <w:r w:rsidR="009D5939" w:rsidRPr="00CD707C">
        <w:rPr>
          <w:rFonts w:ascii="Times New Roman" w:eastAsiaTheme="minorEastAsia" w:hAnsi="Times New Roman"/>
          <w:i/>
          <w:kern w:val="0"/>
          <w:sz w:val="21"/>
          <w:szCs w:val="21"/>
          <w:lang w:eastAsia="zh-HK"/>
        </w:rPr>
        <w:t>試工</w:t>
      </w:r>
      <w:r w:rsidR="006142F7" w:rsidRPr="00CD707C">
        <w:rPr>
          <w:rFonts w:ascii="Times New Roman" w:eastAsiaTheme="minorEastAsia" w:hAnsi="Times New Roman"/>
          <w:i/>
          <w:kern w:val="0"/>
          <w:sz w:val="21"/>
          <w:szCs w:val="21"/>
          <w:lang w:eastAsia="zh-HK"/>
        </w:rPr>
        <w:t>時</w:t>
      </w:r>
      <w:r w:rsidR="007F4502" w:rsidRPr="00CD707C">
        <w:rPr>
          <w:rFonts w:ascii="Times New Roman" w:eastAsiaTheme="minorEastAsia" w:hAnsi="Times New Roman"/>
          <w:i/>
          <w:kern w:val="0"/>
          <w:sz w:val="21"/>
          <w:szCs w:val="21"/>
          <w:lang w:eastAsia="zh-HK"/>
        </w:rPr>
        <w:t>安排面談。</w:t>
      </w:r>
      <w:r w:rsidR="006142F7" w:rsidRPr="00CD707C">
        <w:rPr>
          <w:rFonts w:ascii="Times New Roman" w:eastAsiaTheme="minorEastAsia" w:hAnsi="Times New Roman"/>
          <w:i/>
          <w:kern w:val="0"/>
          <w:sz w:val="21"/>
          <w:szCs w:val="21"/>
          <w:lang w:eastAsia="zh-HK"/>
        </w:rPr>
        <w:t>導師協助學生整理經驗，學生十天的試工裡有八天出現不同的狀況，例如遲到、迷路</w:t>
      </w:r>
      <w:r w:rsidR="009D5939" w:rsidRPr="00CD707C">
        <w:rPr>
          <w:rFonts w:ascii="Times New Roman" w:eastAsiaTheme="minorEastAsia" w:hAnsi="Times New Roman"/>
          <w:i/>
          <w:kern w:val="0"/>
          <w:sz w:val="21"/>
          <w:szCs w:val="21"/>
          <w:lang w:eastAsia="zh-HK"/>
        </w:rPr>
        <w:t>、生病</w:t>
      </w:r>
      <w:r w:rsidR="006142F7" w:rsidRPr="00CD707C">
        <w:rPr>
          <w:rFonts w:ascii="Times New Roman" w:eastAsiaTheme="minorEastAsia" w:hAnsi="Times New Roman"/>
          <w:i/>
          <w:kern w:val="0"/>
          <w:sz w:val="21"/>
          <w:szCs w:val="21"/>
          <w:lang w:eastAsia="zh-HK"/>
        </w:rPr>
        <w:t>等，他透過檢討</w:t>
      </w:r>
      <w:r w:rsidR="00CA31EF" w:rsidRPr="00CD707C">
        <w:rPr>
          <w:rFonts w:ascii="Times New Roman" w:eastAsiaTheme="minorEastAsia" w:hAnsi="Times New Roman"/>
          <w:i/>
          <w:kern w:val="0"/>
          <w:sz w:val="21"/>
          <w:szCs w:val="21"/>
          <w:lang w:eastAsia="zh-HK"/>
        </w:rPr>
        <w:t>才發現自己如此多狀況，</w:t>
      </w:r>
      <w:r w:rsidR="006142F7" w:rsidRPr="00CD707C">
        <w:rPr>
          <w:rFonts w:ascii="Times New Roman" w:eastAsiaTheme="minorEastAsia" w:hAnsi="Times New Roman"/>
          <w:i/>
          <w:kern w:val="0"/>
          <w:sz w:val="21"/>
          <w:szCs w:val="21"/>
          <w:lang w:eastAsia="zh-HK"/>
        </w:rPr>
        <w:t>知道要對自己的事情有更好的準備及組織，</w:t>
      </w:r>
      <w:r w:rsidR="009D5939" w:rsidRPr="00CD707C">
        <w:rPr>
          <w:rFonts w:ascii="Times New Roman" w:eastAsiaTheme="minorEastAsia" w:hAnsi="Times New Roman"/>
          <w:i/>
          <w:kern w:val="0"/>
          <w:sz w:val="21"/>
          <w:szCs w:val="21"/>
          <w:lang w:eastAsia="zh-HK"/>
        </w:rPr>
        <w:t>而他在日常生活中往往沒有這個覺察。</w:t>
      </w:r>
    </w:p>
    <w:p w:rsidR="003234F5" w:rsidRPr="00CD707C" w:rsidRDefault="009D5939" w:rsidP="00A5720F">
      <w:pPr>
        <w:pStyle w:val="a3"/>
        <w:widowControl/>
        <w:spacing w:beforeLines="50" w:before="180" w:afterLines="50" w:after="180" w:line="276" w:lineRule="auto"/>
        <w:ind w:leftChars="513" w:left="1231"/>
        <w:jc w:val="both"/>
        <w:rPr>
          <w:rFonts w:ascii="Times New Roman" w:eastAsiaTheme="minorEastAsia" w:hAnsi="Times New Roman"/>
          <w:i/>
          <w:kern w:val="0"/>
          <w:sz w:val="21"/>
          <w:szCs w:val="21"/>
          <w:lang w:eastAsia="zh-HK"/>
        </w:rPr>
      </w:pPr>
      <w:r w:rsidRPr="00CD707C">
        <w:rPr>
          <w:rFonts w:ascii="Times New Roman" w:eastAsiaTheme="minorEastAsia" w:hAnsi="Times New Roman"/>
          <w:i/>
          <w:kern w:val="0"/>
          <w:sz w:val="21"/>
          <w:szCs w:val="21"/>
          <w:lang w:eastAsia="zh-HK"/>
        </w:rPr>
        <w:t>經驗分享</w:t>
      </w:r>
      <w:r w:rsidRPr="00CD707C">
        <w:rPr>
          <w:rFonts w:ascii="Times New Roman" w:eastAsiaTheme="minorEastAsia" w:hAnsi="Times New Roman"/>
          <w:i/>
          <w:kern w:val="0"/>
          <w:sz w:val="21"/>
          <w:szCs w:val="21"/>
          <w:lang w:eastAsia="zh-HK"/>
        </w:rPr>
        <w:t>2</w:t>
      </w:r>
      <w:r w:rsidRPr="00CD707C">
        <w:rPr>
          <w:rFonts w:ascii="Times New Roman" w:eastAsiaTheme="minorEastAsia" w:hAnsi="Times New Roman"/>
          <w:i/>
          <w:kern w:val="0"/>
          <w:sz w:val="21"/>
          <w:szCs w:val="21"/>
          <w:lang w:eastAsia="zh-HK"/>
        </w:rPr>
        <w:t>：</w:t>
      </w:r>
      <w:r w:rsidR="00CA31EF" w:rsidRPr="00CD707C">
        <w:rPr>
          <w:rFonts w:ascii="Times New Roman" w:eastAsiaTheme="minorEastAsia" w:hAnsi="Times New Roman"/>
          <w:i/>
          <w:kern w:val="0"/>
          <w:sz w:val="21"/>
          <w:szCs w:val="21"/>
          <w:lang w:eastAsia="zh-HK"/>
        </w:rPr>
        <w:t>學生認識自己是讀寫困難，以往常避開一切有關文字的學習和工作。他參與資訊科技的試工，過程中上司要求他製作報告，學生</w:t>
      </w:r>
      <w:r w:rsidR="00745ECF" w:rsidRPr="00CD707C">
        <w:rPr>
          <w:rFonts w:ascii="Times New Roman" w:eastAsiaTheme="minorEastAsia" w:hAnsi="Times New Roman"/>
          <w:i/>
          <w:kern w:val="0"/>
          <w:sz w:val="21"/>
          <w:szCs w:val="21"/>
          <w:lang w:eastAsia="zh-HK"/>
        </w:rPr>
        <w:t>想盡辦</w:t>
      </w:r>
      <w:r w:rsidR="00745ECF" w:rsidRPr="00CD707C">
        <w:rPr>
          <w:rFonts w:ascii="Times New Roman" w:eastAsiaTheme="minorEastAsia" w:hAnsi="Times New Roman"/>
          <w:i/>
          <w:kern w:val="0"/>
          <w:sz w:val="21"/>
          <w:szCs w:val="21"/>
        </w:rPr>
        <w:t>法</w:t>
      </w:r>
      <w:r w:rsidR="00745ECF" w:rsidRPr="00CD707C">
        <w:rPr>
          <w:rFonts w:ascii="Times New Roman" w:eastAsiaTheme="minorEastAsia" w:hAnsi="Times New Roman"/>
          <w:i/>
          <w:kern w:val="0"/>
          <w:sz w:val="21"/>
          <w:szCs w:val="21"/>
          <w:lang w:eastAsia="zh-HK"/>
        </w:rPr>
        <w:t>，同事</w:t>
      </w:r>
      <w:r w:rsidR="00D91643" w:rsidRPr="00CD707C">
        <w:rPr>
          <w:rFonts w:ascii="Times New Roman" w:eastAsiaTheme="minorEastAsia" w:hAnsi="Times New Roman"/>
          <w:i/>
          <w:kern w:val="0"/>
          <w:sz w:val="21"/>
          <w:szCs w:val="21"/>
          <w:lang w:eastAsia="zh-HK"/>
        </w:rPr>
        <w:t>給他意見</w:t>
      </w:r>
      <w:r w:rsidR="00745ECF" w:rsidRPr="00CD707C">
        <w:rPr>
          <w:rFonts w:ascii="Times New Roman" w:eastAsiaTheme="minorEastAsia" w:hAnsi="Times New Roman"/>
          <w:i/>
          <w:kern w:val="0"/>
          <w:sz w:val="21"/>
          <w:szCs w:val="21"/>
        </w:rPr>
        <w:t>，</w:t>
      </w:r>
      <w:r w:rsidR="00745ECF" w:rsidRPr="00CD707C">
        <w:rPr>
          <w:rFonts w:ascii="Times New Roman" w:eastAsiaTheme="minorEastAsia" w:hAnsi="Times New Roman"/>
          <w:i/>
          <w:kern w:val="0"/>
          <w:sz w:val="21"/>
          <w:szCs w:val="21"/>
          <w:lang w:eastAsia="zh-HK"/>
        </w:rPr>
        <w:t>最後運用「語音輸入」輸入文字，</w:t>
      </w:r>
      <w:r w:rsidR="00CA31EF" w:rsidRPr="00CD707C">
        <w:rPr>
          <w:rFonts w:ascii="Times New Roman" w:eastAsiaTheme="minorEastAsia" w:hAnsi="Times New Roman"/>
          <w:i/>
          <w:kern w:val="0"/>
          <w:sz w:val="21"/>
          <w:szCs w:val="21"/>
          <w:lang w:eastAsia="zh-HK"/>
        </w:rPr>
        <w:t>完成了</w:t>
      </w:r>
      <w:r w:rsidR="00745ECF" w:rsidRPr="00CD707C">
        <w:rPr>
          <w:rFonts w:ascii="Times New Roman" w:eastAsiaTheme="minorEastAsia" w:hAnsi="Times New Roman"/>
          <w:i/>
          <w:kern w:val="0"/>
          <w:sz w:val="21"/>
          <w:szCs w:val="21"/>
          <w:lang w:eastAsia="zh-HK"/>
        </w:rPr>
        <w:t>任務</w:t>
      </w:r>
      <w:r w:rsidR="00CA31EF" w:rsidRPr="00CD707C">
        <w:rPr>
          <w:rFonts w:ascii="Times New Roman" w:eastAsiaTheme="minorEastAsia" w:hAnsi="Times New Roman"/>
          <w:i/>
          <w:kern w:val="0"/>
          <w:sz w:val="21"/>
          <w:szCs w:val="21"/>
          <w:lang w:eastAsia="zh-HK"/>
        </w:rPr>
        <w:t>。</w:t>
      </w:r>
      <w:r w:rsidRPr="00CD707C">
        <w:rPr>
          <w:rFonts w:ascii="Times New Roman" w:eastAsiaTheme="minorEastAsia" w:hAnsi="Times New Roman"/>
          <w:i/>
          <w:kern w:val="0"/>
          <w:sz w:val="21"/>
          <w:szCs w:val="21"/>
          <w:lang w:eastAsia="zh-HK"/>
        </w:rPr>
        <w:t>檢</w:t>
      </w:r>
      <w:r w:rsidR="006142F7" w:rsidRPr="00CD707C">
        <w:rPr>
          <w:rFonts w:ascii="Times New Roman" w:eastAsiaTheme="minorEastAsia" w:hAnsi="Times New Roman"/>
          <w:i/>
          <w:kern w:val="0"/>
          <w:sz w:val="21"/>
          <w:szCs w:val="21"/>
          <w:lang w:eastAsia="zh-HK"/>
        </w:rPr>
        <w:t>討</w:t>
      </w:r>
      <w:r w:rsidRPr="00CD707C">
        <w:rPr>
          <w:rFonts w:ascii="Times New Roman" w:eastAsiaTheme="minorEastAsia" w:hAnsi="Times New Roman"/>
          <w:i/>
          <w:kern w:val="0"/>
          <w:sz w:val="21"/>
          <w:szCs w:val="21"/>
          <w:lang w:eastAsia="zh-HK"/>
        </w:rPr>
        <w:t>時</w:t>
      </w:r>
      <w:r w:rsidR="006142F7" w:rsidRPr="00CD707C">
        <w:rPr>
          <w:rFonts w:ascii="Times New Roman" w:eastAsiaTheme="minorEastAsia" w:hAnsi="Times New Roman"/>
          <w:i/>
          <w:kern w:val="0"/>
          <w:sz w:val="21"/>
          <w:szCs w:val="21"/>
          <w:lang w:eastAsia="zh-HK"/>
        </w:rPr>
        <w:t>學生表示在</w:t>
      </w:r>
      <w:r w:rsidR="00CA31EF" w:rsidRPr="00CD707C">
        <w:rPr>
          <w:rFonts w:ascii="Times New Roman" w:eastAsiaTheme="minorEastAsia" w:hAnsi="Times New Roman"/>
          <w:i/>
          <w:kern w:val="0"/>
          <w:sz w:val="21"/>
          <w:szCs w:val="21"/>
          <w:lang w:eastAsia="zh-HK"/>
        </w:rPr>
        <w:t>這</w:t>
      </w:r>
      <w:r w:rsidR="006142F7" w:rsidRPr="00CD707C">
        <w:rPr>
          <w:rFonts w:ascii="Times New Roman" w:eastAsiaTheme="minorEastAsia" w:hAnsi="Times New Roman"/>
          <w:i/>
          <w:kern w:val="0"/>
          <w:sz w:val="21"/>
          <w:szCs w:val="21"/>
          <w:lang w:eastAsia="zh-HK"/>
        </w:rPr>
        <w:t>一些成功經驗加強了他的解</w:t>
      </w:r>
      <w:r w:rsidR="00283FB9" w:rsidRPr="00CD707C">
        <w:rPr>
          <w:rFonts w:ascii="Times New Roman" w:eastAsiaTheme="minorEastAsia" w:hAnsi="Times New Roman"/>
          <w:i/>
          <w:kern w:val="0"/>
          <w:sz w:val="21"/>
          <w:szCs w:val="21"/>
          <w:lang w:eastAsia="zh-HK"/>
        </w:rPr>
        <w:t>難能力之餘，更對自己的能力認識更多</w:t>
      </w:r>
      <w:r w:rsidR="00CA31EF" w:rsidRPr="00CD707C">
        <w:rPr>
          <w:rFonts w:ascii="Times New Roman" w:eastAsiaTheme="minorEastAsia" w:hAnsi="Times New Roman"/>
          <w:i/>
          <w:kern w:val="0"/>
          <w:sz w:val="21"/>
          <w:szCs w:val="21"/>
          <w:lang w:eastAsia="zh-HK"/>
        </w:rPr>
        <w:t>，重新計劃未來路向</w:t>
      </w:r>
      <w:r w:rsidR="00283FB9" w:rsidRPr="00CD707C">
        <w:rPr>
          <w:rFonts w:ascii="Times New Roman" w:eastAsiaTheme="minorEastAsia" w:hAnsi="Times New Roman"/>
          <w:i/>
          <w:kern w:val="0"/>
          <w:sz w:val="21"/>
          <w:szCs w:val="21"/>
          <w:lang w:eastAsia="zh-HK"/>
        </w:rPr>
        <w:t>。</w:t>
      </w:r>
    </w:p>
    <w:p w:rsidR="00152057" w:rsidRPr="00CD707C" w:rsidRDefault="00152057" w:rsidP="00A5720F">
      <w:pPr>
        <w:pStyle w:val="a3"/>
        <w:widowControl/>
        <w:spacing w:line="276" w:lineRule="auto"/>
        <w:ind w:leftChars="0" w:left="1560" w:firstLine="360"/>
        <w:jc w:val="both"/>
        <w:rPr>
          <w:rFonts w:ascii="Times New Roman" w:eastAsiaTheme="minorEastAsia" w:hAnsi="Times New Roman"/>
          <w:i/>
          <w:kern w:val="0"/>
          <w:sz w:val="20"/>
          <w:szCs w:val="20"/>
          <w:lang w:eastAsia="zh-HK"/>
        </w:rPr>
      </w:pPr>
    </w:p>
    <w:p w:rsidR="00444025" w:rsidRPr="00CD707C" w:rsidRDefault="00FD57C2" w:rsidP="00856919">
      <w:pPr>
        <w:pStyle w:val="a3"/>
        <w:widowControl/>
        <w:numPr>
          <w:ilvl w:val="1"/>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善用</w:t>
      </w:r>
      <w:r w:rsidR="0074413B" w:rsidRPr="00CD707C">
        <w:rPr>
          <w:rFonts w:ascii="Times New Roman" w:eastAsiaTheme="minorEastAsia" w:hAnsi="Times New Roman"/>
          <w:kern w:val="0"/>
          <w:szCs w:val="24"/>
          <w:lang w:eastAsia="zh-HK"/>
        </w:rPr>
        <w:t>評估及</w:t>
      </w:r>
      <w:r w:rsidRPr="00CD707C">
        <w:rPr>
          <w:rFonts w:ascii="Times New Roman" w:eastAsiaTheme="minorEastAsia" w:hAnsi="Times New Roman"/>
          <w:kern w:val="0"/>
          <w:szCs w:val="24"/>
          <w:lang w:eastAsia="zh-HK"/>
        </w:rPr>
        <w:t>輔導工具</w:t>
      </w:r>
    </w:p>
    <w:p w:rsidR="0074413B" w:rsidRPr="00CD707C" w:rsidRDefault="0074413B" w:rsidP="00856919">
      <w:pPr>
        <w:pStyle w:val="a3"/>
        <w:widowControl/>
        <w:numPr>
          <w:ilvl w:val="2"/>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「概念圖」</w:t>
      </w:r>
    </w:p>
    <w:p w:rsidR="008866E9" w:rsidRPr="00CD707C" w:rsidRDefault="0074413B" w:rsidP="00A5720F">
      <w:pPr>
        <w:pStyle w:val="a3"/>
        <w:widowControl/>
        <w:spacing w:beforeLines="50" w:before="180" w:afterLines="50" w:after="180" w:line="276" w:lineRule="auto"/>
        <w:ind w:leftChars="0" w:left="1418"/>
        <w:jc w:val="both"/>
        <w:rPr>
          <w:rFonts w:ascii="Times New Roman" w:eastAsiaTheme="minorEastAsia" w:hAnsi="Times New Roman"/>
          <w:kern w:val="0"/>
          <w:szCs w:val="21"/>
        </w:rPr>
      </w:pPr>
      <w:r w:rsidRPr="00CD707C">
        <w:rPr>
          <w:rFonts w:ascii="Times New Roman" w:eastAsiaTheme="minorEastAsia" w:hAnsi="Times New Roman"/>
          <w:kern w:val="0"/>
          <w:szCs w:val="21"/>
        </w:rPr>
        <w:lastRenderedPageBreak/>
        <w:t>透過與學生一同</w:t>
      </w:r>
      <w:r w:rsidR="000C1DA0" w:rsidRPr="00CD707C">
        <w:rPr>
          <w:rFonts w:ascii="Times New Roman" w:eastAsiaTheme="minorEastAsia" w:hAnsi="Times New Roman"/>
          <w:kern w:val="0"/>
          <w:szCs w:val="21"/>
        </w:rPr>
        <w:t>製作</w:t>
      </w:r>
      <w:r w:rsidRPr="00CD707C">
        <w:rPr>
          <w:rFonts w:ascii="Times New Roman" w:eastAsiaTheme="minorEastAsia" w:hAnsi="Times New Roman"/>
          <w:kern w:val="0"/>
          <w:szCs w:val="21"/>
        </w:rPr>
        <w:t>自己的「概念圖」，讓導師可以了解學生的個人興趣、性格、能力、經驗及期望等方面之餘，學生也可有系統地認識自己及了解在生涯規劃方面的經歷及想法。</w:t>
      </w:r>
    </w:p>
    <w:p w:rsidR="00B31C0E" w:rsidRPr="00CD707C" w:rsidRDefault="0074413B" w:rsidP="00A5720F">
      <w:pPr>
        <w:pStyle w:val="a3"/>
        <w:widowControl/>
        <w:spacing w:beforeLines="50" w:before="180" w:afterLines="50" w:after="180" w:line="276" w:lineRule="auto"/>
        <w:ind w:leftChars="0" w:left="1418"/>
        <w:jc w:val="both"/>
        <w:rPr>
          <w:rFonts w:ascii="Times New Roman" w:eastAsiaTheme="minorEastAsia" w:hAnsi="Times New Roman"/>
          <w:kern w:val="0"/>
          <w:szCs w:val="21"/>
        </w:rPr>
      </w:pPr>
      <w:r w:rsidRPr="00CD707C">
        <w:rPr>
          <w:rFonts w:ascii="Times New Roman" w:eastAsiaTheme="minorEastAsia" w:hAnsi="Times New Roman"/>
          <w:kern w:val="0"/>
          <w:szCs w:val="21"/>
        </w:rPr>
        <w:t>「概念圖」內容包括</w:t>
      </w:r>
      <w:r w:rsidR="004266DB" w:rsidRPr="00CD707C">
        <w:rPr>
          <w:rFonts w:ascii="Times New Roman" w:eastAsiaTheme="minorEastAsia" w:hAnsi="Times New Roman"/>
          <w:kern w:val="0"/>
          <w:szCs w:val="21"/>
        </w:rPr>
        <w:t>（</w:t>
      </w:r>
      <w:r w:rsidRPr="00CD707C">
        <w:rPr>
          <w:rFonts w:ascii="Times New Roman" w:eastAsiaTheme="minorEastAsia" w:hAnsi="Times New Roman"/>
          <w:kern w:val="0"/>
          <w:szCs w:val="21"/>
        </w:rPr>
        <w:t>1</w:t>
      </w:r>
      <w:r w:rsidR="00C051A6" w:rsidRPr="00CD707C">
        <w:rPr>
          <w:rFonts w:ascii="Times New Roman" w:eastAsiaTheme="minorEastAsia" w:hAnsi="Times New Roman"/>
          <w:kern w:val="0"/>
          <w:szCs w:val="21"/>
        </w:rPr>
        <w:t>）</w:t>
      </w:r>
      <w:r w:rsidRPr="00CD707C">
        <w:rPr>
          <w:rFonts w:ascii="Times New Roman" w:eastAsiaTheme="minorEastAsia" w:hAnsi="Times New Roman"/>
          <w:kern w:val="0"/>
          <w:szCs w:val="21"/>
        </w:rPr>
        <w:t>與休閒有關的經驗，</w:t>
      </w:r>
      <w:r w:rsidR="00C051A6" w:rsidRPr="00CD707C">
        <w:rPr>
          <w:rFonts w:ascii="Times New Roman" w:eastAsiaTheme="minorEastAsia" w:hAnsi="Times New Roman"/>
          <w:kern w:val="0"/>
          <w:szCs w:val="21"/>
        </w:rPr>
        <w:t>（</w:t>
      </w:r>
      <w:r w:rsidRPr="00CD707C">
        <w:rPr>
          <w:rFonts w:ascii="Times New Roman" w:eastAsiaTheme="minorEastAsia" w:hAnsi="Times New Roman"/>
          <w:kern w:val="0"/>
          <w:szCs w:val="21"/>
        </w:rPr>
        <w:t>2</w:t>
      </w:r>
      <w:r w:rsidR="00C051A6" w:rsidRPr="00CD707C">
        <w:rPr>
          <w:rFonts w:ascii="Times New Roman" w:eastAsiaTheme="minorEastAsia" w:hAnsi="Times New Roman"/>
          <w:kern w:val="0"/>
          <w:szCs w:val="21"/>
        </w:rPr>
        <w:t>）</w:t>
      </w:r>
      <w:r w:rsidRPr="00CD707C">
        <w:rPr>
          <w:rFonts w:ascii="Times New Roman" w:eastAsiaTheme="minorEastAsia" w:hAnsi="Times New Roman"/>
          <w:kern w:val="0"/>
          <w:szCs w:val="21"/>
        </w:rPr>
        <w:t>慣常一天的生活，</w:t>
      </w:r>
      <w:r w:rsidR="00C051A6" w:rsidRPr="00CD707C">
        <w:rPr>
          <w:rFonts w:ascii="Times New Roman" w:eastAsiaTheme="minorEastAsia" w:hAnsi="Times New Roman"/>
          <w:kern w:val="0"/>
          <w:szCs w:val="21"/>
        </w:rPr>
        <w:t>（</w:t>
      </w:r>
      <w:r w:rsidRPr="00CD707C">
        <w:rPr>
          <w:rFonts w:ascii="Times New Roman" w:eastAsiaTheme="minorEastAsia" w:hAnsi="Times New Roman"/>
          <w:kern w:val="0"/>
          <w:szCs w:val="21"/>
        </w:rPr>
        <w:t>3</w:t>
      </w:r>
      <w:r w:rsidR="00C051A6" w:rsidRPr="00CD707C">
        <w:rPr>
          <w:rFonts w:ascii="Times New Roman" w:eastAsiaTheme="minorEastAsia" w:hAnsi="Times New Roman"/>
          <w:kern w:val="0"/>
          <w:szCs w:val="21"/>
        </w:rPr>
        <w:t>）</w:t>
      </w:r>
      <w:r w:rsidRPr="00CD707C">
        <w:rPr>
          <w:rFonts w:ascii="Times New Roman" w:eastAsiaTheme="minorEastAsia" w:hAnsi="Times New Roman"/>
          <w:kern w:val="0"/>
          <w:szCs w:val="21"/>
        </w:rPr>
        <w:t>與學習有關的經歷，</w:t>
      </w:r>
      <w:r w:rsidR="00C051A6" w:rsidRPr="00CD707C">
        <w:rPr>
          <w:rFonts w:ascii="Times New Roman" w:eastAsiaTheme="minorEastAsia" w:hAnsi="Times New Roman"/>
          <w:kern w:val="0"/>
          <w:szCs w:val="21"/>
        </w:rPr>
        <w:t>（</w:t>
      </w:r>
      <w:r w:rsidRPr="00CD707C">
        <w:rPr>
          <w:rFonts w:ascii="Times New Roman" w:eastAsiaTheme="minorEastAsia" w:hAnsi="Times New Roman"/>
          <w:kern w:val="0"/>
          <w:szCs w:val="21"/>
        </w:rPr>
        <w:t>4</w:t>
      </w:r>
      <w:r w:rsidR="008C4589" w:rsidRPr="00CD707C">
        <w:rPr>
          <w:rFonts w:ascii="Times New Roman" w:eastAsiaTheme="minorEastAsia" w:hAnsi="Times New Roman"/>
          <w:kern w:val="0"/>
          <w:szCs w:val="21"/>
        </w:rPr>
        <w:t>）</w:t>
      </w:r>
      <w:r w:rsidRPr="00CD707C">
        <w:rPr>
          <w:rFonts w:ascii="Times New Roman" w:eastAsiaTheme="minorEastAsia" w:hAnsi="Times New Roman"/>
          <w:kern w:val="0"/>
          <w:szCs w:val="21"/>
        </w:rPr>
        <w:t>與工作有關的經歷，</w:t>
      </w:r>
      <w:r w:rsidR="00C051A6" w:rsidRPr="00CD707C">
        <w:rPr>
          <w:rFonts w:ascii="Times New Roman" w:eastAsiaTheme="minorEastAsia" w:hAnsi="Times New Roman"/>
          <w:kern w:val="0"/>
          <w:szCs w:val="21"/>
        </w:rPr>
        <w:t>（</w:t>
      </w:r>
      <w:r w:rsidRPr="00CD707C">
        <w:rPr>
          <w:rFonts w:ascii="Times New Roman" w:eastAsiaTheme="minorEastAsia" w:hAnsi="Times New Roman"/>
          <w:kern w:val="0"/>
          <w:szCs w:val="21"/>
        </w:rPr>
        <w:t>5</w:t>
      </w:r>
      <w:r w:rsidR="00C051A6" w:rsidRPr="00CD707C">
        <w:rPr>
          <w:rFonts w:ascii="Times New Roman" w:eastAsiaTheme="minorEastAsia" w:hAnsi="Times New Roman"/>
          <w:kern w:val="0"/>
          <w:szCs w:val="21"/>
        </w:rPr>
        <w:t>）</w:t>
      </w:r>
      <w:r w:rsidRPr="00CD707C">
        <w:rPr>
          <w:rFonts w:ascii="Times New Roman" w:eastAsiaTheme="minorEastAsia" w:hAnsi="Times New Roman"/>
          <w:kern w:val="0"/>
          <w:szCs w:val="21"/>
        </w:rPr>
        <w:t>強項與弱項，</w:t>
      </w:r>
      <w:r w:rsidR="00C051A6" w:rsidRPr="00CD707C">
        <w:rPr>
          <w:rFonts w:ascii="Times New Roman" w:eastAsiaTheme="minorEastAsia" w:hAnsi="Times New Roman"/>
          <w:kern w:val="0"/>
          <w:szCs w:val="21"/>
        </w:rPr>
        <w:t>（</w:t>
      </w:r>
      <w:r w:rsidRPr="00CD707C">
        <w:rPr>
          <w:rFonts w:ascii="Times New Roman" w:eastAsiaTheme="minorEastAsia" w:hAnsi="Times New Roman"/>
          <w:kern w:val="0"/>
          <w:szCs w:val="21"/>
        </w:rPr>
        <w:t>6</w:t>
      </w:r>
      <w:r w:rsidR="00C051A6" w:rsidRPr="00CD707C">
        <w:rPr>
          <w:rFonts w:ascii="Times New Roman" w:eastAsiaTheme="minorEastAsia" w:hAnsi="Times New Roman"/>
          <w:kern w:val="0"/>
          <w:szCs w:val="21"/>
        </w:rPr>
        <w:t>）</w:t>
      </w:r>
      <w:r w:rsidRPr="00CD707C">
        <w:rPr>
          <w:rFonts w:ascii="Times New Roman" w:eastAsiaTheme="minorEastAsia" w:hAnsi="Times New Roman"/>
          <w:kern w:val="0"/>
          <w:szCs w:val="21"/>
        </w:rPr>
        <w:t>參與計劃的目標。詳細的內容可參閱</w:t>
      </w:r>
      <w:r w:rsidR="0013184A" w:rsidRPr="00CD707C">
        <w:rPr>
          <w:rFonts w:ascii="Times New Roman" w:eastAsiaTheme="minorEastAsia" w:hAnsi="Times New Roman"/>
          <w:kern w:val="0"/>
          <w:szCs w:val="21"/>
          <w:lang w:eastAsia="zh-HK"/>
        </w:rPr>
        <w:t>「</w:t>
      </w:r>
      <w:r w:rsidR="00664C5E" w:rsidRPr="00CD707C">
        <w:rPr>
          <w:rFonts w:ascii="Times New Roman" w:eastAsiaTheme="minorEastAsia" w:hAnsi="Times New Roman"/>
          <w:kern w:val="0"/>
          <w:szCs w:val="21"/>
        </w:rPr>
        <w:t>附件</w:t>
      </w:r>
      <w:r w:rsidR="00664C5E" w:rsidRPr="00CD707C">
        <w:rPr>
          <w:rFonts w:ascii="Times New Roman" w:eastAsiaTheme="minorEastAsia" w:hAnsi="Times New Roman"/>
          <w:kern w:val="0"/>
          <w:szCs w:val="21"/>
        </w:rPr>
        <w:t>1</w:t>
      </w:r>
      <w:r w:rsidR="00664C5E" w:rsidRPr="00CD707C">
        <w:rPr>
          <w:rFonts w:ascii="Times New Roman" w:eastAsiaTheme="minorEastAsia" w:hAnsi="Times New Roman"/>
          <w:kern w:val="0"/>
          <w:szCs w:val="21"/>
        </w:rPr>
        <w:t>：生涯評估</w:t>
      </w:r>
      <w:proofErr w:type="gramStart"/>
      <w:r w:rsidR="00664C5E" w:rsidRPr="00CD707C">
        <w:rPr>
          <w:rFonts w:ascii="Times New Roman" w:eastAsiaTheme="minorEastAsia" w:hAnsi="Times New Roman"/>
          <w:kern w:val="0"/>
          <w:szCs w:val="21"/>
        </w:rPr>
        <w:t>面談腦圖</w:t>
      </w:r>
      <w:proofErr w:type="gramEnd"/>
      <w:r w:rsidR="0013184A" w:rsidRPr="00CD707C">
        <w:rPr>
          <w:rFonts w:ascii="Times New Roman" w:eastAsiaTheme="minorEastAsia" w:hAnsi="Times New Roman"/>
          <w:kern w:val="0"/>
          <w:szCs w:val="21"/>
          <w:lang w:eastAsia="zh-HK"/>
        </w:rPr>
        <w:t>」</w:t>
      </w:r>
      <w:r w:rsidRPr="00CD707C">
        <w:rPr>
          <w:rFonts w:ascii="Times New Roman" w:eastAsiaTheme="minorEastAsia" w:hAnsi="Times New Roman"/>
          <w:kern w:val="0"/>
          <w:szCs w:val="21"/>
        </w:rPr>
        <w:t>。主要內容除了知道學生的經歷外，還需要找出學生的經歷中喜歡與不喜歡的部份及原因，以找出一些共通點，可更有效讓導師及學生也更了解學生的興趣及能力。</w:t>
      </w:r>
      <w:proofErr w:type="gramStart"/>
      <w:r w:rsidRPr="00CD707C">
        <w:rPr>
          <w:rFonts w:ascii="Times New Roman" w:eastAsiaTheme="minorEastAsia" w:hAnsi="Times New Roman"/>
          <w:kern w:val="0"/>
          <w:szCs w:val="21"/>
        </w:rPr>
        <w:t>此外，</w:t>
      </w:r>
      <w:proofErr w:type="gramEnd"/>
      <w:r w:rsidRPr="00CD707C">
        <w:rPr>
          <w:rFonts w:ascii="Times New Roman" w:eastAsiaTheme="minorEastAsia" w:hAnsi="Times New Roman"/>
          <w:kern w:val="0"/>
          <w:szCs w:val="21"/>
        </w:rPr>
        <w:t>也可用跟進問題繼續探討學生對自己及事物的看法、重視的事情、價值觀等。</w:t>
      </w:r>
    </w:p>
    <w:p w:rsidR="00B31C0E" w:rsidRPr="00CD707C" w:rsidRDefault="00B31C0E" w:rsidP="00A5720F">
      <w:pPr>
        <w:pStyle w:val="a3"/>
        <w:widowControl/>
        <w:spacing w:beforeLines="50" w:before="180" w:afterLines="50" w:after="180" w:line="276" w:lineRule="auto"/>
        <w:ind w:leftChars="0" w:left="1418"/>
        <w:jc w:val="both"/>
        <w:rPr>
          <w:rFonts w:ascii="Times New Roman" w:eastAsiaTheme="minorEastAsia" w:hAnsi="Times New Roman"/>
          <w:szCs w:val="24"/>
          <w:lang w:eastAsia="zh-HK"/>
        </w:rPr>
      </w:pPr>
      <w:r w:rsidRPr="00CD707C">
        <w:rPr>
          <w:rFonts w:ascii="Times New Roman" w:eastAsiaTheme="minorEastAsia" w:hAnsi="Times New Roman"/>
          <w:kern w:val="0"/>
          <w:szCs w:val="21"/>
        </w:rPr>
        <w:t>以下是一些學生的「概念圖」的例子，</w:t>
      </w:r>
      <w:r w:rsidR="008866E9" w:rsidRPr="00CD707C">
        <w:rPr>
          <w:rFonts w:ascii="Times New Roman" w:eastAsiaTheme="minorEastAsia" w:hAnsi="Times New Roman"/>
          <w:kern w:val="0"/>
          <w:szCs w:val="21"/>
        </w:rPr>
        <w:t>可觀察學生的表達及組織能力。</w:t>
      </w:r>
    </w:p>
    <w:p w:rsidR="00E51C62" w:rsidRPr="00CD707C" w:rsidRDefault="00B31C0E" w:rsidP="0013184A">
      <w:pPr>
        <w:pStyle w:val="a3"/>
        <w:spacing w:line="276" w:lineRule="auto"/>
        <w:ind w:leftChars="0" w:left="1200"/>
        <w:jc w:val="center"/>
        <w:rPr>
          <w:rFonts w:ascii="Times New Roman" w:eastAsiaTheme="minorEastAsia" w:hAnsi="Times New Roman"/>
          <w:szCs w:val="24"/>
          <w:lang w:eastAsia="zh-HK"/>
        </w:rPr>
      </w:pPr>
      <w:r w:rsidRPr="00CD707C">
        <w:rPr>
          <w:rFonts w:ascii="Times New Roman" w:eastAsiaTheme="minorEastAsia" w:hAnsi="Times New Roman"/>
          <w:noProof/>
          <w:szCs w:val="24"/>
        </w:rPr>
        <w:drawing>
          <wp:inline distT="0" distB="0" distL="0" distR="0">
            <wp:extent cx="2520000" cy="1771919"/>
            <wp:effectExtent l="0" t="0" r="0" b="0"/>
            <wp:docPr id="1" name="圖片 1" descr="C:\Users\samantha\AppData\Local\Temp\Temp1_腦圖-20180106T153631Z-001.zip\腦圖\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ntha\AppData\Local\Temp\Temp1_腦圖-20180106T153631Z-001.zip\腦圖\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87" t="1200" r="1951" b="2277"/>
                    <a:stretch/>
                  </pic:blipFill>
                  <pic:spPr bwMode="auto">
                    <a:xfrm>
                      <a:off x="0" y="0"/>
                      <a:ext cx="2520000" cy="1771919"/>
                    </a:xfrm>
                    <a:prstGeom prst="rect">
                      <a:avLst/>
                    </a:prstGeom>
                    <a:noFill/>
                    <a:ln>
                      <a:noFill/>
                    </a:ln>
                    <a:extLst>
                      <a:ext uri="{53640926-AAD7-44D8-BBD7-CCE9431645EC}">
                        <a14:shadowObscured xmlns:a14="http://schemas.microsoft.com/office/drawing/2010/main"/>
                      </a:ext>
                    </a:extLst>
                  </pic:spPr>
                </pic:pic>
              </a:graphicData>
            </a:graphic>
          </wp:inline>
        </w:drawing>
      </w:r>
      <w:r w:rsidR="0013184A" w:rsidRPr="00CD707C">
        <w:rPr>
          <w:rFonts w:ascii="Times New Roman" w:eastAsiaTheme="minorEastAsia" w:hAnsi="Times New Roman"/>
          <w:noProof/>
          <w:szCs w:val="24"/>
        </w:rPr>
        <w:drawing>
          <wp:inline distT="0" distB="0" distL="0" distR="0" wp14:anchorId="5E3834E0" wp14:editId="2D51512A">
            <wp:extent cx="2520000" cy="1781252"/>
            <wp:effectExtent l="0" t="0" r="0" b="0"/>
            <wp:docPr id="2" name="圖片 2" descr="C:\Users\samantha\AppData\Local\Temp\Temp1_腦圖-20180106T153631Z-001.zip\腦圖\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antha\AppData\Local\Temp\Temp1_腦圖-20180106T153631Z-001.zip\腦圖\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781252"/>
                    </a:xfrm>
                    <a:prstGeom prst="rect">
                      <a:avLst/>
                    </a:prstGeom>
                    <a:noFill/>
                    <a:ln>
                      <a:noFill/>
                    </a:ln>
                  </pic:spPr>
                </pic:pic>
              </a:graphicData>
            </a:graphic>
          </wp:inline>
        </w:drawing>
      </w:r>
    </w:p>
    <w:p w:rsidR="00F607ED" w:rsidRPr="00CD707C" w:rsidRDefault="00F607ED" w:rsidP="00A5720F">
      <w:pPr>
        <w:widowControl/>
        <w:spacing w:beforeLines="50" w:before="180" w:afterLines="50" w:after="180"/>
        <w:ind w:leftChars="1299" w:left="3118" w:rightChars="531" w:right="1274"/>
        <w:jc w:val="both"/>
        <w:rPr>
          <w:rFonts w:ascii="Times New Roman" w:eastAsiaTheme="minorEastAsia" w:hAnsi="Times New Roman"/>
          <w:i/>
          <w:kern w:val="0"/>
          <w:sz w:val="21"/>
          <w:szCs w:val="21"/>
          <w:lang w:eastAsia="zh-HK"/>
        </w:rPr>
      </w:pPr>
      <w:r w:rsidRPr="00CD707C">
        <w:rPr>
          <w:rFonts w:ascii="Times New Roman" w:eastAsiaTheme="minorEastAsia" w:hAnsi="Times New Roman"/>
          <w:i/>
          <w:kern w:val="0"/>
          <w:sz w:val="21"/>
          <w:szCs w:val="21"/>
          <w:lang w:eastAsia="zh-HK"/>
        </w:rPr>
        <w:t>圖：</w:t>
      </w:r>
      <w:r w:rsidR="0013184A" w:rsidRPr="00CD707C">
        <w:rPr>
          <w:rFonts w:ascii="Times New Roman" w:eastAsiaTheme="minorEastAsia" w:hAnsi="Times New Roman"/>
          <w:i/>
          <w:kern w:val="0"/>
          <w:sz w:val="21"/>
          <w:szCs w:val="21"/>
          <w:lang w:eastAsia="zh-HK"/>
        </w:rPr>
        <w:t>可從學生寫概念</w:t>
      </w:r>
      <w:r w:rsidR="0013184A" w:rsidRPr="00CD707C">
        <w:rPr>
          <w:rFonts w:ascii="Times New Roman" w:eastAsiaTheme="minorEastAsia" w:hAnsi="Times New Roman"/>
          <w:i/>
          <w:kern w:val="0"/>
          <w:sz w:val="21"/>
          <w:szCs w:val="21"/>
        </w:rPr>
        <w:t>圖</w:t>
      </w:r>
      <w:r w:rsidR="0013184A" w:rsidRPr="00CD707C">
        <w:rPr>
          <w:rFonts w:ascii="Times New Roman" w:eastAsiaTheme="minorEastAsia" w:hAnsi="Times New Roman"/>
          <w:i/>
          <w:kern w:val="0"/>
          <w:sz w:val="21"/>
          <w:szCs w:val="21"/>
          <w:lang w:eastAsia="zh-HK"/>
        </w:rPr>
        <w:t>的過程，觀察他的空間運用、分類組</w:t>
      </w:r>
      <w:r w:rsidR="0013184A" w:rsidRPr="00CD707C">
        <w:rPr>
          <w:rFonts w:ascii="Times New Roman" w:eastAsiaTheme="minorEastAsia" w:hAnsi="Times New Roman"/>
          <w:i/>
          <w:kern w:val="0"/>
          <w:sz w:val="21"/>
          <w:szCs w:val="21"/>
        </w:rPr>
        <w:t>織</w:t>
      </w:r>
      <w:r w:rsidR="0013184A" w:rsidRPr="00CD707C">
        <w:rPr>
          <w:rFonts w:ascii="Times New Roman" w:eastAsiaTheme="minorEastAsia" w:hAnsi="Times New Roman"/>
          <w:i/>
          <w:kern w:val="0"/>
          <w:sz w:val="21"/>
          <w:szCs w:val="21"/>
          <w:lang w:eastAsia="zh-HK"/>
        </w:rPr>
        <w:t>、寫字情況、</w:t>
      </w:r>
      <w:r w:rsidR="0013184A" w:rsidRPr="00CD707C">
        <w:rPr>
          <w:rFonts w:ascii="Times New Roman" w:eastAsiaTheme="minorEastAsia" w:hAnsi="Times New Roman"/>
          <w:i/>
          <w:kern w:val="0"/>
          <w:sz w:val="21"/>
          <w:szCs w:val="21"/>
        </w:rPr>
        <w:t>表達能力</w:t>
      </w:r>
    </w:p>
    <w:p w:rsidR="008866E9" w:rsidRPr="00CD707C" w:rsidRDefault="00B31C0E" w:rsidP="00393A22">
      <w:pPr>
        <w:pStyle w:val="a3"/>
        <w:spacing w:line="276" w:lineRule="auto"/>
        <w:ind w:leftChars="0" w:left="1200"/>
        <w:jc w:val="center"/>
        <w:rPr>
          <w:rFonts w:ascii="Times New Roman" w:eastAsiaTheme="minorEastAsia" w:hAnsi="Times New Roman"/>
          <w:szCs w:val="24"/>
          <w:lang w:eastAsia="zh-HK"/>
        </w:rPr>
      </w:pPr>
      <w:r w:rsidRPr="00CD707C">
        <w:rPr>
          <w:rFonts w:ascii="Times New Roman" w:eastAsiaTheme="minorEastAsia" w:hAnsi="Times New Roman"/>
          <w:noProof/>
          <w:szCs w:val="24"/>
        </w:rPr>
        <w:drawing>
          <wp:inline distT="0" distB="0" distL="0" distR="0">
            <wp:extent cx="4320000" cy="3054920"/>
            <wp:effectExtent l="0" t="0" r="4445" b="0"/>
            <wp:docPr id="3" name="圖片 3" descr="C:\Users\samantha\AppData\Local\Temp\Temp1_腦圖-20180106T153631Z-001.zip\腦圖\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antha\AppData\Local\Temp\Temp1_腦圖-20180106T153631Z-001.zip\腦圖\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3054920"/>
                    </a:xfrm>
                    <a:prstGeom prst="rect">
                      <a:avLst/>
                    </a:prstGeom>
                    <a:noFill/>
                    <a:ln>
                      <a:noFill/>
                    </a:ln>
                  </pic:spPr>
                </pic:pic>
              </a:graphicData>
            </a:graphic>
          </wp:inline>
        </w:drawing>
      </w:r>
    </w:p>
    <w:p w:rsidR="00F607ED" w:rsidRPr="00CD707C" w:rsidRDefault="00F607ED" w:rsidP="00A5720F">
      <w:pPr>
        <w:widowControl/>
        <w:spacing w:beforeLines="50" w:before="180" w:afterLines="50" w:after="180"/>
        <w:ind w:leftChars="1299" w:left="3118" w:rightChars="531" w:right="1274"/>
        <w:jc w:val="both"/>
        <w:rPr>
          <w:rFonts w:ascii="Times New Roman" w:eastAsiaTheme="minorEastAsia" w:hAnsi="Times New Roman"/>
          <w:i/>
          <w:kern w:val="0"/>
          <w:sz w:val="21"/>
          <w:szCs w:val="21"/>
          <w:lang w:eastAsia="zh-HK"/>
        </w:rPr>
      </w:pPr>
      <w:r w:rsidRPr="00CD707C">
        <w:rPr>
          <w:rFonts w:ascii="Times New Roman" w:eastAsiaTheme="minorEastAsia" w:hAnsi="Times New Roman"/>
          <w:i/>
          <w:kern w:val="0"/>
          <w:sz w:val="21"/>
          <w:szCs w:val="21"/>
          <w:lang w:eastAsia="zh-HK"/>
        </w:rPr>
        <w:lastRenderedPageBreak/>
        <w:t>圖：</w:t>
      </w:r>
      <w:r w:rsidR="0013184A" w:rsidRPr="00CD707C">
        <w:rPr>
          <w:rFonts w:ascii="Times New Roman" w:eastAsiaTheme="minorEastAsia" w:hAnsi="Times New Roman"/>
          <w:i/>
          <w:kern w:val="0"/>
          <w:sz w:val="21"/>
          <w:szCs w:val="21"/>
          <w:lang w:eastAsia="zh-HK"/>
        </w:rPr>
        <w:t>「概念圖」可協助學生思考和表達</w:t>
      </w:r>
      <w:r w:rsidR="00E2540F" w:rsidRPr="00CD707C">
        <w:rPr>
          <w:rFonts w:ascii="Times New Roman" w:eastAsiaTheme="minorEastAsia" w:hAnsi="Times New Roman"/>
          <w:i/>
          <w:kern w:val="0"/>
          <w:sz w:val="21"/>
          <w:szCs w:val="21"/>
          <w:lang w:eastAsia="zh-HK"/>
        </w:rPr>
        <w:t>（</w:t>
      </w:r>
      <w:r w:rsidR="00E2540F" w:rsidRPr="00CD707C">
        <w:rPr>
          <w:rFonts w:ascii="Times New Roman" w:eastAsiaTheme="minorEastAsia" w:hAnsi="Times New Roman"/>
          <w:i/>
          <w:kern w:val="0"/>
          <w:sz w:val="21"/>
          <w:szCs w:val="21"/>
          <w:lang w:eastAsia="zh-HK"/>
        </w:rPr>
        <w:t>1</w:t>
      </w:r>
      <w:r w:rsidR="00E2540F" w:rsidRPr="00CD707C">
        <w:rPr>
          <w:rFonts w:ascii="Times New Roman" w:eastAsiaTheme="minorEastAsia" w:hAnsi="Times New Roman"/>
          <w:i/>
          <w:kern w:val="0"/>
          <w:sz w:val="21"/>
          <w:szCs w:val="21"/>
          <w:lang w:eastAsia="zh-HK"/>
        </w:rPr>
        <w:t>）與休閒有關的經驗，（</w:t>
      </w:r>
      <w:r w:rsidR="00E2540F" w:rsidRPr="00CD707C">
        <w:rPr>
          <w:rFonts w:ascii="Times New Roman" w:eastAsiaTheme="minorEastAsia" w:hAnsi="Times New Roman"/>
          <w:i/>
          <w:kern w:val="0"/>
          <w:sz w:val="21"/>
          <w:szCs w:val="21"/>
          <w:lang w:eastAsia="zh-HK"/>
        </w:rPr>
        <w:t>2</w:t>
      </w:r>
      <w:r w:rsidR="00E2540F" w:rsidRPr="00CD707C">
        <w:rPr>
          <w:rFonts w:ascii="Times New Roman" w:eastAsiaTheme="minorEastAsia" w:hAnsi="Times New Roman"/>
          <w:i/>
          <w:kern w:val="0"/>
          <w:sz w:val="21"/>
          <w:szCs w:val="21"/>
          <w:lang w:eastAsia="zh-HK"/>
        </w:rPr>
        <w:t>）慣常一天的生活，（</w:t>
      </w:r>
      <w:r w:rsidR="00E2540F" w:rsidRPr="00CD707C">
        <w:rPr>
          <w:rFonts w:ascii="Times New Roman" w:eastAsiaTheme="minorEastAsia" w:hAnsi="Times New Roman"/>
          <w:i/>
          <w:kern w:val="0"/>
          <w:sz w:val="21"/>
          <w:szCs w:val="21"/>
          <w:lang w:eastAsia="zh-HK"/>
        </w:rPr>
        <w:t>3</w:t>
      </w:r>
      <w:r w:rsidR="00E2540F" w:rsidRPr="00CD707C">
        <w:rPr>
          <w:rFonts w:ascii="Times New Roman" w:eastAsiaTheme="minorEastAsia" w:hAnsi="Times New Roman"/>
          <w:i/>
          <w:kern w:val="0"/>
          <w:sz w:val="21"/>
          <w:szCs w:val="21"/>
          <w:lang w:eastAsia="zh-HK"/>
        </w:rPr>
        <w:t>）與學習有關的經歷，（</w:t>
      </w:r>
      <w:r w:rsidR="00E2540F" w:rsidRPr="00CD707C">
        <w:rPr>
          <w:rFonts w:ascii="Times New Roman" w:eastAsiaTheme="minorEastAsia" w:hAnsi="Times New Roman"/>
          <w:i/>
          <w:kern w:val="0"/>
          <w:sz w:val="21"/>
          <w:szCs w:val="21"/>
          <w:lang w:eastAsia="zh-HK"/>
        </w:rPr>
        <w:t>4</w:t>
      </w:r>
      <w:r w:rsidR="00E2540F" w:rsidRPr="00CD707C">
        <w:rPr>
          <w:rFonts w:ascii="Times New Roman" w:eastAsiaTheme="minorEastAsia" w:hAnsi="Times New Roman"/>
          <w:i/>
          <w:kern w:val="0"/>
          <w:sz w:val="21"/>
          <w:szCs w:val="21"/>
          <w:lang w:eastAsia="zh-HK"/>
        </w:rPr>
        <w:t>）與工作有關的經歷，（</w:t>
      </w:r>
      <w:r w:rsidR="00E2540F" w:rsidRPr="00CD707C">
        <w:rPr>
          <w:rFonts w:ascii="Times New Roman" w:eastAsiaTheme="minorEastAsia" w:hAnsi="Times New Roman"/>
          <w:i/>
          <w:kern w:val="0"/>
          <w:sz w:val="21"/>
          <w:szCs w:val="21"/>
          <w:lang w:eastAsia="zh-HK"/>
        </w:rPr>
        <w:t>5</w:t>
      </w:r>
      <w:r w:rsidR="00E2540F" w:rsidRPr="00CD707C">
        <w:rPr>
          <w:rFonts w:ascii="Times New Roman" w:eastAsiaTheme="minorEastAsia" w:hAnsi="Times New Roman"/>
          <w:i/>
          <w:kern w:val="0"/>
          <w:sz w:val="21"/>
          <w:szCs w:val="21"/>
          <w:lang w:eastAsia="zh-HK"/>
        </w:rPr>
        <w:t>）強項與弱項，（</w:t>
      </w:r>
      <w:r w:rsidR="00E2540F" w:rsidRPr="00CD707C">
        <w:rPr>
          <w:rFonts w:ascii="Times New Roman" w:eastAsiaTheme="minorEastAsia" w:hAnsi="Times New Roman"/>
          <w:i/>
          <w:kern w:val="0"/>
          <w:sz w:val="21"/>
          <w:szCs w:val="21"/>
          <w:lang w:eastAsia="zh-HK"/>
        </w:rPr>
        <w:t>6</w:t>
      </w:r>
      <w:r w:rsidR="00E2540F" w:rsidRPr="00CD707C">
        <w:rPr>
          <w:rFonts w:ascii="Times New Roman" w:eastAsiaTheme="minorEastAsia" w:hAnsi="Times New Roman"/>
          <w:i/>
          <w:kern w:val="0"/>
          <w:sz w:val="21"/>
          <w:szCs w:val="21"/>
          <w:lang w:eastAsia="zh-HK"/>
        </w:rPr>
        <w:t>）參與計劃的目標</w:t>
      </w:r>
    </w:p>
    <w:p w:rsidR="008866E9" w:rsidRPr="00CD707C" w:rsidRDefault="008866E9" w:rsidP="00393A22">
      <w:pPr>
        <w:pStyle w:val="a3"/>
        <w:spacing w:line="276" w:lineRule="auto"/>
        <w:ind w:leftChars="0" w:left="1200"/>
        <w:jc w:val="center"/>
        <w:rPr>
          <w:rFonts w:ascii="Times New Roman" w:eastAsiaTheme="minorEastAsia" w:hAnsi="Times New Roman"/>
          <w:szCs w:val="24"/>
          <w:lang w:eastAsia="zh-HK"/>
        </w:rPr>
      </w:pPr>
      <w:r w:rsidRPr="00CD707C">
        <w:rPr>
          <w:rFonts w:ascii="Times New Roman" w:eastAsiaTheme="minorEastAsia" w:hAnsi="Times New Roman"/>
          <w:noProof/>
          <w:szCs w:val="24"/>
        </w:rPr>
        <w:drawing>
          <wp:inline distT="0" distB="0" distL="0" distR="0">
            <wp:extent cx="4320000" cy="3054919"/>
            <wp:effectExtent l="0" t="0" r="4445" b="0"/>
            <wp:docPr id="4" name="圖片 4" descr="C:\Users\samantha\AppData\Local\Temp\Temp1_腦圖-20180106T153631Z-001.zip\腦圖\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antha\AppData\Local\Temp\Temp1_腦圖-20180106T153631Z-001.zip\腦圖\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3054919"/>
                    </a:xfrm>
                    <a:prstGeom prst="rect">
                      <a:avLst/>
                    </a:prstGeom>
                    <a:noFill/>
                    <a:ln>
                      <a:noFill/>
                    </a:ln>
                  </pic:spPr>
                </pic:pic>
              </a:graphicData>
            </a:graphic>
          </wp:inline>
        </w:drawing>
      </w:r>
    </w:p>
    <w:p w:rsidR="00F607ED" w:rsidRPr="00CD707C" w:rsidRDefault="00F607ED" w:rsidP="00A5720F">
      <w:pPr>
        <w:widowControl/>
        <w:spacing w:beforeLines="50" w:before="180" w:afterLines="50" w:after="180"/>
        <w:ind w:leftChars="1299" w:left="3118" w:rightChars="531" w:right="1274"/>
        <w:jc w:val="both"/>
        <w:rPr>
          <w:rFonts w:ascii="Times New Roman" w:eastAsiaTheme="minorEastAsia" w:hAnsi="Times New Roman"/>
          <w:i/>
          <w:kern w:val="0"/>
          <w:sz w:val="21"/>
          <w:szCs w:val="21"/>
          <w:lang w:eastAsia="zh-HK"/>
        </w:rPr>
      </w:pPr>
      <w:r w:rsidRPr="00CD707C">
        <w:rPr>
          <w:rFonts w:ascii="Times New Roman" w:eastAsiaTheme="minorEastAsia" w:hAnsi="Times New Roman"/>
          <w:i/>
          <w:kern w:val="0"/>
          <w:sz w:val="21"/>
          <w:szCs w:val="21"/>
          <w:lang w:eastAsia="zh-HK"/>
        </w:rPr>
        <w:t>圖：</w:t>
      </w:r>
      <w:r w:rsidR="00E2540F" w:rsidRPr="00CD707C">
        <w:rPr>
          <w:rFonts w:ascii="Times New Roman" w:eastAsiaTheme="minorEastAsia" w:hAnsi="Times New Roman"/>
          <w:i/>
          <w:kern w:val="0"/>
          <w:sz w:val="21"/>
          <w:szCs w:val="21"/>
          <w:lang w:eastAsia="zh-HK"/>
        </w:rPr>
        <w:t>導師也可使用「附件</w:t>
      </w:r>
      <w:r w:rsidR="00E2540F" w:rsidRPr="00CD707C">
        <w:rPr>
          <w:rFonts w:ascii="Times New Roman" w:eastAsiaTheme="minorEastAsia" w:hAnsi="Times New Roman"/>
          <w:i/>
          <w:kern w:val="0"/>
          <w:sz w:val="21"/>
          <w:szCs w:val="21"/>
          <w:lang w:eastAsia="zh-HK"/>
        </w:rPr>
        <w:t>1</w:t>
      </w:r>
      <w:r w:rsidR="00E2540F" w:rsidRPr="00CD707C">
        <w:rPr>
          <w:rFonts w:ascii="Times New Roman" w:eastAsiaTheme="minorEastAsia" w:hAnsi="Times New Roman"/>
          <w:i/>
          <w:kern w:val="0"/>
          <w:sz w:val="21"/>
          <w:szCs w:val="21"/>
          <w:lang w:eastAsia="zh-HK"/>
        </w:rPr>
        <w:t>：生涯評估</w:t>
      </w:r>
      <w:proofErr w:type="gramStart"/>
      <w:r w:rsidR="00E2540F" w:rsidRPr="00CD707C">
        <w:rPr>
          <w:rFonts w:ascii="Times New Roman" w:eastAsiaTheme="minorEastAsia" w:hAnsi="Times New Roman"/>
          <w:i/>
          <w:kern w:val="0"/>
          <w:sz w:val="21"/>
          <w:szCs w:val="21"/>
          <w:lang w:eastAsia="zh-HK"/>
        </w:rPr>
        <w:t>面談腦圖</w:t>
      </w:r>
      <w:proofErr w:type="gramEnd"/>
      <w:r w:rsidR="00E2540F" w:rsidRPr="00CD707C">
        <w:rPr>
          <w:rFonts w:ascii="Times New Roman" w:eastAsiaTheme="minorEastAsia" w:hAnsi="Times New Roman"/>
          <w:i/>
          <w:kern w:val="0"/>
          <w:sz w:val="21"/>
          <w:szCs w:val="21"/>
          <w:lang w:eastAsia="zh-HK"/>
        </w:rPr>
        <w:t>」讓學生直接填寫</w:t>
      </w:r>
    </w:p>
    <w:p w:rsidR="008866E9" w:rsidRPr="00CD707C" w:rsidRDefault="008866E9" w:rsidP="00393A22">
      <w:pPr>
        <w:pStyle w:val="a3"/>
        <w:spacing w:line="276" w:lineRule="auto"/>
        <w:ind w:leftChars="0" w:left="1200"/>
        <w:jc w:val="center"/>
        <w:rPr>
          <w:rFonts w:ascii="Times New Roman" w:eastAsiaTheme="minorEastAsia" w:hAnsi="Times New Roman"/>
          <w:szCs w:val="24"/>
        </w:rPr>
      </w:pPr>
      <w:r w:rsidRPr="00CD707C">
        <w:rPr>
          <w:rFonts w:ascii="Times New Roman" w:eastAsiaTheme="minorEastAsia" w:hAnsi="Times New Roman"/>
          <w:noProof/>
          <w:szCs w:val="24"/>
        </w:rPr>
        <w:drawing>
          <wp:inline distT="0" distB="0" distL="0" distR="0">
            <wp:extent cx="4320000" cy="3054919"/>
            <wp:effectExtent l="0" t="0" r="4445" b="0"/>
            <wp:docPr id="5" name="圖片 5" descr="C:\Users\samantha\AppData\Local\Temp\Temp1_腦圖-20180106T153631Z-001.zip\腦圖\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antha\AppData\Local\Temp\Temp1_腦圖-20180106T153631Z-001.zip\腦圖\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0" cy="3054919"/>
                    </a:xfrm>
                    <a:prstGeom prst="rect">
                      <a:avLst/>
                    </a:prstGeom>
                    <a:noFill/>
                    <a:ln>
                      <a:noFill/>
                    </a:ln>
                  </pic:spPr>
                </pic:pic>
              </a:graphicData>
            </a:graphic>
          </wp:inline>
        </w:drawing>
      </w:r>
    </w:p>
    <w:p w:rsidR="00F607ED" w:rsidRPr="00CD707C" w:rsidRDefault="00F607ED" w:rsidP="00A5720F">
      <w:pPr>
        <w:widowControl/>
        <w:spacing w:beforeLines="50" w:before="180" w:afterLines="50" w:after="180"/>
        <w:ind w:leftChars="1299" w:left="3118" w:rightChars="531" w:right="1274"/>
        <w:jc w:val="both"/>
        <w:rPr>
          <w:rFonts w:ascii="Times New Roman" w:eastAsiaTheme="minorEastAsia" w:hAnsi="Times New Roman"/>
          <w:i/>
          <w:kern w:val="0"/>
          <w:sz w:val="21"/>
          <w:szCs w:val="21"/>
          <w:lang w:eastAsia="zh-HK"/>
        </w:rPr>
      </w:pPr>
      <w:r w:rsidRPr="00CD707C">
        <w:rPr>
          <w:rFonts w:ascii="Times New Roman" w:eastAsiaTheme="minorEastAsia" w:hAnsi="Times New Roman"/>
          <w:i/>
          <w:kern w:val="0"/>
          <w:sz w:val="21"/>
          <w:szCs w:val="21"/>
          <w:lang w:eastAsia="zh-HK"/>
        </w:rPr>
        <w:t>圖：</w:t>
      </w:r>
      <w:r w:rsidR="00E2540F" w:rsidRPr="00CD707C">
        <w:rPr>
          <w:rFonts w:ascii="Times New Roman" w:eastAsiaTheme="minorEastAsia" w:hAnsi="Times New Roman"/>
          <w:i/>
          <w:kern w:val="0"/>
          <w:sz w:val="21"/>
          <w:szCs w:val="21"/>
          <w:lang w:eastAsia="zh-HK"/>
        </w:rPr>
        <w:t>有學生可以寫很多東西，有學生寫得較少，有機會是因學生不想寫很多字，或有機會是一時間想不到內容。如學生</w:t>
      </w:r>
      <w:r w:rsidR="00E2540F" w:rsidRPr="00CD707C">
        <w:rPr>
          <w:rFonts w:ascii="Times New Roman" w:eastAsiaTheme="minorEastAsia" w:hAnsi="Times New Roman"/>
          <w:i/>
          <w:kern w:val="0"/>
          <w:sz w:val="21"/>
          <w:szCs w:val="21"/>
          <w:lang w:eastAsia="zh-HK"/>
        </w:rPr>
        <w:lastRenderedPageBreak/>
        <w:t>不想寫很多字，學生也可以用繪圖表達；而透過提問和</w:t>
      </w:r>
      <w:proofErr w:type="gramStart"/>
      <w:r w:rsidR="00E2540F" w:rsidRPr="00CD707C">
        <w:rPr>
          <w:rFonts w:ascii="Times New Roman" w:eastAsiaTheme="minorEastAsia" w:hAnsi="Times New Roman"/>
          <w:i/>
          <w:kern w:val="0"/>
          <w:sz w:val="21"/>
          <w:szCs w:val="21"/>
          <w:lang w:eastAsia="zh-HK"/>
        </w:rPr>
        <w:t>傾談</w:t>
      </w:r>
      <w:proofErr w:type="gramEnd"/>
      <w:r w:rsidR="00E2540F" w:rsidRPr="00CD707C">
        <w:rPr>
          <w:rFonts w:ascii="Times New Roman" w:eastAsiaTheme="minorEastAsia" w:hAnsi="Times New Roman"/>
          <w:i/>
          <w:kern w:val="0"/>
          <w:sz w:val="21"/>
          <w:szCs w:val="21"/>
          <w:lang w:eastAsia="zh-HK"/>
        </w:rPr>
        <w:t>，導師在過程中可協助發掘並請學生記下</w:t>
      </w:r>
    </w:p>
    <w:p w:rsidR="0074413B" w:rsidRPr="00CD707C" w:rsidRDefault="0074413B" w:rsidP="00A5720F">
      <w:pPr>
        <w:pStyle w:val="a3"/>
        <w:widowControl/>
        <w:spacing w:beforeLines="50" w:before="180" w:afterLines="50" w:after="180" w:line="276" w:lineRule="auto"/>
        <w:ind w:leftChars="0" w:left="1418"/>
        <w:jc w:val="both"/>
        <w:rPr>
          <w:rFonts w:ascii="Times New Roman" w:eastAsiaTheme="minorEastAsia" w:hAnsi="Times New Roman"/>
          <w:kern w:val="0"/>
          <w:szCs w:val="21"/>
        </w:rPr>
      </w:pPr>
      <w:r w:rsidRPr="00CD707C">
        <w:rPr>
          <w:rFonts w:ascii="Times New Roman" w:eastAsiaTheme="minorEastAsia" w:hAnsi="Times New Roman"/>
          <w:kern w:val="0"/>
          <w:szCs w:val="21"/>
        </w:rPr>
        <w:t>除了在計劃初期使用「概念圖」之外，在整個計劃輔導過程中，也可繼續協助學生為自己的「概念圖」添加新的經驗或想法，或制定未來學習目標及活動內容。對</w:t>
      </w:r>
      <w:r w:rsidR="000C1DA0" w:rsidRPr="00CD707C">
        <w:rPr>
          <w:rFonts w:ascii="Times New Roman" w:eastAsiaTheme="minorEastAsia" w:hAnsi="Times New Roman"/>
          <w:kern w:val="0"/>
          <w:szCs w:val="21"/>
        </w:rPr>
        <w:t>讀寫</w:t>
      </w:r>
      <w:r w:rsidR="00C051A6" w:rsidRPr="00CD707C">
        <w:rPr>
          <w:rFonts w:ascii="Times New Roman" w:eastAsiaTheme="minorEastAsia" w:hAnsi="Times New Roman"/>
          <w:kern w:val="0"/>
          <w:szCs w:val="21"/>
        </w:rPr>
        <w:t>障礙</w:t>
      </w:r>
      <w:r w:rsidRPr="00CD707C">
        <w:rPr>
          <w:rFonts w:ascii="Times New Roman" w:eastAsiaTheme="minorEastAsia" w:hAnsi="Times New Roman"/>
          <w:kern w:val="0"/>
          <w:szCs w:val="21"/>
        </w:rPr>
        <w:t>學生來說，以圖像作整理及解說，更能讓他們在當中參與及理解。</w:t>
      </w:r>
    </w:p>
    <w:p w:rsidR="00105E87" w:rsidRPr="00CD707C" w:rsidRDefault="00105E87" w:rsidP="00A5720F">
      <w:pPr>
        <w:pStyle w:val="a3"/>
        <w:widowControl/>
        <w:spacing w:beforeLines="50" w:before="180" w:afterLines="50" w:after="180" w:line="276" w:lineRule="auto"/>
        <w:ind w:leftChars="0" w:left="1418"/>
        <w:jc w:val="both"/>
        <w:rPr>
          <w:rFonts w:ascii="Times New Roman" w:eastAsiaTheme="minorEastAsia" w:hAnsi="Times New Roman"/>
          <w:kern w:val="0"/>
          <w:szCs w:val="21"/>
        </w:rPr>
      </w:pPr>
    </w:p>
    <w:p w:rsidR="0074413B" w:rsidRPr="00CD707C" w:rsidRDefault="0074413B" w:rsidP="00856919">
      <w:pPr>
        <w:pStyle w:val="a3"/>
        <w:widowControl/>
        <w:numPr>
          <w:ilvl w:val="2"/>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「事業與才能發展自我效能量表」</w:t>
      </w:r>
    </w:p>
    <w:p w:rsidR="0046190C" w:rsidRPr="00CD707C" w:rsidRDefault="0074413B" w:rsidP="00A5720F">
      <w:pPr>
        <w:pStyle w:val="a3"/>
        <w:widowControl/>
        <w:spacing w:beforeLines="50" w:before="180" w:afterLines="50" w:after="180" w:line="276" w:lineRule="auto"/>
        <w:ind w:leftChars="0" w:left="1418"/>
        <w:jc w:val="both"/>
        <w:rPr>
          <w:rFonts w:ascii="Times New Roman" w:eastAsiaTheme="minorEastAsia" w:hAnsi="Times New Roman"/>
          <w:szCs w:val="24"/>
          <w:lang w:eastAsia="zh-HK"/>
        </w:rPr>
      </w:pPr>
      <w:r w:rsidRPr="00CD707C">
        <w:rPr>
          <w:rFonts w:ascii="Times New Roman" w:eastAsiaTheme="minorEastAsia" w:hAnsi="Times New Roman"/>
          <w:color w:val="000000"/>
          <w:kern w:val="0"/>
          <w:szCs w:val="24"/>
          <w:lang w:eastAsia="zh-HK"/>
        </w:rPr>
        <w:t>為量度參與計劃的學生在生涯規劃相關方面的自我效能感，學生於活動初期填寫一份「事業與才能發展自我效能量表」</w:t>
      </w:r>
      <w:r w:rsidR="006D1185" w:rsidRPr="00CD707C">
        <w:rPr>
          <w:rFonts w:ascii="Times New Roman" w:eastAsiaTheme="minorEastAsia" w:hAnsi="Times New Roman"/>
          <w:color w:val="000000"/>
          <w:kern w:val="0"/>
          <w:szCs w:val="24"/>
          <w:lang w:eastAsia="zh-HK"/>
        </w:rPr>
        <w:t>［附件</w:t>
      </w:r>
      <w:r w:rsidR="006D1185" w:rsidRPr="00CD707C">
        <w:rPr>
          <w:rFonts w:ascii="Times New Roman" w:eastAsiaTheme="minorEastAsia" w:hAnsi="Times New Roman"/>
          <w:color w:val="000000"/>
          <w:kern w:val="0"/>
          <w:szCs w:val="24"/>
          <w:lang w:eastAsia="zh-HK"/>
        </w:rPr>
        <w:t>2</w:t>
      </w:r>
      <w:r w:rsidR="006D1185" w:rsidRPr="00CD707C">
        <w:rPr>
          <w:rFonts w:ascii="Times New Roman" w:eastAsiaTheme="minorEastAsia" w:hAnsi="Times New Roman"/>
          <w:color w:val="000000"/>
          <w:kern w:val="0"/>
          <w:szCs w:val="24"/>
          <w:lang w:eastAsia="zh-HK"/>
        </w:rPr>
        <w:t>︰事業與才能發展自我效能量表</w:t>
      </w:r>
      <w:r w:rsidR="00105E87" w:rsidRPr="00CD707C">
        <w:rPr>
          <w:rFonts w:ascii="Times New Roman" w:eastAsiaTheme="minorEastAsia" w:hAnsi="Times New Roman"/>
          <w:color w:val="000000"/>
          <w:kern w:val="0"/>
          <w:szCs w:val="24"/>
          <w:lang w:eastAsia="zh-HK"/>
        </w:rPr>
        <w:t>］</w:t>
      </w:r>
      <w:r w:rsidRPr="00CD707C">
        <w:rPr>
          <w:rFonts w:ascii="Times New Roman" w:eastAsiaTheme="minorEastAsia" w:hAnsi="Times New Roman"/>
          <w:color w:val="000000"/>
          <w:kern w:val="0"/>
          <w:szCs w:val="24"/>
          <w:lang w:eastAsia="zh-HK"/>
        </w:rPr>
        <w:t>，該量表反映了學生在「才能發展」、「</w:t>
      </w:r>
      <w:r w:rsidRPr="00CD707C">
        <w:rPr>
          <w:rFonts w:ascii="Times New Roman" w:eastAsiaTheme="minorEastAsia" w:hAnsi="Times New Roman"/>
          <w:kern w:val="0"/>
          <w:szCs w:val="21"/>
        </w:rPr>
        <w:t>工作</w:t>
      </w:r>
      <w:r w:rsidRPr="00CD707C">
        <w:rPr>
          <w:rFonts w:ascii="Times New Roman" w:eastAsiaTheme="minorEastAsia" w:hAnsi="Times New Roman"/>
          <w:color w:val="000000"/>
          <w:kern w:val="0"/>
          <w:szCs w:val="24"/>
          <w:lang w:eastAsia="zh-HK"/>
        </w:rPr>
        <w:t>習慣及價值觀」及「職業生涯探索」三方面的效能感</w:t>
      </w:r>
      <w:r w:rsidR="003A6BC5" w:rsidRPr="00CD707C">
        <w:rPr>
          <w:rFonts w:ascii="Times New Roman" w:eastAsiaTheme="minorEastAsia" w:hAnsi="Times New Roman"/>
          <w:color w:val="000000"/>
          <w:kern w:val="0"/>
          <w:szCs w:val="24"/>
          <w:lang w:eastAsia="zh-HK"/>
        </w:rPr>
        <w:t>，</w:t>
      </w:r>
      <w:r w:rsidR="00433486" w:rsidRPr="00CD707C">
        <w:rPr>
          <w:rFonts w:ascii="Times New Roman" w:eastAsiaTheme="minorEastAsia" w:hAnsi="Times New Roman"/>
          <w:color w:val="000000"/>
          <w:kern w:val="0"/>
          <w:szCs w:val="24"/>
          <w:lang w:eastAsia="zh-HK"/>
        </w:rPr>
        <w:t>讓導師在以上</w:t>
      </w:r>
      <w:proofErr w:type="gramStart"/>
      <w:r w:rsidR="00433486" w:rsidRPr="00CD707C">
        <w:rPr>
          <w:rFonts w:ascii="Times New Roman" w:eastAsiaTheme="minorEastAsia" w:hAnsi="Times New Roman"/>
          <w:color w:val="000000"/>
          <w:kern w:val="0"/>
          <w:szCs w:val="24"/>
          <w:lang w:eastAsia="zh-HK"/>
        </w:rPr>
        <w:t>三</w:t>
      </w:r>
      <w:proofErr w:type="gramEnd"/>
      <w:r w:rsidR="00433486" w:rsidRPr="00CD707C">
        <w:rPr>
          <w:rFonts w:ascii="Times New Roman" w:eastAsiaTheme="minorEastAsia" w:hAnsi="Times New Roman"/>
          <w:color w:val="000000"/>
          <w:kern w:val="0"/>
          <w:szCs w:val="24"/>
          <w:lang w:eastAsia="zh-HK"/>
        </w:rPr>
        <w:t>方面更清</w:t>
      </w:r>
      <w:r w:rsidR="00433486" w:rsidRPr="00CD707C">
        <w:rPr>
          <w:rFonts w:ascii="Times New Roman" w:eastAsiaTheme="minorEastAsia" w:hAnsi="Times New Roman"/>
          <w:color w:val="000000"/>
          <w:kern w:val="0"/>
          <w:szCs w:val="24"/>
        </w:rPr>
        <w:t>楚</w:t>
      </w:r>
      <w:r w:rsidR="00433486" w:rsidRPr="00CD707C">
        <w:rPr>
          <w:rFonts w:ascii="Times New Roman" w:eastAsiaTheme="minorEastAsia" w:hAnsi="Times New Roman"/>
          <w:color w:val="000000"/>
          <w:kern w:val="0"/>
          <w:szCs w:val="24"/>
          <w:lang w:eastAsia="zh-HK"/>
        </w:rPr>
        <w:t>學生的狀況</w:t>
      </w:r>
      <w:r w:rsidR="003A6BC5" w:rsidRPr="00CD707C">
        <w:rPr>
          <w:rFonts w:ascii="Times New Roman" w:eastAsiaTheme="minorEastAsia" w:hAnsi="Times New Roman"/>
          <w:color w:val="000000"/>
          <w:kern w:val="0"/>
          <w:szCs w:val="24"/>
          <w:lang w:eastAsia="zh-HK"/>
        </w:rPr>
        <w:t>。學生於活動完成時可再填寫此表格，以評估學生的進度及變化。</w:t>
      </w:r>
      <w:r w:rsidR="006D1185" w:rsidRPr="00CD707C">
        <w:rPr>
          <w:rFonts w:ascii="Times New Roman" w:eastAsiaTheme="minorEastAsia" w:hAnsi="Times New Roman"/>
          <w:szCs w:val="24"/>
        </w:rPr>
        <w:t>若學生填寫問卷時有困難，導師</w:t>
      </w:r>
      <w:r w:rsidR="006D1185" w:rsidRPr="00CD707C">
        <w:rPr>
          <w:rFonts w:ascii="Times New Roman" w:eastAsiaTheme="minorEastAsia" w:hAnsi="Times New Roman"/>
          <w:szCs w:val="24"/>
          <w:lang w:eastAsia="zh-HK"/>
        </w:rPr>
        <w:t>可以將每題文字讀出，讓學生容易理解。</w:t>
      </w:r>
    </w:p>
    <w:p w:rsidR="00105E87" w:rsidRPr="00CD707C" w:rsidRDefault="00105E87" w:rsidP="00A5720F">
      <w:pPr>
        <w:pStyle w:val="a3"/>
        <w:widowControl/>
        <w:spacing w:beforeLines="50" w:before="180" w:afterLines="50" w:after="180" w:line="276" w:lineRule="auto"/>
        <w:ind w:leftChars="0" w:left="1418"/>
        <w:jc w:val="both"/>
        <w:rPr>
          <w:rFonts w:ascii="Times New Roman" w:eastAsiaTheme="minorEastAsia" w:hAnsi="Times New Roman"/>
          <w:color w:val="000000"/>
          <w:kern w:val="0"/>
          <w:szCs w:val="24"/>
          <w:lang w:eastAsia="zh-HK"/>
        </w:rPr>
      </w:pPr>
    </w:p>
    <w:p w:rsidR="003A6BC5" w:rsidRPr="00CD707C" w:rsidRDefault="007B6744" w:rsidP="00856919">
      <w:pPr>
        <w:pStyle w:val="a3"/>
        <w:widowControl/>
        <w:numPr>
          <w:ilvl w:val="2"/>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w:t>
      </w:r>
      <w:r w:rsidR="003A6BC5" w:rsidRPr="00CD707C">
        <w:rPr>
          <w:rFonts w:ascii="Times New Roman" w:eastAsiaTheme="minorEastAsia" w:hAnsi="Times New Roman"/>
          <w:kern w:val="0"/>
          <w:szCs w:val="24"/>
          <w:lang w:eastAsia="zh-HK"/>
        </w:rPr>
        <w:t>活動喜好選擇</w:t>
      </w:r>
      <w:r w:rsidR="0074413B" w:rsidRPr="00CD707C">
        <w:rPr>
          <w:rFonts w:ascii="Times New Roman" w:eastAsiaTheme="minorEastAsia" w:hAnsi="Times New Roman"/>
          <w:kern w:val="0"/>
          <w:szCs w:val="24"/>
          <w:lang w:eastAsia="zh-HK"/>
        </w:rPr>
        <w:t>紙</w:t>
      </w:r>
      <w:r w:rsidRPr="00CD707C">
        <w:rPr>
          <w:rFonts w:ascii="Times New Roman" w:eastAsiaTheme="minorEastAsia" w:hAnsi="Times New Roman"/>
          <w:kern w:val="0"/>
          <w:szCs w:val="24"/>
          <w:lang w:eastAsia="zh-HK"/>
        </w:rPr>
        <w:t>」</w:t>
      </w:r>
      <w:r w:rsidR="0074413B" w:rsidRPr="00CD707C">
        <w:rPr>
          <w:rFonts w:ascii="Times New Roman" w:eastAsiaTheme="minorEastAsia" w:hAnsi="Times New Roman"/>
          <w:kern w:val="0"/>
          <w:szCs w:val="24"/>
          <w:lang w:eastAsia="zh-HK"/>
        </w:rPr>
        <w:t xml:space="preserve"> </w:t>
      </w:r>
      <w:proofErr w:type="gramStart"/>
      <w:r w:rsidR="00105E87" w:rsidRPr="00CD707C">
        <w:rPr>
          <w:rFonts w:ascii="Times New Roman" w:eastAsiaTheme="minorEastAsia" w:hAnsi="Times New Roman"/>
          <w:szCs w:val="24"/>
          <w:lang w:eastAsia="zh-HK"/>
        </w:rPr>
        <w:t>［</w:t>
      </w:r>
      <w:proofErr w:type="gramEnd"/>
      <w:r w:rsidR="00105E87" w:rsidRPr="00CD707C">
        <w:rPr>
          <w:rFonts w:ascii="Times New Roman" w:eastAsiaTheme="minorEastAsia" w:hAnsi="Times New Roman"/>
          <w:szCs w:val="24"/>
          <w:lang w:eastAsia="zh-HK"/>
        </w:rPr>
        <w:t>附件</w:t>
      </w:r>
      <w:r w:rsidR="00105E87" w:rsidRPr="00CD707C">
        <w:rPr>
          <w:rFonts w:ascii="Times New Roman" w:eastAsiaTheme="minorEastAsia" w:hAnsi="Times New Roman"/>
          <w:szCs w:val="24"/>
          <w:lang w:eastAsia="zh-HK"/>
        </w:rPr>
        <w:t>3</w:t>
      </w:r>
      <w:r w:rsidR="00105E87" w:rsidRPr="00CD707C">
        <w:rPr>
          <w:rFonts w:ascii="Times New Roman" w:eastAsiaTheme="minorEastAsia" w:hAnsi="Times New Roman"/>
          <w:szCs w:val="24"/>
          <w:lang w:eastAsia="zh-HK"/>
        </w:rPr>
        <w:t>：活動喜好選擇</w:t>
      </w:r>
      <w:r w:rsidR="00A5720F">
        <w:rPr>
          <w:rFonts w:ascii="Times New Roman" w:eastAsiaTheme="minorEastAsia" w:hAnsi="Times New Roman" w:hint="eastAsia"/>
          <w:szCs w:val="24"/>
        </w:rPr>
        <w:t>表</w:t>
      </w:r>
      <w:proofErr w:type="gramStart"/>
      <w:r w:rsidR="00105E87" w:rsidRPr="00CD707C">
        <w:rPr>
          <w:rFonts w:ascii="Times New Roman" w:eastAsiaTheme="minorEastAsia" w:hAnsi="Times New Roman"/>
          <w:szCs w:val="24"/>
          <w:lang w:eastAsia="zh-HK"/>
        </w:rPr>
        <w:t>］</w:t>
      </w:r>
      <w:proofErr w:type="gramEnd"/>
    </w:p>
    <w:p w:rsidR="003A6BC5" w:rsidRPr="00CD707C" w:rsidRDefault="007B6744" w:rsidP="00A5720F">
      <w:pPr>
        <w:pStyle w:val="a3"/>
        <w:widowControl/>
        <w:spacing w:beforeLines="50" w:before="180" w:afterLines="50" w:after="180" w:line="276" w:lineRule="auto"/>
        <w:ind w:leftChars="0" w:left="1418"/>
        <w:jc w:val="both"/>
        <w:rPr>
          <w:rFonts w:ascii="Times New Roman" w:eastAsiaTheme="minorEastAsia" w:hAnsi="Times New Roman"/>
          <w:color w:val="000000"/>
          <w:kern w:val="0"/>
          <w:szCs w:val="24"/>
          <w:lang w:eastAsia="zh-HK"/>
        </w:rPr>
      </w:pPr>
      <w:r w:rsidRPr="00CD707C">
        <w:rPr>
          <w:rFonts w:ascii="Times New Roman" w:eastAsiaTheme="minorEastAsia" w:hAnsi="Times New Roman"/>
          <w:szCs w:val="24"/>
          <w:lang w:eastAsia="zh-HK"/>
        </w:rPr>
        <w:t>在計</w:t>
      </w:r>
      <w:r w:rsidRPr="00CD707C">
        <w:rPr>
          <w:rFonts w:ascii="Times New Roman" w:eastAsiaTheme="minorEastAsia" w:hAnsi="Times New Roman"/>
          <w:szCs w:val="24"/>
        </w:rPr>
        <w:t>劃</w:t>
      </w:r>
      <w:r w:rsidRPr="00CD707C">
        <w:rPr>
          <w:rFonts w:ascii="Times New Roman" w:eastAsiaTheme="minorEastAsia" w:hAnsi="Times New Roman"/>
          <w:szCs w:val="24"/>
          <w:lang w:eastAsia="zh-HK"/>
        </w:rPr>
        <w:t>初</w:t>
      </w:r>
      <w:r w:rsidRPr="00CD707C">
        <w:rPr>
          <w:rFonts w:ascii="Times New Roman" w:eastAsiaTheme="minorEastAsia" w:hAnsi="Times New Roman"/>
          <w:szCs w:val="24"/>
        </w:rPr>
        <w:t>期</w:t>
      </w:r>
      <w:r w:rsidRPr="00CD707C">
        <w:rPr>
          <w:rFonts w:ascii="Times New Roman" w:eastAsiaTheme="minorEastAsia" w:hAnsi="Times New Roman"/>
          <w:szCs w:val="24"/>
          <w:lang w:eastAsia="zh-HK"/>
        </w:rPr>
        <w:t>，學</w:t>
      </w:r>
      <w:r w:rsidRPr="00CD707C">
        <w:rPr>
          <w:rFonts w:ascii="Times New Roman" w:eastAsiaTheme="minorEastAsia" w:hAnsi="Times New Roman"/>
          <w:szCs w:val="24"/>
        </w:rPr>
        <w:t>生</w:t>
      </w:r>
      <w:r w:rsidRPr="00CD707C">
        <w:rPr>
          <w:rFonts w:ascii="Times New Roman" w:eastAsiaTheme="minorEastAsia" w:hAnsi="Times New Roman"/>
          <w:szCs w:val="24"/>
          <w:lang w:eastAsia="zh-HK"/>
        </w:rPr>
        <w:t>需</w:t>
      </w:r>
      <w:r w:rsidRPr="00CD707C">
        <w:rPr>
          <w:rFonts w:ascii="Times New Roman" w:eastAsiaTheme="minorEastAsia" w:hAnsi="Times New Roman"/>
          <w:szCs w:val="24"/>
        </w:rPr>
        <w:t>要</w:t>
      </w:r>
      <w:r w:rsidRPr="00CD707C">
        <w:rPr>
          <w:rFonts w:ascii="Times New Roman" w:eastAsiaTheme="minorEastAsia" w:hAnsi="Times New Roman"/>
          <w:szCs w:val="24"/>
          <w:lang w:eastAsia="zh-HK"/>
        </w:rPr>
        <w:t>為日後的參觀、體驗及試工作初步的選擇。</w:t>
      </w:r>
      <w:r w:rsidR="00354B3E" w:rsidRPr="00CD707C">
        <w:rPr>
          <w:rFonts w:ascii="Times New Roman" w:eastAsiaTheme="minorEastAsia" w:hAnsi="Times New Roman"/>
          <w:szCs w:val="24"/>
          <w:lang w:eastAsia="zh-HK"/>
        </w:rPr>
        <w:t>讀寫</w:t>
      </w:r>
      <w:r w:rsidR="00C051A6" w:rsidRPr="00CD707C">
        <w:rPr>
          <w:rFonts w:ascii="Times New Roman" w:eastAsiaTheme="minorEastAsia" w:hAnsi="Times New Roman"/>
          <w:szCs w:val="24"/>
          <w:lang w:eastAsia="zh-HK"/>
        </w:rPr>
        <w:t>障礙</w:t>
      </w:r>
      <w:r w:rsidRPr="00CD707C">
        <w:rPr>
          <w:rFonts w:ascii="Times New Roman" w:eastAsiaTheme="minorEastAsia" w:hAnsi="Times New Roman"/>
          <w:szCs w:val="24"/>
          <w:lang w:eastAsia="zh-HK"/>
        </w:rPr>
        <w:t>學生如</w:t>
      </w:r>
      <w:r w:rsidR="0058667D" w:rsidRPr="00CD707C">
        <w:rPr>
          <w:rFonts w:ascii="Times New Roman" w:eastAsiaTheme="minorEastAsia" w:hAnsi="Times New Roman"/>
          <w:szCs w:val="24"/>
          <w:lang w:eastAsia="zh-HK"/>
        </w:rPr>
        <w:t>前</w:t>
      </w:r>
      <w:r w:rsidRPr="00CD707C">
        <w:rPr>
          <w:rFonts w:ascii="Times New Roman" w:eastAsiaTheme="minorEastAsia" w:hAnsi="Times New Roman"/>
          <w:szCs w:val="24"/>
          <w:lang w:eastAsia="zh-HK"/>
        </w:rPr>
        <w:t>文所言，可能對職場認識有限，或缺乏自信，不敢表達自己想試的行業，「活動喜好選擇紙」是一項很有用的工具，讓他們認知多些選擇，同時較勇於表達或問相關的</w:t>
      </w:r>
      <w:r w:rsidRPr="00CD707C">
        <w:rPr>
          <w:rFonts w:ascii="Times New Roman" w:eastAsiaTheme="minorEastAsia" w:hAnsi="Times New Roman"/>
          <w:color w:val="000000"/>
          <w:kern w:val="0"/>
          <w:szCs w:val="24"/>
          <w:lang w:eastAsia="zh-HK"/>
        </w:rPr>
        <w:t>問題，例如</w:t>
      </w:r>
      <w:r w:rsidR="00C051A6" w:rsidRPr="00CD707C">
        <w:rPr>
          <w:rFonts w:ascii="Times New Roman" w:eastAsiaTheme="minorEastAsia" w:hAnsi="Times New Roman"/>
          <w:color w:val="000000"/>
          <w:kern w:val="0"/>
          <w:szCs w:val="24"/>
          <w:lang w:eastAsia="zh-HK"/>
        </w:rPr>
        <w:t>：</w:t>
      </w:r>
      <w:r w:rsidR="0058667D" w:rsidRPr="00CD707C">
        <w:rPr>
          <w:rFonts w:ascii="Times New Roman" w:eastAsiaTheme="minorEastAsia" w:hAnsi="Times New Roman"/>
          <w:color w:val="000000"/>
          <w:kern w:val="0"/>
          <w:szCs w:val="24"/>
          <w:lang w:eastAsia="zh-HK"/>
        </w:rPr>
        <w:t>「我對化</w:t>
      </w:r>
      <w:r w:rsidR="0058667D" w:rsidRPr="00CD707C">
        <w:rPr>
          <w:rFonts w:ascii="Times New Roman" w:eastAsiaTheme="minorEastAsia" w:hAnsi="Times New Roman"/>
          <w:color w:val="000000"/>
          <w:kern w:val="0"/>
          <w:szCs w:val="24"/>
        </w:rPr>
        <w:t>妝</w:t>
      </w:r>
      <w:r w:rsidR="0058667D" w:rsidRPr="00CD707C">
        <w:rPr>
          <w:rFonts w:ascii="Times New Roman" w:eastAsiaTheme="minorEastAsia" w:hAnsi="Times New Roman"/>
          <w:color w:val="000000"/>
          <w:kern w:val="0"/>
          <w:szCs w:val="24"/>
          <w:lang w:eastAsia="zh-HK"/>
        </w:rPr>
        <w:t>有興</w:t>
      </w:r>
      <w:r w:rsidR="0058667D" w:rsidRPr="00CD707C">
        <w:rPr>
          <w:rFonts w:ascii="Times New Roman" w:eastAsiaTheme="minorEastAsia" w:hAnsi="Times New Roman"/>
          <w:color w:val="000000"/>
          <w:kern w:val="0"/>
          <w:szCs w:val="24"/>
        </w:rPr>
        <w:t>趣</w:t>
      </w:r>
      <w:r w:rsidR="0058667D" w:rsidRPr="00CD707C">
        <w:rPr>
          <w:rFonts w:ascii="Times New Roman" w:eastAsiaTheme="minorEastAsia" w:hAnsi="Times New Roman"/>
          <w:color w:val="000000"/>
          <w:kern w:val="0"/>
          <w:szCs w:val="24"/>
          <w:lang w:eastAsia="zh-HK"/>
        </w:rPr>
        <w:t>呀，但我</w:t>
      </w:r>
      <w:proofErr w:type="gramStart"/>
      <w:r w:rsidR="0058667D" w:rsidRPr="00CD707C">
        <w:rPr>
          <w:rFonts w:ascii="Times New Roman" w:eastAsiaTheme="minorEastAsia" w:hAnsi="Times New Roman"/>
          <w:color w:val="000000"/>
          <w:kern w:val="0"/>
          <w:szCs w:val="24"/>
          <w:lang w:eastAsia="zh-HK"/>
        </w:rPr>
        <w:t>唔識</w:t>
      </w:r>
      <w:r w:rsidR="006724AF" w:rsidRPr="00CD707C">
        <w:rPr>
          <w:rFonts w:ascii="Times New Roman" w:eastAsiaTheme="minorEastAsia" w:hAnsi="Times New Roman"/>
          <w:color w:val="000000"/>
          <w:kern w:val="0"/>
          <w:szCs w:val="24"/>
          <w:lang w:eastAsia="zh-HK"/>
        </w:rPr>
        <w:t>架</w:t>
      </w:r>
      <w:proofErr w:type="gramEnd"/>
      <w:r w:rsidR="008E39C2" w:rsidRPr="00CD707C">
        <w:rPr>
          <w:rFonts w:ascii="Times New Roman" w:eastAsiaTheme="minorEastAsia" w:hAnsi="Times New Roman"/>
          <w:color w:val="000000"/>
          <w:kern w:val="0"/>
          <w:szCs w:val="24"/>
          <w:lang w:eastAsia="zh-HK"/>
        </w:rPr>
        <w:t>！</w:t>
      </w:r>
      <w:r w:rsidR="0058667D" w:rsidRPr="00CD707C">
        <w:rPr>
          <w:rFonts w:ascii="Times New Roman" w:eastAsiaTheme="minorEastAsia" w:hAnsi="Times New Roman"/>
          <w:color w:val="000000"/>
          <w:kern w:val="0"/>
          <w:szCs w:val="24"/>
          <w:lang w:eastAsia="zh-HK"/>
        </w:rPr>
        <w:t>」、</w:t>
      </w:r>
      <w:r w:rsidRPr="00CD707C">
        <w:rPr>
          <w:rFonts w:ascii="Times New Roman" w:eastAsiaTheme="minorEastAsia" w:hAnsi="Times New Roman"/>
          <w:color w:val="000000"/>
          <w:kern w:val="0"/>
          <w:szCs w:val="24"/>
          <w:lang w:eastAsia="zh-HK"/>
        </w:rPr>
        <w:t>「產品設計做</w:t>
      </w:r>
      <w:proofErr w:type="gramStart"/>
      <w:r w:rsidRPr="00CD707C">
        <w:rPr>
          <w:rFonts w:ascii="Times New Roman" w:eastAsiaTheme="minorEastAsia" w:hAnsi="Times New Roman"/>
          <w:color w:val="000000"/>
          <w:kern w:val="0"/>
          <w:szCs w:val="24"/>
          <w:lang w:eastAsia="zh-HK"/>
        </w:rPr>
        <w:t>咩</w:t>
      </w:r>
      <w:proofErr w:type="gramEnd"/>
      <w:r w:rsidRPr="00CD707C">
        <w:rPr>
          <w:rFonts w:ascii="Times New Roman" w:eastAsiaTheme="minorEastAsia" w:hAnsi="Times New Roman"/>
          <w:color w:val="000000"/>
          <w:kern w:val="0"/>
          <w:szCs w:val="24"/>
          <w:lang w:eastAsia="zh-HK"/>
        </w:rPr>
        <w:t>架</w:t>
      </w:r>
      <w:r w:rsidR="008E39C2" w:rsidRPr="00CD707C">
        <w:rPr>
          <w:rFonts w:ascii="Times New Roman" w:eastAsiaTheme="minorEastAsia" w:hAnsi="Times New Roman"/>
          <w:szCs w:val="24"/>
          <w:lang w:eastAsia="zh-HK"/>
        </w:rPr>
        <w:t>？</w:t>
      </w:r>
      <w:r w:rsidRPr="00CD707C">
        <w:rPr>
          <w:rFonts w:ascii="Times New Roman" w:eastAsiaTheme="minorEastAsia" w:hAnsi="Times New Roman"/>
          <w:color w:val="000000"/>
          <w:kern w:val="0"/>
          <w:szCs w:val="24"/>
          <w:lang w:eastAsia="zh-HK"/>
        </w:rPr>
        <w:t>」、</w:t>
      </w:r>
      <w:r w:rsidR="0058667D" w:rsidRPr="00CD707C">
        <w:rPr>
          <w:rFonts w:ascii="Times New Roman" w:eastAsiaTheme="minorEastAsia" w:hAnsi="Times New Roman"/>
          <w:color w:val="000000"/>
          <w:kern w:val="0"/>
          <w:szCs w:val="24"/>
          <w:lang w:eastAsia="zh-HK"/>
        </w:rPr>
        <w:t>「參觀機場會</w:t>
      </w:r>
      <w:proofErr w:type="gramStart"/>
      <w:r w:rsidR="0058667D" w:rsidRPr="00CD707C">
        <w:rPr>
          <w:rFonts w:ascii="Times New Roman" w:eastAsiaTheme="minorEastAsia" w:hAnsi="Times New Roman"/>
          <w:color w:val="000000"/>
          <w:kern w:val="0"/>
          <w:szCs w:val="24"/>
          <w:lang w:eastAsia="zh-HK"/>
        </w:rPr>
        <w:t>睇咩</w:t>
      </w:r>
      <w:proofErr w:type="gramEnd"/>
      <w:r w:rsidR="0058667D" w:rsidRPr="00CD707C">
        <w:rPr>
          <w:rFonts w:ascii="Times New Roman" w:eastAsiaTheme="minorEastAsia" w:hAnsi="Times New Roman"/>
          <w:color w:val="000000"/>
          <w:kern w:val="0"/>
          <w:szCs w:val="24"/>
          <w:lang w:eastAsia="zh-HK"/>
        </w:rPr>
        <w:t>架</w:t>
      </w:r>
      <w:r w:rsidR="008E39C2" w:rsidRPr="00CD707C">
        <w:rPr>
          <w:rFonts w:ascii="Times New Roman" w:eastAsiaTheme="minorEastAsia" w:hAnsi="Times New Roman"/>
          <w:szCs w:val="24"/>
          <w:lang w:eastAsia="zh-HK"/>
        </w:rPr>
        <w:t>？</w:t>
      </w:r>
      <w:r w:rsidR="0058667D" w:rsidRPr="00CD707C">
        <w:rPr>
          <w:rFonts w:ascii="Times New Roman" w:eastAsiaTheme="minorEastAsia" w:hAnsi="Times New Roman"/>
          <w:color w:val="000000"/>
          <w:kern w:val="0"/>
          <w:szCs w:val="24"/>
          <w:lang w:eastAsia="zh-HK"/>
        </w:rPr>
        <w:t>」。除了讓導師更認識學生以方</w:t>
      </w:r>
      <w:r w:rsidR="0058667D" w:rsidRPr="00CD707C">
        <w:rPr>
          <w:rFonts w:ascii="Times New Roman" w:eastAsiaTheme="minorEastAsia" w:hAnsi="Times New Roman"/>
          <w:color w:val="000000"/>
          <w:kern w:val="0"/>
          <w:szCs w:val="24"/>
        </w:rPr>
        <w:t>便</w:t>
      </w:r>
      <w:r w:rsidR="0058667D" w:rsidRPr="00CD707C">
        <w:rPr>
          <w:rFonts w:ascii="Times New Roman" w:eastAsiaTheme="minorEastAsia" w:hAnsi="Times New Roman"/>
          <w:color w:val="000000"/>
          <w:kern w:val="0"/>
          <w:szCs w:val="24"/>
          <w:lang w:eastAsia="zh-HK"/>
        </w:rPr>
        <w:t>日</w:t>
      </w:r>
      <w:r w:rsidR="0058667D" w:rsidRPr="00CD707C">
        <w:rPr>
          <w:rFonts w:ascii="Times New Roman" w:eastAsiaTheme="minorEastAsia" w:hAnsi="Times New Roman"/>
          <w:color w:val="000000"/>
          <w:kern w:val="0"/>
          <w:szCs w:val="24"/>
        </w:rPr>
        <w:t>後</w:t>
      </w:r>
      <w:r w:rsidR="0058667D" w:rsidRPr="00CD707C">
        <w:rPr>
          <w:rFonts w:ascii="Times New Roman" w:eastAsiaTheme="minorEastAsia" w:hAnsi="Times New Roman"/>
          <w:color w:val="000000"/>
          <w:kern w:val="0"/>
          <w:szCs w:val="24"/>
          <w:lang w:eastAsia="zh-HK"/>
        </w:rPr>
        <w:t>作安排，</w:t>
      </w:r>
      <w:r w:rsidR="0058667D" w:rsidRPr="00CD707C">
        <w:rPr>
          <w:rFonts w:ascii="Times New Roman" w:eastAsiaTheme="minorEastAsia" w:hAnsi="Times New Roman"/>
          <w:szCs w:val="24"/>
          <w:lang w:eastAsia="zh-HK"/>
        </w:rPr>
        <w:t>「活動喜好選擇</w:t>
      </w:r>
      <w:r w:rsidR="0058667D" w:rsidRPr="00CD707C">
        <w:rPr>
          <w:rFonts w:ascii="Times New Roman" w:eastAsiaTheme="minorEastAsia" w:hAnsi="Times New Roman"/>
          <w:color w:val="000000"/>
          <w:kern w:val="0"/>
          <w:szCs w:val="24"/>
          <w:lang w:eastAsia="zh-HK"/>
        </w:rPr>
        <w:t>紙」更讓學生與職場連</w:t>
      </w:r>
      <w:proofErr w:type="gramStart"/>
      <w:r w:rsidR="0058667D" w:rsidRPr="00CD707C">
        <w:rPr>
          <w:rFonts w:ascii="Times New Roman" w:eastAsiaTheme="minorEastAsia" w:hAnsi="Times New Roman"/>
          <w:color w:val="000000"/>
          <w:kern w:val="0"/>
          <w:szCs w:val="24"/>
          <w:lang w:eastAsia="zh-HK"/>
        </w:rPr>
        <w:t>繫</w:t>
      </w:r>
      <w:proofErr w:type="gramEnd"/>
      <w:r w:rsidR="0058667D" w:rsidRPr="00CD707C">
        <w:rPr>
          <w:rFonts w:ascii="Times New Roman" w:eastAsiaTheme="minorEastAsia" w:hAnsi="Times New Roman"/>
          <w:color w:val="000000"/>
          <w:kern w:val="0"/>
          <w:szCs w:val="24"/>
          <w:lang w:eastAsia="zh-HK"/>
        </w:rPr>
        <w:t>一起，讓計</w:t>
      </w:r>
      <w:r w:rsidR="0058667D" w:rsidRPr="00CD707C">
        <w:rPr>
          <w:rFonts w:ascii="Times New Roman" w:eastAsiaTheme="minorEastAsia" w:hAnsi="Times New Roman"/>
          <w:color w:val="000000"/>
          <w:kern w:val="0"/>
          <w:szCs w:val="24"/>
        </w:rPr>
        <w:t>劃</w:t>
      </w:r>
      <w:r w:rsidR="0058667D" w:rsidRPr="00CD707C">
        <w:rPr>
          <w:rFonts w:ascii="Times New Roman" w:eastAsiaTheme="minorEastAsia" w:hAnsi="Times New Roman"/>
          <w:color w:val="000000"/>
          <w:kern w:val="0"/>
          <w:szCs w:val="24"/>
          <w:lang w:eastAsia="zh-HK"/>
        </w:rPr>
        <w:t>變得更具</w:t>
      </w:r>
      <w:r w:rsidR="0058667D" w:rsidRPr="00CD707C">
        <w:rPr>
          <w:rFonts w:ascii="Times New Roman" w:eastAsiaTheme="minorEastAsia" w:hAnsi="Times New Roman"/>
          <w:color w:val="000000"/>
          <w:kern w:val="0"/>
          <w:szCs w:val="24"/>
        </w:rPr>
        <w:t>體</w:t>
      </w:r>
      <w:r w:rsidR="0058667D" w:rsidRPr="00CD707C">
        <w:rPr>
          <w:rFonts w:ascii="Times New Roman" w:eastAsiaTheme="minorEastAsia" w:hAnsi="Times New Roman"/>
          <w:color w:val="000000"/>
          <w:kern w:val="0"/>
          <w:szCs w:val="24"/>
          <w:lang w:eastAsia="zh-HK"/>
        </w:rPr>
        <w:t>，以加強學生參</w:t>
      </w:r>
      <w:r w:rsidR="0058667D" w:rsidRPr="00CD707C">
        <w:rPr>
          <w:rFonts w:ascii="Times New Roman" w:eastAsiaTheme="minorEastAsia" w:hAnsi="Times New Roman"/>
          <w:color w:val="000000"/>
          <w:kern w:val="0"/>
          <w:szCs w:val="24"/>
        </w:rPr>
        <w:t>與</w:t>
      </w:r>
      <w:r w:rsidR="0058667D" w:rsidRPr="00CD707C">
        <w:rPr>
          <w:rFonts w:ascii="Times New Roman" w:eastAsiaTheme="minorEastAsia" w:hAnsi="Times New Roman"/>
          <w:color w:val="000000"/>
          <w:kern w:val="0"/>
          <w:szCs w:val="24"/>
          <w:lang w:eastAsia="zh-HK"/>
        </w:rPr>
        <w:t>感及動</w:t>
      </w:r>
      <w:r w:rsidR="0058667D" w:rsidRPr="00CD707C">
        <w:rPr>
          <w:rFonts w:ascii="Times New Roman" w:eastAsiaTheme="minorEastAsia" w:hAnsi="Times New Roman"/>
          <w:color w:val="000000"/>
          <w:kern w:val="0"/>
          <w:szCs w:val="24"/>
        </w:rPr>
        <w:t>機</w:t>
      </w:r>
      <w:r w:rsidR="0058667D" w:rsidRPr="00CD707C">
        <w:rPr>
          <w:rFonts w:ascii="Times New Roman" w:eastAsiaTheme="minorEastAsia" w:hAnsi="Times New Roman"/>
          <w:color w:val="000000"/>
          <w:kern w:val="0"/>
          <w:szCs w:val="24"/>
          <w:lang w:eastAsia="zh-HK"/>
        </w:rPr>
        <w:t>。</w:t>
      </w:r>
    </w:p>
    <w:p w:rsidR="00105E87" w:rsidRPr="00CD707C" w:rsidRDefault="00105E87" w:rsidP="00A5720F">
      <w:pPr>
        <w:pStyle w:val="a3"/>
        <w:spacing w:line="276" w:lineRule="auto"/>
        <w:ind w:leftChars="0" w:left="1200"/>
        <w:jc w:val="both"/>
        <w:rPr>
          <w:rFonts w:ascii="Times New Roman" w:eastAsiaTheme="minorEastAsia" w:hAnsi="Times New Roman"/>
          <w:lang w:eastAsia="zh-HK"/>
        </w:rPr>
      </w:pPr>
    </w:p>
    <w:p w:rsidR="0074413B" w:rsidRPr="00CD707C" w:rsidRDefault="0074413B" w:rsidP="00856919">
      <w:pPr>
        <w:pStyle w:val="a3"/>
        <w:widowControl/>
        <w:numPr>
          <w:ilvl w:val="2"/>
          <w:numId w:val="2"/>
        </w:numPr>
        <w:spacing w:beforeLines="50" w:before="180" w:afterLines="50" w:after="180" w:line="276" w:lineRule="auto"/>
        <w:ind w:leftChars="0"/>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圖卡</w:t>
      </w:r>
    </w:p>
    <w:p w:rsidR="0074413B" w:rsidRPr="00CD707C" w:rsidRDefault="000E2257" w:rsidP="00A5720F">
      <w:pPr>
        <w:pStyle w:val="a3"/>
        <w:widowControl/>
        <w:spacing w:beforeLines="50" w:before="180" w:afterLines="50" w:after="180" w:line="276" w:lineRule="auto"/>
        <w:ind w:leftChars="0" w:left="1418"/>
        <w:jc w:val="both"/>
        <w:rPr>
          <w:rFonts w:ascii="Times New Roman" w:eastAsiaTheme="minorEastAsia" w:hAnsi="Times New Roman"/>
          <w:color w:val="000000"/>
          <w:kern w:val="0"/>
          <w:szCs w:val="24"/>
          <w:lang w:eastAsia="zh-HK"/>
        </w:rPr>
      </w:pPr>
      <w:r w:rsidRPr="00CD707C">
        <w:rPr>
          <w:rFonts w:ascii="Times New Roman" w:eastAsiaTheme="minorEastAsia" w:hAnsi="Times New Roman"/>
          <w:color w:val="000000"/>
          <w:kern w:val="0"/>
          <w:szCs w:val="24"/>
          <w:lang w:eastAsia="zh-HK"/>
        </w:rPr>
        <w:t>坊間一些圖卡</w:t>
      </w:r>
      <w:r w:rsidRPr="00CD707C">
        <w:rPr>
          <w:rFonts w:ascii="Times New Roman" w:eastAsiaTheme="minorEastAsia" w:hAnsi="Times New Roman"/>
          <w:szCs w:val="24"/>
          <w:lang w:eastAsia="zh-HK"/>
        </w:rPr>
        <w:t>遊戲</w:t>
      </w:r>
      <w:r w:rsidRPr="00CD707C">
        <w:rPr>
          <w:rFonts w:ascii="Times New Roman" w:eastAsiaTheme="minorEastAsia" w:hAnsi="Times New Roman"/>
          <w:color w:val="000000"/>
          <w:kern w:val="0"/>
          <w:szCs w:val="24"/>
          <w:lang w:eastAsia="zh-HK"/>
        </w:rPr>
        <w:t>或導師自行製作的相片圖卡都是</w:t>
      </w:r>
      <w:r w:rsidR="003A6BC5" w:rsidRPr="00CD707C">
        <w:rPr>
          <w:rFonts w:ascii="Times New Roman" w:eastAsiaTheme="minorEastAsia" w:hAnsi="Times New Roman"/>
          <w:color w:val="000000"/>
          <w:kern w:val="0"/>
          <w:szCs w:val="24"/>
          <w:lang w:eastAsia="zh-HK"/>
        </w:rPr>
        <w:t>協</w:t>
      </w:r>
      <w:r w:rsidR="003A6BC5" w:rsidRPr="00CD707C">
        <w:rPr>
          <w:rFonts w:ascii="Times New Roman" w:eastAsiaTheme="minorEastAsia" w:hAnsi="Times New Roman"/>
          <w:color w:val="000000"/>
          <w:kern w:val="0"/>
          <w:szCs w:val="24"/>
        </w:rPr>
        <w:t>助</w:t>
      </w:r>
      <w:r w:rsidR="003A6BC5" w:rsidRPr="00CD707C">
        <w:rPr>
          <w:rFonts w:ascii="Times New Roman" w:eastAsiaTheme="minorEastAsia" w:hAnsi="Times New Roman"/>
          <w:color w:val="000000"/>
          <w:kern w:val="0"/>
          <w:szCs w:val="24"/>
          <w:lang w:eastAsia="zh-HK"/>
        </w:rPr>
        <w:t>輔導的工具。透過相片、圖像，</w:t>
      </w:r>
      <w:r w:rsidR="00354B3E" w:rsidRPr="00CD707C">
        <w:rPr>
          <w:rFonts w:ascii="Times New Roman" w:eastAsiaTheme="minorEastAsia" w:hAnsi="Times New Roman"/>
          <w:color w:val="000000"/>
          <w:kern w:val="0"/>
          <w:szCs w:val="24"/>
          <w:lang w:eastAsia="zh-HK"/>
        </w:rPr>
        <w:t>讀寫障礙</w:t>
      </w:r>
      <w:r w:rsidR="003A6BC5" w:rsidRPr="00CD707C">
        <w:rPr>
          <w:rFonts w:ascii="Times New Roman" w:eastAsiaTheme="minorEastAsia" w:hAnsi="Times New Roman"/>
          <w:color w:val="000000"/>
          <w:kern w:val="0"/>
          <w:szCs w:val="24"/>
          <w:lang w:eastAsia="zh-HK"/>
        </w:rPr>
        <w:t>的學生更容易表達自己。導師可以邀請學生選擇</w:t>
      </w:r>
      <w:proofErr w:type="gramStart"/>
      <w:r w:rsidR="003A6BC5" w:rsidRPr="00CD707C">
        <w:rPr>
          <w:rFonts w:ascii="Times New Roman" w:eastAsiaTheme="minorEastAsia" w:hAnsi="Times New Roman"/>
          <w:color w:val="000000"/>
          <w:kern w:val="0"/>
          <w:szCs w:val="24"/>
          <w:lang w:eastAsia="zh-HK"/>
        </w:rPr>
        <w:t>一</w:t>
      </w:r>
      <w:proofErr w:type="gramEnd"/>
      <w:r w:rsidR="003A6BC5" w:rsidRPr="00CD707C">
        <w:rPr>
          <w:rFonts w:ascii="Times New Roman" w:eastAsiaTheme="minorEastAsia" w:hAnsi="Times New Roman"/>
          <w:color w:val="000000"/>
          <w:kern w:val="0"/>
          <w:szCs w:val="24"/>
          <w:lang w:eastAsia="zh-HK"/>
        </w:rPr>
        <w:t>張卡代表自己、表達參與活動的感受、形容自己的變化等，讓學生利</w:t>
      </w:r>
      <w:r w:rsidR="003A6BC5" w:rsidRPr="00CD707C">
        <w:rPr>
          <w:rFonts w:ascii="Times New Roman" w:eastAsiaTheme="minorEastAsia" w:hAnsi="Times New Roman"/>
          <w:color w:val="000000"/>
          <w:kern w:val="0"/>
          <w:szCs w:val="24"/>
        </w:rPr>
        <w:t>用</w:t>
      </w:r>
      <w:r w:rsidR="003A6BC5" w:rsidRPr="00CD707C">
        <w:rPr>
          <w:rFonts w:ascii="Times New Roman" w:eastAsiaTheme="minorEastAsia" w:hAnsi="Times New Roman"/>
          <w:color w:val="000000"/>
          <w:kern w:val="0"/>
          <w:szCs w:val="24"/>
          <w:lang w:eastAsia="zh-HK"/>
        </w:rPr>
        <w:t>圖像聯</w:t>
      </w:r>
      <w:r w:rsidR="003A6BC5" w:rsidRPr="00CD707C">
        <w:rPr>
          <w:rFonts w:ascii="Times New Roman" w:eastAsiaTheme="minorEastAsia" w:hAnsi="Times New Roman"/>
          <w:color w:val="000000"/>
          <w:kern w:val="0"/>
          <w:szCs w:val="24"/>
        </w:rPr>
        <w:t>繫</w:t>
      </w:r>
      <w:r w:rsidR="003A6BC5" w:rsidRPr="00CD707C">
        <w:rPr>
          <w:rFonts w:ascii="Times New Roman" w:eastAsiaTheme="minorEastAsia" w:hAnsi="Times New Roman"/>
          <w:color w:val="000000"/>
          <w:kern w:val="0"/>
          <w:szCs w:val="24"/>
          <w:lang w:eastAsia="zh-HK"/>
        </w:rPr>
        <w:t>自</w:t>
      </w:r>
      <w:r w:rsidR="003A6BC5" w:rsidRPr="00CD707C">
        <w:rPr>
          <w:rFonts w:ascii="Times New Roman" w:eastAsiaTheme="minorEastAsia" w:hAnsi="Times New Roman"/>
          <w:color w:val="000000"/>
          <w:kern w:val="0"/>
          <w:szCs w:val="24"/>
        </w:rPr>
        <w:t>己</w:t>
      </w:r>
      <w:r w:rsidR="003A6BC5" w:rsidRPr="00CD707C">
        <w:rPr>
          <w:rFonts w:ascii="Times New Roman" w:eastAsiaTheme="minorEastAsia" w:hAnsi="Times New Roman"/>
          <w:color w:val="000000"/>
          <w:kern w:val="0"/>
          <w:szCs w:val="24"/>
          <w:lang w:eastAsia="zh-HK"/>
        </w:rPr>
        <w:t>的經歷、感受或想</w:t>
      </w:r>
      <w:r w:rsidR="003A6BC5" w:rsidRPr="00CD707C">
        <w:rPr>
          <w:rFonts w:ascii="Times New Roman" w:eastAsiaTheme="minorEastAsia" w:hAnsi="Times New Roman"/>
          <w:color w:val="000000"/>
          <w:kern w:val="0"/>
          <w:szCs w:val="24"/>
        </w:rPr>
        <w:t>法</w:t>
      </w:r>
      <w:r w:rsidR="003A6BC5" w:rsidRPr="00CD707C">
        <w:rPr>
          <w:rFonts w:ascii="Times New Roman" w:eastAsiaTheme="minorEastAsia" w:hAnsi="Times New Roman"/>
          <w:color w:val="000000"/>
          <w:kern w:val="0"/>
          <w:szCs w:val="24"/>
          <w:lang w:eastAsia="zh-HK"/>
        </w:rPr>
        <w:t>。</w:t>
      </w:r>
    </w:p>
    <w:p w:rsidR="003A6BC5" w:rsidRPr="00CD707C" w:rsidRDefault="003A6BC5" w:rsidP="00A5720F">
      <w:pPr>
        <w:pStyle w:val="a3"/>
        <w:widowControl/>
        <w:spacing w:line="276" w:lineRule="auto"/>
        <w:ind w:leftChars="0" w:left="1200"/>
        <w:jc w:val="both"/>
        <w:rPr>
          <w:rFonts w:ascii="Times New Roman" w:eastAsiaTheme="minorEastAsia" w:hAnsi="Times New Roman"/>
          <w:color w:val="000000"/>
          <w:kern w:val="0"/>
          <w:szCs w:val="24"/>
          <w:lang w:eastAsia="zh-HK"/>
        </w:rPr>
      </w:pPr>
    </w:p>
    <w:p w:rsidR="0032768D" w:rsidRPr="00CD707C" w:rsidRDefault="00DE529A" w:rsidP="0032768D">
      <w:pPr>
        <w:widowControl/>
        <w:spacing w:line="276" w:lineRule="auto"/>
        <w:ind w:leftChars="200" w:left="480"/>
        <w:rPr>
          <w:rFonts w:ascii="Times New Roman" w:eastAsiaTheme="minorEastAsia" w:hAnsi="Times New Roman"/>
          <w:color w:val="FF0000"/>
          <w:kern w:val="0"/>
          <w:szCs w:val="24"/>
          <w:lang w:eastAsia="zh-HK"/>
        </w:rPr>
      </w:pPr>
      <w:r w:rsidRPr="00CD707C">
        <w:rPr>
          <w:rFonts w:ascii="Times New Roman" w:eastAsiaTheme="minorEastAsia" w:hAnsi="Times New Roman"/>
          <w:noProof/>
          <w:color w:val="FF0000"/>
          <w:kern w:val="0"/>
          <w:szCs w:val="24"/>
        </w:rPr>
        <w:lastRenderedPageBreak/>
        <w:drawing>
          <wp:inline distT="0" distB="0" distL="0" distR="0">
            <wp:extent cx="2700000" cy="2025000"/>
            <wp:effectExtent l="0" t="0" r="5715" b="0"/>
            <wp:docPr id="22" name="圖片 22" descr="C:\Users\samantha\Downloads\WhatsApp Image 2018-01-06 at 09.3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ntha\Downloads\WhatsApp Image 2018-01-06 at 09.34.1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000" cy="2025000"/>
                    </a:xfrm>
                    <a:prstGeom prst="rect">
                      <a:avLst/>
                    </a:prstGeom>
                    <a:noFill/>
                    <a:ln>
                      <a:noFill/>
                    </a:ln>
                  </pic:spPr>
                </pic:pic>
              </a:graphicData>
            </a:graphic>
          </wp:inline>
        </w:drawing>
      </w:r>
      <w:r w:rsidR="0032768D" w:rsidRPr="00CD707C">
        <w:rPr>
          <w:rFonts w:ascii="Times New Roman" w:eastAsiaTheme="minorEastAsia" w:hAnsi="Times New Roman"/>
          <w:noProof/>
          <w:color w:val="FF0000"/>
          <w:kern w:val="0"/>
          <w:szCs w:val="24"/>
        </w:rPr>
        <w:drawing>
          <wp:inline distT="0" distB="0" distL="0" distR="0" wp14:anchorId="4286D61D" wp14:editId="49D0EB94">
            <wp:extent cx="2700000" cy="2025002"/>
            <wp:effectExtent l="0" t="0" r="5715" b="0"/>
            <wp:docPr id="24" name="圖片 24" descr="C:\Users\samantha\Downloads\WhatsApp Image 2018-01-06 at 09.3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antha\Downloads\WhatsApp Image 2018-01-06 at 09.34.1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0000" cy="2025002"/>
                    </a:xfrm>
                    <a:prstGeom prst="rect">
                      <a:avLst/>
                    </a:prstGeom>
                    <a:noFill/>
                    <a:ln>
                      <a:noFill/>
                    </a:ln>
                  </pic:spPr>
                </pic:pic>
              </a:graphicData>
            </a:graphic>
          </wp:inline>
        </w:drawing>
      </w:r>
    </w:p>
    <w:p w:rsidR="0032768D" w:rsidRPr="00CD707C" w:rsidRDefault="0032768D" w:rsidP="00A5720F">
      <w:pPr>
        <w:widowControl/>
        <w:spacing w:beforeLines="50" w:before="180" w:afterLines="50" w:after="180"/>
        <w:ind w:rightChars="59" w:right="142"/>
        <w:jc w:val="both"/>
        <w:rPr>
          <w:rFonts w:ascii="Times New Roman" w:eastAsiaTheme="minorEastAsia" w:hAnsi="Times New Roman"/>
          <w:i/>
          <w:kern w:val="0"/>
          <w:sz w:val="21"/>
          <w:szCs w:val="21"/>
          <w:lang w:eastAsia="zh-HK"/>
        </w:rPr>
      </w:pPr>
      <w:r w:rsidRPr="00CD707C">
        <w:rPr>
          <w:rFonts w:ascii="Times New Roman" w:eastAsiaTheme="minorEastAsia" w:hAnsi="Times New Roman"/>
          <w:i/>
          <w:kern w:val="0"/>
          <w:sz w:val="21"/>
          <w:szCs w:val="21"/>
          <w:lang w:eastAsia="zh-HK"/>
        </w:rPr>
        <w:t xml:space="preserve">　　　　　圖：運用</w:t>
      </w:r>
      <w:r w:rsidR="00344A0C">
        <w:rPr>
          <w:rFonts w:ascii="Times New Roman" w:eastAsiaTheme="minorEastAsia" w:hAnsi="Times New Roman" w:hint="eastAsia"/>
          <w:i/>
          <w:kern w:val="0"/>
          <w:sz w:val="21"/>
          <w:szCs w:val="21"/>
        </w:rPr>
        <w:t>不同</w:t>
      </w:r>
      <w:proofErr w:type="gramStart"/>
      <w:r w:rsidRPr="00CD707C">
        <w:rPr>
          <w:rFonts w:ascii="Times New Roman" w:eastAsiaTheme="minorEastAsia" w:hAnsi="Times New Roman"/>
          <w:i/>
          <w:kern w:val="0"/>
          <w:sz w:val="21"/>
          <w:szCs w:val="21"/>
          <w:lang w:eastAsia="zh-HK"/>
        </w:rPr>
        <w:t>的卡牌</w:t>
      </w:r>
      <w:proofErr w:type="gramEnd"/>
      <w:r w:rsidRPr="00CD707C">
        <w:rPr>
          <w:rFonts w:ascii="Times New Roman" w:eastAsiaTheme="minorEastAsia" w:hAnsi="Times New Roman"/>
          <w:i/>
          <w:kern w:val="0"/>
          <w:sz w:val="21"/>
          <w:szCs w:val="21"/>
          <w:lang w:eastAsia="zh-HK"/>
        </w:rPr>
        <w:t xml:space="preserve">　　　　　　　　圖：自行製作不同種類的圖片</w:t>
      </w:r>
    </w:p>
    <w:p w:rsidR="00DE529A" w:rsidRPr="00CD707C" w:rsidRDefault="00DE529A" w:rsidP="0032768D">
      <w:pPr>
        <w:widowControl/>
        <w:spacing w:line="276" w:lineRule="auto"/>
        <w:rPr>
          <w:rFonts w:ascii="Times New Roman" w:eastAsiaTheme="minorEastAsia" w:hAnsi="Times New Roman"/>
          <w:color w:val="FF0000"/>
          <w:kern w:val="0"/>
          <w:szCs w:val="24"/>
          <w:lang w:eastAsia="zh-HK"/>
        </w:rPr>
      </w:pPr>
    </w:p>
    <w:p w:rsidR="005A0FB9" w:rsidRPr="00CD707C" w:rsidRDefault="002C62C3" w:rsidP="00393A22">
      <w:pPr>
        <w:pStyle w:val="1"/>
        <w:keepNext/>
        <w:keepLines/>
        <w:pBdr>
          <w:bottom w:val="single" w:sz="4" w:space="2" w:color="ED7D31" w:themeColor="accent2"/>
        </w:pBdr>
        <w:spacing w:before="240" w:beforeAutospacing="0" w:after="120" w:afterAutospacing="0" w:line="276" w:lineRule="auto"/>
        <w:rPr>
          <w:rFonts w:ascii="Times New Roman" w:eastAsiaTheme="minorEastAsia" w:hAnsi="Times New Roman" w:cs="Times New Roman"/>
          <w:b w:val="0"/>
          <w:bCs w:val="0"/>
          <w:color w:val="0D0D0D" w:themeColor="text1" w:themeTint="F2"/>
          <w:kern w:val="0"/>
          <w:sz w:val="24"/>
          <w:szCs w:val="40"/>
        </w:rPr>
      </w:pPr>
      <w:r w:rsidRPr="00CD707C">
        <w:rPr>
          <w:rFonts w:ascii="Times New Roman" w:eastAsiaTheme="minorEastAsia" w:hAnsi="Times New Roman" w:cs="Times New Roman"/>
          <w:b w:val="0"/>
          <w:bCs w:val="0"/>
          <w:color w:val="0D0D0D" w:themeColor="text1" w:themeTint="F2"/>
          <w:kern w:val="0"/>
          <w:sz w:val="24"/>
          <w:szCs w:val="40"/>
        </w:rPr>
        <w:t>常見情況</w:t>
      </w:r>
    </w:p>
    <w:p w:rsidR="003D4B82" w:rsidRPr="00CD707C" w:rsidRDefault="00864F2F" w:rsidP="00393A22">
      <w:pPr>
        <w:widowControl/>
        <w:spacing w:line="276" w:lineRule="auto"/>
        <w:rPr>
          <w:rFonts w:ascii="Times New Roman" w:eastAsiaTheme="minorEastAsia" w:hAnsi="Times New Roman"/>
          <w:b/>
          <w:color w:val="000000"/>
          <w:kern w:val="0"/>
          <w:szCs w:val="24"/>
        </w:rPr>
      </w:pPr>
      <w:r w:rsidRPr="00CD707C">
        <w:rPr>
          <w:rFonts w:ascii="Times New Roman" w:eastAsiaTheme="minorEastAsia" w:hAnsi="Times New Roman"/>
          <w:b/>
          <w:color w:val="000000"/>
          <w:szCs w:val="24"/>
          <w:lang w:eastAsia="zh-HK"/>
        </w:rPr>
        <w:t>計劃</w:t>
      </w:r>
      <w:r w:rsidR="009C6908" w:rsidRPr="00CD707C">
        <w:rPr>
          <w:rFonts w:ascii="Times New Roman" w:eastAsiaTheme="minorEastAsia" w:hAnsi="Times New Roman"/>
          <w:b/>
          <w:color w:val="000000"/>
          <w:kern w:val="0"/>
          <w:szCs w:val="24"/>
          <w:lang w:eastAsia="zh-HK"/>
        </w:rPr>
        <w:t>前</w:t>
      </w:r>
      <w:r w:rsidR="009C6908" w:rsidRPr="00CD707C">
        <w:rPr>
          <w:rFonts w:ascii="Times New Roman" w:eastAsiaTheme="minorEastAsia" w:hAnsi="Times New Roman"/>
          <w:b/>
          <w:color w:val="000000"/>
          <w:kern w:val="0"/>
          <w:szCs w:val="24"/>
        </w:rPr>
        <w:t>期</w:t>
      </w:r>
    </w:p>
    <w:tbl>
      <w:tblPr>
        <w:tblStyle w:val="a4"/>
        <w:tblW w:w="9356" w:type="dxa"/>
        <w:tblLook w:val="04A0" w:firstRow="1" w:lastRow="0" w:firstColumn="1" w:lastColumn="0" w:noHBand="0" w:noVBand="1"/>
      </w:tblPr>
      <w:tblGrid>
        <w:gridCol w:w="3119"/>
        <w:gridCol w:w="6237"/>
      </w:tblGrid>
      <w:tr w:rsidR="003D4B82" w:rsidRPr="00CD707C" w:rsidTr="00A5720F">
        <w:tc>
          <w:tcPr>
            <w:tcW w:w="3119" w:type="dxa"/>
          </w:tcPr>
          <w:p w:rsidR="003D4B82" w:rsidRPr="00CD707C" w:rsidRDefault="003D4B82" w:rsidP="00A5720F">
            <w:pPr>
              <w:widowControl/>
              <w:spacing w:line="276" w:lineRule="auto"/>
              <w:jc w:val="center"/>
              <w:rPr>
                <w:rFonts w:ascii="Times New Roman" w:eastAsiaTheme="minorEastAsia" w:hAnsi="Times New Roman"/>
                <w:kern w:val="0"/>
                <w:szCs w:val="20"/>
              </w:rPr>
            </w:pPr>
            <w:r w:rsidRPr="00CD707C">
              <w:rPr>
                <w:rFonts w:ascii="Times New Roman" w:eastAsiaTheme="minorEastAsia" w:hAnsi="Times New Roman"/>
                <w:color w:val="000000"/>
                <w:kern w:val="0"/>
                <w:szCs w:val="20"/>
              </w:rPr>
              <w:t>常見</w:t>
            </w:r>
            <w:r w:rsidR="002C62C3" w:rsidRPr="00CD707C">
              <w:rPr>
                <w:rFonts w:ascii="Times New Roman" w:eastAsiaTheme="minorEastAsia" w:hAnsi="Times New Roman"/>
                <w:color w:val="000000"/>
                <w:kern w:val="0"/>
                <w:szCs w:val="20"/>
                <w:lang w:eastAsia="zh-HK"/>
              </w:rPr>
              <w:t>情況</w:t>
            </w:r>
          </w:p>
        </w:tc>
        <w:tc>
          <w:tcPr>
            <w:tcW w:w="6237" w:type="dxa"/>
          </w:tcPr>
          <w:p w:rsidR="003D4B82" w:rsidRPr="00CD707C" w:rsidRDefault="003D4B82" w:rsidP="00A5720F">
            <w:pPr>
              <w:widowControl/>
              <w:spacing w:line="276" w:lineRule="auto"/>
              <w:jc w:val="center"/>
              <w:rPr>
                <w:rFonts w:ascii="Times New Roman" w:eastAsiaTheme="minorEastAsia" w:hAnsi="Times New Roman"/>
                <w:kern w:val="0"/>
                <w:szCs w:val="24"/>
              </w:rPr>
            </w:pPr>
            <w:r w:rsidRPr="00CD707C">
              <w:rPr>
                <w:rFonts w:ascii="Times New Roman" w:eastAsiaTheme="minorEastAsia" w:hAnsi="Times New Roman"/>
                <w:kern w:val="0"/>
                <w:szCs w:val="24"/>
                <w:lang w:eastAsia="zh-HK"/>
              </w:rPr>
              <w:t>建議處理方法</w:t>
            </w:r>
          </w:p>
        </w:tc>
      </w:tr>
      <w:tr w:rsidR="00E30C60" w:rsidRPr="00CD707C" w:rsidTr="00A5720F">
        <w:tc>
          <w:tcPr>
            <w:tcW w:w="3119" w:type="dxa"/>
          </w:tcPr>
          <w:p w:rsidR="00E30C60" w:rsidRPr="00CD707C" w:rsidRDefault="00E30C60" w:rsidP="00A5720F">
            <w:pPr>
              <w:widowControl/>
              <w:spacing w:line="276" w:lineRule="auto"/>
              <w:jc w:val="both"/>
              <w:rPr>
                <w:rFonts w:ascii="Times New Roman" w:eastAsiaTheme="minorEastAsia" w:hAnsi="Times New Roman"/>
                <w:kern w:val="0"/>
                <w:szCs w:val="24"/>
              </w:rPr>
            </w:pPr>
            <w:r w:rsidRPr="00CD707C">
              <w:rPr>
                <w:rFonts w:ascii="Times New Roman" w:eastAsiaTheme="minorEastAsia" w:hAnsi="Times New Roman"/>
                <w:kern w:val="0"/>
                <w:szCs w:val="24"/>
                <w:lang w:eastAsia="zh-HK"/>
              </w:rPr>
              <w:t>學生動機不太大</w:t>
            </w:r>
            <w:r w:rsidR="00E645AF" w:rsidRPr="00CD707C">
              <w:rPr>
                <w:rFonts w:ascii="Times New Roman" w:eastAsiaTheme="minorEastAsia" w:hAnsi="Times New Roman"/>
                <w:kern w:val="0"/>
                <w:szCs w:val="24"/>
                <w:lang w:eastAsia="zh-HK"/>
              </w:rPr>
              <w:t>，</w:t>
            </w:r>
            <w:r w:rsidR="000E2257" w:rsidRPr="00CD707C">
              <w:rPr>
                <w:rFonts w:ascii="Times New Roman" w:eastAsiaTheme="minorEastAsia" w:hAnsi="Times New Roman"/>
                <w:kern w:val="0"/>
                <w:szCs w:val="24"/>
                <w:lang w:eastAsia="zh-HK"/>
              </w:rPr>
              <w:t>對</w:t>
            </w:r>
            <w:r w:rsidR="00E645AF" w:rsidRPr="00CD707C">
              <w:rPr>
                <w:rFonts w:ascii="Times New Roman" w:eastAsiaTheme="minorEastAsia" w:hAnsi="Times New Roman"/>
                <w:kern w:val="0"/>
                <w:szCs w:val="24"/>
                <w:lang w:eastAsia="zh-HK"/>
              </w:rPr>
              <w:t>計劃不太了解</w:t>
            </w:r>
          </w:p>
          <w:p w:rsidR="00E30C60" w:rsidRPr="00CD707C" w:rsidRDefault="00E30C60" w:rsidP="00A5720F">
            <w:pPr>
              <w:widowControl/>
              <w:spacing w:line="276" w:lineRule="auto"/>
              <w:jc w:val="both"/>
              <w:rPr>
                <w:rFonts w:ascii="Times New Roman" w:eastAsiaTheme="minorEastAsia" w:hAnsi="Times New Roman"/>
                <w:color w:val="000000"/>
                <w:kern w:val="0"/>
                <w:sz w:val="20"/>
                <w:szCs w:val="20"/>
              </w:rPr>
            </w:pPr>
          </w:p>
        </w:tc>
        <w:tc>
          <w:tcPr>
            <w:tcW w:w="6237" w:type="dxa"/>
          </w:tcPr>
          <w:p w:rsidR="00E30C60" w:rsidRPr="00CD707C" w:rsidRDefault="00E30C60"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學生參與意願不太大，可能源於對計劃不</w:t>
            </w:r>
            <w:r w:rsidR="00E645AF" w:rsidRPr="00CD707C">
              <w:rPr>
                <w:rFonts w:ascii="Times New Roman" w:eastAsiaTheme="minorEastAsia" w:hAnsi="Times New Roman"/>
                <w:kern w:val="0"/>
                <w:szCs w:val="24"/>
                <w:lang w:eastAsia="zh-HK"/>
              </w:rPr>
              <w:t>太</w:t>
            </w:r>
            <w:r w:rsidRPr="00CD707C">
              <w:rPr>
                <w:rFonts w:ascii="Times New Roman" w:eastAsiaTheme="minorEastAsia" w:hAnsi="Times New Roman"/>
                <w:kern w:val="0"/>
                <w:szCs w:val="24"/>
                <w:lang w:eastAsia="zh-HK"/>
              </w:rPr>
              <w:t>了解、需要</w:t>
            </w:r>
            <w:r w:rsidR="00E645AF" w:rsidRPr="00CD707C">
              <w:rPr>
                <w:rFonts w:ascii="Times New Roman" w:eastAsiaTheme="minorEastAsia" w:hAnsi="Times New Roman"/>
                <w:kern w:val="0"/>
                <w:szCs w:val="24"/>
                <w:lang w:eastAsia="zh-HK"/>
              </w:rPr>
              <w:t>投入時間多、甚至覺得是自己成績不好，而被安排參與計劃，故有負面印象，故導師宜試了解學生動機低的原因，從而澄清學生的誤解，</w:t>
            </w:r>
            <w:r w:rsidR="000E2257" w:rsidRPr="00CD707C">
              <w:rPr>
                <w:rFonts w:ascii="Times New Roman" w:eastAsiaTheme="minorEastAsia" w:hAnsi="Times New Roman"/>
                <w:kern w:val="0"/>
                <w:szCs w:val="24"/>
                <w:lang w:eastAsia="zh-HK"/>
              </w:rPr>
              <w:t>並</w:t>
            </w:r>
            <w:r w:rsidR="00E645AF" w:rsidRPr="00CD707C">
              <w:rPr>
                <w:rFonts w:ascii="Times New Roman" w:eastAsiaTheme="minorEastAsia" w:hAnsi="Times New Roman"/>
                <w:kern w:val="0"/>
                <w:szCs w:val="24"/>
                <w:lang w:eastAsia="zh-HK"/>
              </w:rPr>
              <w:t>以關心及開明的態度與學生建立關係。</w:t>
            </w:r>
          </w:p>
          <w:p w:rsidR="00926E55" w:rsidRPr="00CD707C" w:rsidRDefault="00926E55" w:rsidP="00A5720F">
            <w:pPr>
              <w:widowControl/>
              <w:spacing w:line="276" w:lineRule="auto"/>
              <w:jc w:val="both"/>
              <w:rPr>
                <w:rFonts w:ascii="Times New Roman" w:eastAsiaTheme="minorEastAsia" w:hAnsi="Times New Roman"/>
                <w:kern w:val="0"/>
                <w:sz w:val="20"/>
                <w:szCs w:val="24"/>
                <w:lang w:eastAsia="zh-HK"/>
              </w:rPr>
            </w:pPr>
          </w:p>
        </w:tc>
      </w:tr>
      <w:tr w:rsidR="003D4B82" w:rsidRPr="00CD707C" w:rsidTr="00A5720F">
        <w:tc>
          <w:tcPr>
            <w:tcW w:w="3119" w:type="dxa"/>
          </w:tcPr>
          <w:p w:rsidR="00E645AF" w:rsidRPr="00CD707C" w:rsidRDefault="00E645AF" w:rsidP="00A5720F">
            <w:pPr>
              <w:widowControl/>
              <w:spacing w:line="276" w:lineRule="auto"/>
              <w:jc w:val="both"/>
              <w:rPr>
                <w:rFonts w:ascii="Times New Roman" w:eastAsiaTheme="minorEastAsia" w:hAnsi="Times New Roman"/>
                <w:kern w:val="0"/>
                <w:szCs w:val="24"/>
              </w:rPr>
            </w:pPr>
            <w:r w:rsidRPr="00CD707C">
              <w:rPr>
                <w:rFonts w:ascii="Times New Roman" w:eastAsiaTheme="minorEastAsia" w:hAnsi="Times New Roman"/>
                <w:kern w:val="0"/>
                <w:szCs w:val="24"/>
                <w:lang w:eastAsia="zh-HK"/>
              </w:rPr>
              <w:t>學生對導師講解未能理解</w:t>
            </w:r>
            <w:r w:rsidR="000E2257" w:rsidRPr="00CD707C">
              <w:rPr>
                <w:rFonts w:ascii="Times New Roman" w:eastAsiaTheme="minorEastAsia" w:hAnsi="Times New Roman"/>
                <w:kern w:val="0"/>
                <w:szCs w:val="24"/>
                <w:lang w:eastAsia="zh-HK"/>
              </w:rPr>
              <w:t>／</w:t>
            </w:r>
            <w:r w:rsidRPr="00CD707C">
              <w:rPr>
                <w:rFonts w:ascii="Times New Roman" w:eastAsiaTheme="minorEastAsia" w:hAnsi="Times New Roman"/>
                <w:kern w:val="0"/>
                <w:szCs w:val="24"/>
                <w:lang w:eastAsia="zh-HK"/>
              </w:rPr>
              <w:t>回應比較慢</w:t>
            </w:r>
          </w:p>
          <w:p w:rsidR="003D4B82" w:rsidRPr="00CD707C" w:rsidRDefault="003D4B82" w:rsidP="00A5720F">
            <w:pPr>
              <w:widowControl/>
              <w:spacing w:line="276" w:lineRule="auto"/>
              <w:jc w:val="both"/>
              <w:rPr>
                <w:rFonts w:ascii="Times New Roman" w:eastAsiaTheme="minorEastAsia" w:hAnsi="Times New Roman"/>
                <w:kern w:val="0"/>
                <w:szCs w:val="24"/>
              </w:rPr>
            </w:pPr>
          </w:p>
          <w:p w:rsidR="003D4B82" w:rsidRPr="00CD707C" w:rsidRDefault="003D4B82" w:rsidP="00A5720F">
            <w:pPr>
              <w:widowControl/>
              <w:spacing w:line="276" w:lineRule="auto"/>
              <w:jc w:val="both"/>
              <w:rPr>
                <w:rFonts w:ascii="Times New Roman" w:eastAsiaTheme="minorEastAsia" w:hAnsi="Times New Roman"/>
                <w:kern w:val="0"/>
                <w:szCs w:val="24"/>
              </w:rPr>
            </w:pPr>
          </w:p>
        </w:tc>
        <w:tc>
          <w:tcPr>
            <w:tcW w:w="6237" w:type="dxa"/>
          </w:tcPr>
          <w:p w:rsidR="003D4B82" w:rsidRPr="00CD707C" w:rsidRDefault="00E645AF"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部份</w:t>
            </w:r>
            <w:r w:rsidR="0026481E" w:rsidRPr="00CD707C">
              <w:rPr>
                <w:rFonts w:ascii="Times New Roman" w:eastAsiaTheme="minorEastAsia" w:hAnsi="Times New Roman"/>
                <w:kern w:val="0"/>
                <w:szCs w:val="24"/>
                <w:lang w:eastAsia="zh-HK"/>
              </w:rPr>
              <w:t>有</w:t>
            </w:r>
            <w:bookmarkStart w:id="0" w:name="_GoBack"/>
            <w:bookmarkEnd w:id="0"/>
            <w:r w:rsidR="00354B3E" w:rsidRPr="00CD707C">
              <w:rPr>
                <w:rFonts w:ascii="Times New Roman" w:eastAsiaTheme="minorEastAsia" w:hAnsi="Times New Roman"/>
                <w:kern w:val="0"/>
                <w:szCs w:val="24"/>
                <w:lang w:eastAsia="zh-HK"/>
              </w:rPr>
              <w:t>讀寫障礙</w:t>
            </w:r>
            <w:r w:rsidRPr="00CD707C">
              <w:rPr>
                <w:rFonts w:ascii="Times New Roman" w:eastAsiaTheme="minorEastAsia" w:hAnsi="Times New Roman"/>
                <w:kern w:val="0"/>
                <w:szCs w:val="24"/>
                <w:lang w:eastAsia="zh-HK"/>
              </w:rPr>
              <w:t>的學生</w:t>
            </w:r>
            <w:r w:rsidR="002D3BA0" w:rsidRPr="00CD707C">
              <w:rPr>
                <w:rFonts w:ascii="Times New Roman" w:eastAsiaTheme="minorEastAsia" w:hAnsi="Times New Roman"/>
                <w:kern w:val="0"/>
                <w:szCs w:val="24"/>
                <w:lang w:eastAsia="zh-HK"/>
              </w:rPr>
              <w:t>在溝通上較有困難，在理解導師的提問及回應可能比較慢，導師可給予較多的時間讓學生回應，同時亦需要不時作澄清，及調整問題。此外，導師的體諒及耐性</w:t>
            </w:r>
            <w:r w:rsidR="000E2257" w:rsidRPr="00CD707C">
              <w:rPr>
                <w:rFonts w:ascii="Times New Roman" w:eastAsiaTheme="minorEastAsia" w:hAnsi="Times New Roman"/>
                <w:kern w:val="0"/>
                <w:szCs w:val="24"/>
                <w:lang w:eastAsia="zh-HK"/>
              </w:rPr>
              <w:t>能</w:t>
            </w:r>
            <w:r w:rsidR="002D3BA0" w:rsidRPr="00CD707C">
              <w:rPr>
                <w:rFonts w:ascii="Times New Roman" w:eastAsiaTheme="minorEastAsia" w:hAnsi="Times New Roman"/>
                <w:kern w:val="0"/>
                <w:szCs w:val="24"/>
                <w:lang w:eastAsia="zh-HK"/>
              </w:rPr>
              <w:t>讓學生感</w:t>
            </w:r>
            <w:r w:rsidR="008F2C56">
              <w:rPr>
                <w:rFonts w:ascii="Times New Roman" w:eastAsiaTheme="minorEastAsia" w:hAnsi="Times New Roman" w:hint="eastAsia"/>
                <w:kern w:val="0"/>
                <w:szCs w:val="24"/>
              </w:rPr>
              <w:t>到</w:t>
            </w:r>
            <w:r w:rsidR="002D3BA0" w:rsidRPr="00CD707C">
              <w:rPr>
                <w:rFonts w:ascii="Times New Roman" w:eastAsiaTheme="minorEastAsia" w:hAnsi="Times New Roman"/>
                <w:kern w:val="0"/>
                <w:szCs w:val="24"/>
                <w:lang w:eastAsia="zh-HK"/>
              </w:rPr>
              <w:t>包容，讓他更易於表達</w:t>
            </w:r>
            <w:r w:rsidR="008F2C56">
              <w:rPr>
                <w:rFonts w:ascii="Times New Roman" w:eastAsiaTheme="minorEastAsia" w:hAnsi="Times New Roman" w:hint="eastAsia"/>
                <w:kern w:val="0"/>
                <w:szCs w:val="24"/>
              </w:rPr>
              <w:t>想法</w:t>
            </w:r>
            <w:r w:rsidR="00926E55" w:rsidRPr="00CD707C">
              <w:rPr>
                <w:rFonts w:ascii="Times New Roman" w:eastAsiaTheme="minorEastAsia" w:hAnsi="Times New Roman"/>
                <w:kern w:val="0"/>
                <w:szCs w:val="24"/>
                <w:lang w:eastAsia="zh-HK"/>
              </w:rPr>
              <w:t>。</w:t>
            </w:r>
          </w:p>
          <w:p w:rsidR="00926E55" w:rsidRPr="00CD707C" w:rsidRDefault="00926E55" w:rsidP="00A5720F">
            <w:pPr>
              <w:widowControl/>
              <w:spacing w:line="276" w:lineRule="auto"/>
              <w:jc w:val="both"/>
              <w:rPr>
                <w:rFonts w:ascii="Times New Roman" w:eastAsiaTheme="minorEastAsia" w:hAnsi="Times New Roman"/>
                <w:kern w:val="0"/>
                <w:szCs w:val="24"/>
              </w:rPr>
            </w:pPr>
          </w:p>
        </w:tc>
      </w:tr>
      <w:tr w:rsidR="00E30C60" w:rsidRPr="00CD707C" w:rsidTr="00A5720F">
        <w:tc>
          <w:tcPr>
            <w:tcW w:w="3119" w:type="dxa"/>
          </w:tcPr>
          <w:p w:rsidR="00E645AF" w:rsidRPr="00CD707C" w:rsidRDefault="00E645AF" w:rsidP="00A5720F">
            <w:pPr>
              <w:widowControl/>
              <w:spacing w:line="276" w:lineRule="auto"/>
              <w:jc w:val="both"/>
              <w:rPr>
                <w:rFonts w:ascii="Times New Roman" w:eastAsiaTheme="minorEastAsia" w:hAnsi="Times New Roman"/>
                <w:kern w:val="0"/>
                <w:szCs w:val="24"/>
              </w:rPr>
            </w:pPr>
            <w:r w:rsidRPr="00CD707C">
              <w:rPr>
                <w:rFonts w:ascii="Times New Roman" w:eastAsiaTheme="minorEastAsia" w:hAnsi="Times New Roman"/>
                <w:kern w:val="0"/>
                <w:szCs w:val="24"/>
                <w:lang w:eastAsia="zh-HK"/>
              </w:rPr>
              <w:t>學生想不到自己的興趣或想做的事情</w:t>
            </w:r>
          </w:p>
          <w:p w:rsidR="00E30C60" w:rsidRPr="00CD707C" w:rsidRDefault="00E30C60" w:rsidP="00A5720F">
            <w:pPr>
              <w:widowControl/>
              <w:spacing w:line="276" w:lineRule="auto"/>
              <w:jc w:val="both"/>
              <w:rPr>
                <w:rFonts w:ascii="Times New Roman" w:eastAsiaTheme="minorEastAsia" w:hAnsi="Times New Roman"/>
                <w:kern w:val="0"/>
                <w:szCs w:val="24"/>
                <w:lang w:eastAsia="zh-HK"/>
              </w:rPr>
            </w:pPr>
          </w:p>
        </w:tc>
        <w:tc>
          <w:tcPr>
            <w:tcW w:w="6237" w:type="dxa"/>
          </w:tcPr>
          <w:p w:rsidR="00E30C60" w:rsidRPr="00CD707C" w:rsidRDefault="00926E55"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學生可能對自己不太認識、過往並沒有太多多元的學習經歷或者在以往經驗當中</w:t>
            </w:r>
            <w:proofErr w:type="gramStart"/>
            <w:r w:rsidRPr="00CD707C">
              <w:rPr>
                <w:rFonts w:ascii="Times New Roman" w:eastAsiaTheme="minorEastAsia" w:hAnsi="Times New Roman"/>
                <w:kern w:val="0"/>
                <w:szCs w:val="24"/>
                <w:lang w:eastAsia="zh-HK"/>
              </w:rPr>
              <w:t>較少反思</w:t>
            </w:r>
            <w:proofErr w:type="gramEnd"/>
            <w:r w:rsidRPr="00CD707C">
              <w:rPr>
                <w:rFonts w:ascii="Times New Roman" w:eastAsiaTheme="minorEastAsia" w:hAnsi="Times New Roman"/>
                <w:kern w:val="0"/>
                <w:szCs w:val="24"/>
                <w:lang w:eastAsia="zh-HK"/>
              </w:rPr>
              <w:t>，甚至覺</w:t>
            </w:r>
            <w:r w:rsidRPr="00CD707C">
              <w:rPr>
                <w:rFonts w:ascii="Times New Roman" w:eastAsiaTheme="minorEastAsia" w:hAnsi="Times New Roman"/>
                <w:kern w:val="0"/>
                <w:szCs w:val="24"/>
              </w:rPr>
              <w:t>得</w:t>
            </w:r>
            <w:r w:rsidRPr="00CD707C">
              <w:rPr>
                <w:rFonts w:ascii="Times New Roman" w:eastAsiaTheme="minorEastAsia" w:hAnsi="Times New Roman"/>
                <w:kern w:val="0"/>
                <w:szCs w:val="24"/>
                <w:lang w:eastAsia="zh-HK"/>
              </w:rPr>
              <w:t>自</w:t>
            </w:r>
            <w:r w:rsidRPr="00CD707C">
              <w:rPr>
                <w:rFonts w:ascii="Times New Roman" w:eastAsiaTheme="minorEastAsia" w:hAnsi="Times New Roman"/>
                <w:kern w:val="0"/>
                <w:szCs w:val="24"/>
              </w:rPr>
              <w:t>己</w:t>
            </w:r>
            <w:r w:rsidRPr="00CD707C">
              <w:rPr>
                <w:rFonts w:ascii="Times New Roman" w:eastAsiaTheme="minorEastAsia" w:hAnsi="Times New Roman"/>
                <w:kern w:val="0"/>
                <w:szCs w:val="24"/>
                <w:lang w:eastAsia="zh-HK"/>
              </w:rPr>
              <w:t>不可</w:t>
            </w:r>
            <w:r w:rsidRPr="00CD707C">
              <w:rPr>
                <w:rFonts w:ascii="Times New Roman" w:eastAsiaTheme="minorEastAsia" w:hAnsi="Times New Roman"/>
                <w:kern w:val="0"/>
                <w:szCs w:val="24"/>
              </w:rPr>
              <w:t>能</w:t>
            </w:r>
            <w:r w:rsidRPr="00CD707C">
              <w:rPr>
                <w:rFonts w:ascii="Times New Roman" w:eastAsiaTheme="minorEastAsia" w:hAnsi="Times New Roman"/>
                <w:kern w:val="0"/>
                <w:szCs w:val="24"/>
                <w:lang w:eastAsia="zh-HK"/>
              </w:rPr>
              <w:t>參</w:t>
            </w:r>
            <w:r w:rsidRPr="00CD707C">
              <w:rPr>
                <w:rFonts w:ascii="Times New Roman" w:eastAsiaTheme="minorEastAsia" w:hAnsi="Times New Roman"/>
                <w:kern w:val="0"/>
                <w:szCs w:val="24"/>
              </w:rPr>
              <w:t>與</w:t>
            </w:r>
            <w:r w:rsidRPr="00CD707C">
              <w:rPr>
                <w:rFonts w:ascii="Times New Roman" w:eastAsiaTheme="minorEastAsia" w:hAnsi="Times New Roman"/>
                <w:kern w:val="0"/>
                <w:szCs w:val="24"/>
                <w:lang w:eastAsia="zh-HK"/>
              </w:rPr>
              <w:t>或完</w:t>
            </w:r>
            <w:r w:rsidRPr="00CD707C">
              <w:rPr>
                <w:rFonts w:ascii="Times New Roman" w:eastAsiaTheme="minorEastAsia" w:hAnsi="Times New Roman"/>
                <w:kern w:val="0"/>
                <w:szCs w:val="24"/>
              </w:rPr>
              <w:t>成</w:t>
            </w:r>
            <w:r w:rsidRPr="00CD707C">
              <w:rPr>
                <w:rFonts w:ascii="Times New Roman" w:eastAsiaTheme="minorEastAsia" w:hAnsi="Times New Roman"/>
                <w:kern w:val="0"/>
                <w:szCs w:val="24"/>
                <w:lang w:eastAsia="zh-HK"/>
              </w:rPr>
              <w:t>而不敢透</w:t>
            </w:r>
            <w:r w:rsidRPr="00CD707C">
              <w:rPr>
                <w:rFonts w:ascii="Times New Roman" w:eastAsiaTheme="minorEastAsia" w:hAnsi="Times New Roman"/>
                <w:kern w:val="0"/>
                <w:szCs w:val="24"/>
              </w:rPr>
              <w:t>露</w:t>
            </w:r>
            <w:r w:rsidRPr="00CD707C">
              <w:rPr>
                <w:rFonts w:ascii="Times New Roman" w:eastAsiaTheme="minorEastAsia" w:hAnsi="Times New Roman"/>
                <w:kern w:val="0"/>
                <w:szCs w:val="24"/>
                <w:lang w:eastAsia="zh-HK"/>
              </w:rPr>
              <w:t>。</w:t>
            </w:r>
          </w:p>
          <w:p w:rsidR="00926E55" w:rsidRPr="00CD707C" w:rsidRDefault="00926E55"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導師可表示接納這階段的他，明白可能他現在不太知道自己喜歡或想做</w:t>
            </w:r>
            <w:proofErr w:type="gramStart"/>
            <w:r w:rsidRPr="00CD707C">
              <w:rPr>
                <w:rFonts w:ascii="Times New Roman" w:eastAsiaTheme="minorEastAsia" w:hAnsi="Times New Roman"/>
                <w:kern w:val="0"/>
                <w:szCs w:val="24"/>
                <w:lang w:eastAsia="zh-HK"/>
              </w:rPr>
              <w:t>甚麼，</w:t>
            </w:r>
            <w:proofErr w:type="gramEnd"/>
            <w:r w:rsidRPr="00CD707C">
              <w:rPr>
                <w:rFonts w:ascii="Times New Roman" w:eastAsiaTheme="minorEastAsia" w:hAnsi="Times New Roman"/>
                <w:kern w:val="0"/>
                <w:szCs w:val="24"/>
                <w:lang w:eastAsia="zh-HK"/>
              </w:rPr>
              <w:t>並鼓勵學生</w:t>
            </w:r>
            <w:r w:rsidR="004A2855" w:rsidRPr="00CD707C">
              <w:rPr>
                <w:rFonts w:ascii="Times New Roman" w:eastAsiaTheme="minorEastAsia" w:hAnsi="Times New Roman"/>
                <w:kern w:val="0"/>
                <w:szCs w:val="24"/>
                <w:lang w:eastAsia="zh-HK"/>
              </w:rPr>
              <w:t>在將要參與的活動中多留意自己對事物的印象及感受，同時亦鼓勵學生參與多些不同類型的活動，在探索的過程中檢視自己。</w:t>
            </w:r>
          </w:p>
          <w:p w:rsidR="00926E55" w:rsidRPr="00CD707C" w:rsidRDefault="00926E55" w:rsidP="00A5720F">
            <w:pPr>
              <w:widowControl/>
              <w:spacing w:line="276" w:lineRule="auto"/>
              <w:jc w:val="both"/>
              <w:rPr>
                <w:rFonts w:ascii="Times New Roman" w:eastAsiaTheme="minorEastAsia" w:hAnsi="Times New Roman"/>
                <w:kern w:val="0"/>
                <w:szCs w:val="24"/>
              </w:rPr>
            </w:pPr>
          </w:p>
        </w:tc>
      </w:tr>
      <w:tr w:rsidR="003D4B82" w:rsidRPr="00CD707C" w:rsidTr="00A5720F">
        <w:tc>
          <w:tcPr>
            <w:tcW w:w="3119" w:type="dxa"/>
          </w:tcPr>
          <w:p w:rsidR="003D4B82" w:rsidRPr="00CD707C" w:rsidRDefault="004A2855" w:rsidP="00A5720F">
            <w:pPr>
              <w:widowControl/>
              <w:spacing w:line="276" w:lineRule="auto"/>
              <w:jc w:val="both"/>
              <w:rPr>
                <w:rFonts w:ascii="Times New Roman" w:eastAsiaTheme="minorEastAsia" w:hAnsi="Times New Roman"/>
                <w:kern w:val="0"/>
                <w:szCs w:val="24"/>
              </w:rPr>
            </w:pPr>
            <w:r w:rsidRPr="00CD707C">
              <w:rPr>
                <w:rFonts w:ascii="Times New Roman" w:eastAsiaTheme="minorEastAsia" w:hAnsi="Times New Roman"/>
                <w:kern w:val="0"/>
                <w:szCs w:val="24"/>
                <w:lang w:eastAsia="zh-HK"/>
              </w:rPr>
              <w:lastRenderedPageBreak/>
              <w:t>學生</w:t>
            </w:r>
            <w:r w:rsidR="00864F2F" w:rsidRPr="00CD707C">
              <w:rPr>
                <w:rFonts w:ascii="Times New Roman" w:eastAsiaTheme="minorEastAsia" w:hAnsi="Times New Roman"/>
                <w:kern w:val="0"/>
                <w:szCs w:val="24"/>
                <w:lang w:eastAsia="zh-HK"/>
              </w:rPr>
              <w:t>傾向看自己的</w:t>
            </w:r>
            <w:r w:rsidRPr="00CD707C">
              <w:rPr>
                <w:rFonts w:ascii="Times New Roman" w:eastAsiaTheme="minorEastAsia" w:hAnsi="Times New Roman"/>
                <w:kern w:val="0"/>
                <w:szCs w:val="24"/>
                <w:lang w:eastAsia="zh-HK"/>
              </w:rPr>
              <w:t>弱項</w:t>
            </w:r>
            <w:r w:rsidR="00864F2F" w:rsidRPr="00CD707C">
              <w:rPr>
                <w:rFonts w:ascii="Times New Roman" w:eastAsiaTheme="minorEastAsia" w:hAnsi="Times New Roman"/>
                <w:kern w:val="0"/>
                <w:szCs w:val="24"/>
                <w:lang w:eastAsia="zh-HK"/>
              </w:rPr>
              <w:t>，看不到自己的優點</w:t>
            </w:r>
            <w:r w:rsidRPr="00CD707C">
              <w:rPr>
                <w:rFonts w:ascii="Times New Roman" w:eastAsiaTheme="minorEastAsia" w:hAnsi="Times New Roman"/>
                <w:kern w:val="0"/>
                <w:szCs w:val="24"/>
                <w:lang w:eastAsia="zh-HK"/>
              </w:rPr>
              <w:t>或強項</w:t>
            </w:r>
          </w:p>
          <w:p w:rsidR="003D4B82" w:rsidRPr="00CD707C" w:rsidRDefault="003D4B82" w:rsidP="00A5720F">
            <w:pPr>
              <w:widowControl/>
              <w:spacing w:line="276" w:lineRule="auto"/>
              <w:jc w:val="both"/>
              <w:rPr>
                <w:rFonts w:ascii="Times New Roman" w:eastAsiaTheme="minorEastAsia" w:hAnsi="Times New Roman"/>
                <w:kern w:val="0"/>
                <w:szCs w:val="24"/>
              </w:rPr>
            </w:pPr>
          </w:p>
          <w:p w:rsidR="003D4B82" w:rsidRPr="00CD707C" w:rsidRDefault="003D4B82" w:rsidP="00A5720F">
            <w:pPr>
              <w:widowControl/>
              <w:spacing w:line="276" w:lineRule="auto"/>
              <w:jc w:val="both"/>
              <w:rPr>
                <w:rFonts w:ascii="Times New Roman" w:eastAsiaTheme="minorEastAsia" w:hAnsi="Times New Roman"/>
                <w:kern w:val="0"/>
                <w:szCs w:val="24"/>
              </w:rPr>
            </w:pPr>
          </w:p>
        </w:tc>
        <w:tc>
          <w:tcPr>
            <w:tcW w:w="6237" w:type="dxa"/>
          </w:tcPr>
          <w:p w:rsidR="003D4B82" w:rsidRPr="00CD707C" w:rsidRDefault="004A2855"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部份學生由於過往的挫敗經歷影響，常常只看見自己不足的部份，</w:t>
            </w:r>
            <w:proofErr w:type="gramStart"/>
            <w:r w:rsidRPr="00CD707C">
              <w:rPr>
                <w:rFonts w:ascii="Times New Roman" w:eastAsiaTheme="minorEastAsia" w:hAnsi="Times New Roman"/>
                <w:kern w:val="0"/>
                <w:szCs w:val="24"/>
                <w:lang w:eastAsia="zh-HK"/>
              </w:rPr>
              <w:t>說不出</w:t>
            </w:r>
            <w:proofErr w:type="gramEnd"/>
            <w:r w:rsidRPr="00CD707C">
              <w:rPr>
                <w:rFonts w:ascii="Times New Roman" w:eastAsiaTheme="minorEastAsia" w:hAnsi="Times New Roman"/>
                <w:kern w:val="0"/>
                <w:szCs w:val="24"/>
                <w:lang w:eastAsia="zh-HK"/>
              </w:rPr>
              <w:t>自己的優點或強項，有些可能答「強項是打機，弱項是讀書」。</w:t>
            </w:r>
          </w:p>
          <w:p w:rsidR="004A2855" w:rsidRPr="00CD707C" w:rsidRDefault="004A2855"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導師可透過面談中</w:t>
            </w:r>
            <w:r w:rsidR="000E2257" w:rsidRPr="00CD707C">
              <w:rPr>
                <w:rFonts w:ascii="Times New Roman" w:eastAsiaTheme="minorEastAsia" w:hAnsi="Times New Roman"/>
                <w:kern w:val="0"/>
                <w:szCs w:val="24"/>
                <w:lang w:eastAsia="zh-HK"/>
              </w:rPr>
              <w:t>的</w:t>
            </w:r>
            <w:r w:rsidRPr="00CD707C">
              <w:rPr>
                <w:rFonts w:ascii="Times New Roman" w:eastAsiaTheme="minorEastAsia" w:hAnsi="Times New Roman"/>
                <w:kern w:val="0"/>
                <w:szCs w:val="24"/>
                <w:lang w:eastAsia="zh-HK"/>
              </w:rPr>
              <w:t>觀</w:t>
            </w:r>
            <w:r w:rsidRPr="00CD707C">
              <w:rPr>
                <w:rFonts w:ascii="Times New Roman" w:eastAsiaTheme="minorEastAsia" w:hAnsi="Times New Roman"/>
                <w:kern w:val="0"/>
                <w:szCs w:val="24"/>
              </w:rPr>
              <w:t>察</w:t>
            </w:r>
            <w:r w:rsidRPr="00CD707C">
              <w:rPr>
                <w:rFonts w:ascii="Times New Roman" w:eastAsiaTheme="minorEastAsia" w:hAnsi="Times New Roman"/>
                <w:kern w:val="0"/>
                <w:szCs w:val="24"/>
                <w:lang w:eastAsia="zh-HK"/>
              </w:rPr>
              <w:t>舉一些例子，如健談、朋友多等，讓學生思考更多範圍，也可讓導師更了解該學生</w:t>
            </w:r>
            <w:r w:rsidR="000E2257" w:rsidRPr="00CD707C">
              <w:rPr>
                <w:rFonts w:ascii="Times New Roman" w:eastAsiaTheme="minorEastAsia" w:hAnsi="Times New Roman"/>
                <w:kern w:val="0"/>
                <w:szCs w:val="24"/>
                <w:lang w:eastAsia="zh-HK"/>
              </w:rPr>
              <w:t>。</w:t>
            </w:r>
          </w:p>
          <w:p w:rsidR="009173D1" w:rsidRPr="00CD707C" w:rsidRDefault="009173D1" w:rsidP="00A5720F">
            <w:pPr>
              <w:widowControl/>
              <w:spacing w:line="276" w:lineRule="auto"/>
              <w:jc w:val="both"/>
              <w:rPr>
                <w:rFonts w:ascii="Times New Roman" w:eastAsiaTheme="minorEastAsia" w:hAnsi="Times New Roman"/>
                <w:kern w:val="0"/>
                <w:szCs w:val="24"/>
              </w:rPr>
            </w:pPr>
          </w:p>
        </w:tc>
      </w:tr>
      <w:tr w:rsidR="003D4B82" w:rsidRPr="00CD707C" w:rsidTr="00A5720F">
        <w:tc>
          <w:tcPr>
            <w:tcW w:w="3119" w:type="dxa"/>
          </w:tcPr>
          <w:p w:rsidR="003D4B82" w:rsidRPr="00CD707C" w:rsidRDefault="004A2855"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w:t>
            </w:r>
            <w:r w:rsidR="00864F2F" w:rsidRPr="00CD707C">
              <w:rPr>
                <w:rFonts w:ascii="Times New Roman" w:eastAsiaTheme="minorEastAsia" w:hAnsi="Times New Roman"/>
                <w:kern w:val="0"/>
                <w:szCs w:val="24"/>
                <w:lang w:eastAsia="zh-HK"/>
              </w:rPr>
              <w:t>沒有多元出路的想法</w:t>
            </w:r>
          </w:p>
          <w:p w:rsidR="00864F2F" w:rsidRPr="00CD707C" w:rsidRDefault="00864F2F" w:rsidP="00A5720F">
            <w:pPr>
              <w:widowControl/>
              <w:spacing w:line="276" w:lineRule="auto"/>
              <w:jc w:val="both"/>
              <w:rPr>
                <w:rFonts w:ascii="Times New Roman" w:eastAsiaTheme="minorEastAsia" w:hAnsi="Times New Roman"/>
                <w:kern w:val="0"/>
                <w:szCs w:val="24"/>
              </w:rPr>
            </w:pPr>
          </w:p>
          <w:p w:rsidR="003D4B82" w:rsidRPr="00CD707C" w:rsidRDefault="003D4B82" w:rsidP="00A5720F">
            <w:pPr>
              <w:widowControl/>
              <w:spacing w:line="276" w:lineRule="auto"/>
              <w:jc w:val="both"/>
              <w:rPr>
                <w:rFonts w:ascii="Times New Roman" w:eastAsiaTheme="minorEastAsia" w:hAnsi="Times New Roman"/>
                <w:kern w:val="0"/>
                <w:szCs w:val="24"/>
              </w:rPr>
            </w:pPr>
          </w:p>
          <w:p w:rsidR="003D4B82" w:rsidRPr="00CD707C" w:rsidRDefault="003D4B82" w:rsidP="00A5720F">
            <w:pPr>
              <w:widowControl/>
              <w:spacing w:line="276" w:lineRule="auto"/>
              <w:jc w:val="both"/>
              <w:rPr>
                <w:rFonts w:ascii="Times New Roman" w:eastAsiaTheme="minorEastAsia" w:hAnsi="Times New Roman"/>
                <w:kern w:val="0"/>
                <w:szCs w:val="24"/>
              </w:rPr>
            </w:pPr>
          </w:p>
        </w:tc>
        <w:tc>
          <w:tcPr>
            <w:tcW w:w="6237" w:type="dxa"/>
          </w:tcPr>
          <w:p w:rsidR="003D4B82" w:rsidRPr="00CD707C" w:rsidRDefault="009173D1"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有些學生對自己出路沒有太多想法，有些只知道</w:t>
            </w:r>
            <w:r w:rsidRPr="00CD707C">
              <w:rPr>
                <w:rFonts w:ascii="Times New Roman" w:eastAsiaTheme="minorEastAsia" w:hAnsi="Times New Roman"/>
                <w:kern w:val="0"/>
                <w:szCs w:val="24"/>
                <w:lang w:eastAsia="zh-HK"/>
              </w:rPr>
              <w:t>DSE</w:t>
            </w:r>
            <w:r w:rsidR="009351AF" w:rsidRPr="00CD707C">
              <w:rPr>
                <w:rFonts w:ascii="Times New Roman" w:eastAsiaTheme="minorEastAsia" w:hAnsi="Times New Roman"/>
                <w:kern w:val="0"/>
                <w:szCs w:val="24"/>
                <w:lang w:eastAsia="zh-HK"/>
              </w:rPr>
              <w:t>考大學，不認識</w:t>
            </w:r>
            <w:r w:rsidRPr="00CD707C">
              <w:rPr>
                <w:rFonts w:ascii="Times New Roman" w:eastAsiaTheme="minorEastAsia" w:hAnsi="Times New Roman"/>
                <w:kern w:val="0"/>
                <w:szCs w:val="24"/>
                <w:lang w:eastAsia="zh-HK"/>
              </w:rPr>
              <w:t>應用學習</w:t>
            </w:r>
            <w:r w:rsidR="009351AF" w:rsidRPr="00CD707C">
              <w:rPr>
                <w:rFonts w:ascii="Times New Roman" w:eastAsiaTheme="minorEastAsia" w:hAnsi="Times New Roman"/>
                <w:kern w:val="0"/>
                <w:szCs w:val="24"/>
                <w:lang w:eastAsia="zh-HK"/>
              </w:rPr>
              <w:t>科</w:t>
            </w:r>
            <w:r w:rsidRPr="00CD707C">
              <w:rPr>
                <w:rFonts w:ascii="Times New Roman" w:eastAsiaTheme="minorEastAsia" w:hAnsi="Times New Roman"/>
                <w:kern w:val="0"/>
                <w:szCs w:val="24"/>
                <w:lang w:eastAsia="zh-HK"/>
              </w:rPr>
              <w:t>、或其他升學階梯。</w:t>
            </w:r>
            <w:r w:rsidR="009351AF" w:rsidRPr="00CD707C">
              <w:rPr>
                <w:rFonts w:ascii="Times New Roman" w:eastAsiaTheme="minorEastAsia" w:hAnsi="Times New Roman"/>
                <w:kern w:val="0"/>
                <w:szCs w:val="24"/>
                <w:lang w:eastAsia="zh-HK"/>
              </w:rPr>
              <w:t>而當</w:t>
            </w:r>
            <w:r w:rsidRPr="00CD707C">
              <w:rPr>
                <w:rFonts w:ascii="Times New Roman" w:eastAsiaTheme="minorEastAsia" w:hAnsi="Times New Roman"/>
                <w:kern w:val="0"/>
                <w:szCs w:val="24"/>
                <w:lang w:eastAsia="zh-HK"/>
              </w:rPr>
              <w:t>他們</w:t>
            </w:r>
            <w:r w:rsidR="009351AF" w:rsidRPr="00CD707C">
              <w:rPr>
                <w:rFonts w:ascii="Times New Roman" w:eastAsiaTheme="minorEastAsia" w:hAnsi="Times New Roman"/>
                <w:kern w:val="0"/>
                <w:szCs w:val="24"/>
                <w:lang w:eastAsia="zh-HK"/>
              </w:rPr>
              <w:t>成績未如理想，</w:t>
            </w:r>
            <w:proofErr w:type="gramStart"/>
            <w:r w:rsidR="009351AF" w:rsidRPr="00CD707C">
              <w:rPr>
                <w:rFonts w:ascii="Times New Roman" w:eastAsiaTheme="minorEastAsia" w:hAnsi="Times New Roman"/>
                <w:kern w:val="0"/>
                <w:szCs w:val="24"/>
                <w:lang w:eastAsia="zh-HK"/>
              </w:rPr>
              <w:t>只感</w:t>
            </w:r>
            <w:r w:rsidRPr="00CD707C">
              <w:rPr>
                <w:rFonts w:ascii="Times New Roman" w:eastAsiaTheme="minorEastAsia" w:hAnsi="Times New Roman"/>
                <w:kern w:val="0"/>
                <w:szCs w:val="24"/>
                <w:lang w:eastAsia="zh-HK"/>
              </w:rPr>
              <w:t>迷茫</w:t>
            </w:r>
            <w:proofErr w:type="gramEnd"/>
            <w:r w:rsidRPr="00CD707C">
              <w:rPr>
                <w:rFonts w:ascii="Times New Roman" w:eastAsiaTheme="minorEastAsia" w:hAnsi="Times New Roman"/>
                <w:kern w:val="0"/>
                <w:szCs w:val="24"/>
                <w:lang w:eastAsia="zh-HK"/>
              </w:rPr>
              <w:t>及灰心。</w:t>
            </w:r>
          </w:p>
          <w:p w:rsidR="009173D1" w:rsidRPr="00CD707C" w:rsidRDefault="009173D1"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導師可指計劃中也會探討升學問題，參觀院校，鼓勵學生留意。</w:t>
            </w:r>
          </w:p>
          <w:p w:rsidR="009173D1" w:rsidRPr="00CD707C" w:rsidRDefault="009173D1" w:rsidP="00A5720F">
            <w:pPr>
              <w:widowControl/>
              <w:spacing w:line="276" w:lineRule="auto"/>
              <w:jc w:val="both"/>
              <w:rPr>
                <w:rFonts w:ascii="Times New Roman" w:eastAsiaTheme="minorEastAsia" w:hAnsi="Times New Roman"/>
                <w:kern w:val="0"/>
                <w:szCs w:val="24"/>
              </w:rPr>
            </w:pPr>
          </w:p>
        </w:tc>
      </w:tr>
      <w:tr w:rsidR="00864F2F" w:rsidRPr="00CD707C" w:rsidTr="00A5720F">
        <w:tc>
          <w:tcPr>
            <w:tcW w:w="3119" w:type="dxa"/>
          </w:tcPr>
          <w:p w:rsidR="00864F2F" w:rsidRPr="00CD707C" w:rsidRDefault="004A2855"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w:t>
            </w:r>
            <w:r w:rsidR="00864F2F" w:rsidRPr="00CD707C">
              <w:rPr>
                <w:rFonts w:ascii="Times New Roman" w:eastAsiaTheme="minorEastAsia" w:hAnsi="Times New Roman"/>
                <w:kern w:val="0"/>
                <w:szCs w:val="24"/>
                <w:lang w:eastAsia="zh-HK"/>
              </w:rPr>
              <w:t>已有工作經驗</w:t>
            </w:r>
          </w:p>
          <w:p w:rsidR="00864F2F" w:rsidRPr="00CD707C" w:rsidRDefault="00864F2F" w:rsidP="00A5720F">
            <w:pPr>
              <w:widowControl/>
              <w:spacing w:line="276" w:lineRule="auto"/>
              <w:jc w:val="both"/>
              <w:rPr>
                <w:rFonts w:ascii="Times New Roman" w:eastAsiaTheme="minorEastAsia" w:hAnsi="Times New Roman"/>
                <w:kern w:val="0"/>
                <w:szCs w:val="24"/>
                <w:lang w:eastAsia="zh-HK"/>
              </w:rPr>
            </w:pPr>
          </w:p>
          <w:p w:rsidR="00864F2F" w:rsidRPr="00CD707C" w:rsidRDefault="00864F2F" w:rsidP="00A5720F">
            <w:pPr>
              <w:widowControl/>
              <w:spacing w:line="276" w:lineRule="auto"/>
              <w:jc w:val="both"/>
              <w:rPr>
                <w:rFonts w:ascii="Times New Roman" w:eastAsiaTheme="minorEastAsia" w:hAnsi="Times New Roman"/>
                <w:kern w:val="0"/>
                <w:szCs w:val="24"/>
                <w:lang w:eastAsia="zh-HK"/>
              </w:rPr>
            </w:pPr>
          </w:p>
          <w:p w:rsidR="00864F2F" w:rsidRPr="00CD707C" w:rsidRDefault="00864F2F" w:rsidP="00A5720F">
            <w:pPr>
              <w:widowControl/>
              <w:spacing w:line="276" w:lineRule="auto"/>
              <w:jc w:val="both"/>
              <w:rPr>
                <w:rFonts w:ascii="Times New Roman" w:eastAsiaTheme="minorEastAsia" w:hAnsi="Times New Roman"/>
                <w:kern w:val="0"/>
                <w:szCs w:val="24"/>
                <w:lang w:eastAsia="zh-HK"/>
              </w:rPr>
            </w:pPr>
          </w:p>
        </w:tc>
        <w:tc>
          <w:tcPr>
            <w:tcW w:w="6237" w:type="dxa"/>
          </w:tcPr>
          <w:p w:rsidR="009173D1" w:rsidRPr="00CD707C" w:rsidRDefault="009173D1"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有部份較年長學生可能已有兼</w:t>
            </w:r>
            <w:r w:rsidRPr="00CD707C">
              <w:rPr>
                <w:rFonts w:ascii="Times New Roman" w:eastAsiaTheme="minorEastAsia" w:hAnsi="Times New Roman"/>
                <w:kern w:val="0"/>
                <w:szCs w:val="24"/>
              </w:rPr>
              <w:t>職</w:t>
            </w:r>
            <w:r w:rsidRPr="00CD707C">
              <w:rPr>
                <w:rFonts w:ascii="Times New Roman" w:eastAsiaTheme="minorEastAsia" w:hAnsi="Times New Roman"/>
                <w:kern w:val="0"/>
                <w:szCs w:val="24"/>
                <w:lang w:eastAsia="zh-HK"/>
              </w:rPr>
              <w:t>經驗，如快餐店、便利店等，</w:t>
            </w:r>
            <w:r w:rsidR="009351AF" w:rsidRPr="00CD707C">
              <w:rPr>
                <w:rFonts w:ascii="Times New Roman" w:eastAsiaTheme="minorEastAsia" w:hAnsi="Times New Roman"/>
                <w:kern w:val="0"/>
                <w:szCs w:val="24"/>
                <w:lang w:eastAsia="zh-HK"/>
              </w:rPr>
              <w:t>故此</w:t>
            </w:r>
            <w:r w:rsidRPr="00CD707C">
              <w:rPr>
                <w:rFonts w:ascii="Times New Roman" w:eastAsiaTheme="minorEastAsia" w:hAnsi="Times New Roman"/>
                <w:kern w:val="0"/>
                <w:szCs w:val="24"/>
                <w:lang w:eastAsia="zh-HK"/>
              </w:rPr>
              <w:t>會提出「</w:t>
            </w:r>
            <w:proofErr w:type="gramStart"/>
            <w:r w:rsidRPr="00CD707C">
              <w:rPr>
                <w:rFonts w:ascii="Times New Roman" w:eastAsiaTheme="minorEastAsia" w:hAnsi="Times New Roman"/>
                <w:kern w:val="0"/>
                <w:szCs w:val="24"/>
                <w:lang w:eastAsia="zh-HK"/>
              </w:rPr>
              <w:t>要返工無</w:t>
            </w:r>
            <w:proofErr w:type="gramEnd"/>
            <w:r w:rsidRPr="00CD707C">
              <w:rPr>
                <w:rFonts w:ascii="Times New Roman" w:eastAsiaTheme="minorEastAsia" w:hAnsi="Times New Roman"/>
                <w:kern w:val="0"/>
                <w:szCs w:val="24"/>
                <w:lang w:eastAsia="zh-HK"/>
              </w:rPr>
              <w:t>時間」、「津貼很少，打工好過」等意見。</w:t>
            </w:r>
          </w:p>
          <w:p w:rsidR="00864F2F" w:rsidRPr="00CD707C" w:rsidRDefault="009173D1" w:rsidP="00A5720F">
            <w:pPr>
              <w:widowControl/>
              <w:spacing w:line="276" w:lineRule="auto"/>
              <w:jc w:val="both"/>
              <w:rPr>
                <w:rFonts w:ascii="Times New Roman" w:eastAsiaTheme="minorEastAsia" w:hAnsi="Times New Roman"/>
                <w:kern w:val="0"/>
                <w:szCs w:val="24"/>
              </w:rPr>
            </w:pPr>
            <w:r w:rsidRPr="00CD707C">
              <w:rPr>
                <w:rFonts w:ascii="Times New Roman" w:eastAsiaTheme="minorEastAsia" w:hAnsi="Times New Roman"/>
                <w:kern w:val="0"/>
                <w:szCs w:val="24"/>
                <w:lang w:eastAsia="zh-HK"/>
              </w:rPr>
              <w:t>導師宜澄清計劃中試工的概念，同時亦可多了解學生在工作經驗中的得著，協助學生認識自己更多。</w:t>
            </w:r>
            <w:proofErr w:type="gramStart"/>
            <w:r w:rsidRPr="00CD707C">
              <w:rPr>
                <w:rFonts w:ascii="Times New Roman" w:eastAsiaTheme="minorEastAsia" w:hAnsi="Times New Roman"/>
                <w:kern w:val="0"/>
                <w:szCs w:val="24"/>
                <w:lang w:eastAsia="zh-HK"/>
              </w:rPr>
              <w:t>此外，</w:t>
            </w:r>
            <w:proofErr w:type="gramEnd"/>
            <w:r w:rsidRPr="00CD707C">
              <w:rPr>
                <w:rFonts w:ascii="Times New Roman" w:eastAsiaTheme="minorEastAsia" w:hAnsi="Times New Roman"/>
                <w:kern w:val="0"/>
                <w:szCs w:val="24"/>
                <w:lang w:eastAsia="zh-HK"/>
              </w:rPr>
              <w:t>導師亦需留意為這些學生安排試工時，盡量安排與其兼</w:t>
            </w:r>
            <w:r w:rsidRPr="00CD707C">
              <w:rPr>
                <w:rFonts w:ascii="Times New Roman" w:eastAsiaTheme="minorEastAsia" w:hAnsi="Times New Roman"/>
                <w:kern w:val="0"/>
                <w:szCs w:val="24"/>
              </w:rPr>
              <w:t>職</w:t>
            </w:r>
            <w:r w:rsidRPr="00CD707C">
              <w:rPr>
                <w:rFonts w:ascii="Times New Roman" w:eastAsiaTheme="minorEastAsia" w:hAnsi="Times New Roman"/>
                <w:kern w:val="0"/>
                <w:szCs w:val="24"/>
                <w:lang w:eastAsia="zh-HK"/>
              </w:rPr>
              <w:t>不同性質的，以增加學生多元化的學習經歷。</w:t>
            </w:r>
            <w:r w:rsidR="00313E3F" w:rsidRPr="00CD707C">
              <w:rPr>
                <w:rFonts w:ascii="Times New Roman" w:eastAsiaTheme="minorEastAsia" w:hAnsi="Times New Roman"/>
                <w:kern w:val="0"/>
                <w:szCs w:val="24"/>
                <w:lang w:eastAsia="zh-HK"/>
              </w:rPr>
              <w:t xml:space="preserve"> </w:t>
            </w:r>
          </w:p>
        </w:tc>
      </w:tr>
    </w:tbl>
    <w:p w:rsidR="003D4B82" w:rsidRPr="00CD707C" w:rsidRDefault="003D4B82" w:rsidP="00393A22">
      <w:pPr>
        <w:widowControl/>
        <w:spacing w:line="276" w:lineRule="auto"/>
        <w:ind w:leftChars="200" w:left="480"/>
        <w:rPr>
          <w:rFonts w:ascii="Times New Roman" w:eastAsiaTheme="minorEastAsia" w:hAnsi="Times New Roman"/>
          <w:kern w:val="0"/>
          <w:szCs w:val="24"/>
        </w:rPr>
      </w:pPr>
    </w:p>
    <w:p w:rsidR="003D4B82" w:rsidRPr="00CD707C" w:rsidRDefault="00864F2F" w:rsidP="00393A22">
      <w:pPr>
        <w:widowControl/>
        <w:spacing w:line="276" w:lineRule="auto"/>
        <w:rPr>
          <w:rFonts w:ascii="Times New Roman" w:eastAsiaTheme="minorEastAsia" w:hAnsi="Times New Roman"/>
          <w:b/>
          <w:color w:val="000000"/>
          <w:kern w:val="0"/>
          <w:szCs w:val="24"/>
        </w:rPr>
      </w:pPr>
      <w:r w:rsidRPr="00CD707C">
        <w:rPr>
          <w:rFonts w:ascii="Times New Roman" w:eastAsiaTheme="minorEastAsia" w:hAnsi="Times New Roman"/>
          <w:b/>
          <w:color w:val="000000"/>
          <w:kern w:val="0"/>
          <w:szCs w:val="24"/>
        </w:rPr>
        <w:t>計劃</w:t>
      </w:r>
      <w:r w:rsidR="009C6908" w:rsidRPr="00CD707C">
        <w:rPr>
          <w:rFonts w:ascii="Times New Roman" w:eastAsiaTheme="minorEastAsia" w:hAnsi="Times New Roman"/>
          <w:b/>
          <w:color w:val="000000"/>
          <w:kern w:val="0"/>
          <w:szCs w:val="24"/>
          <w:lang w:eastAsia="zh-HK"/>
        </w:rPr>
        <w:t>中</w:t>
      </w:r>
      <w:r w:rsidRPr="00CD707C">
        <w:rPr>
          <w:rFonts w:ascii="Times New Roman" w:eastAsiaTheme="minorEastAsia" w:hAnsi="Times New Roman"/>
          <w:b/>
          <w:color w:val="000000"/>
          <w:kern w:val="0"/>
          <w:szCs w:val="24"/>
        </w:rPr>
        <w:t>期</w:t>
      </w:r>
    </w:p>
    <w:tbl>
      <w:tblPr>
        <w:tblStyle w:val="a4"/>
        <w:tblW w:w="9356" w:type="dxa"/>
        <w:tblInd w:w="-5" w:type="dxa"/>
        <w:tblLook w:val="04A0" w:firstRow="1" w:lastRow="0" w:firstColumn="1" w:lastColumn="0" w:noHBand="0" w:noVBand="1"/>
      </w:tblPr>
      <w:tblGrid>
        <w:gridCol w:w="3119"/>
        <w:gridCol w:w="6237"/>
      </w:tblGrid>
      <w:tr w:rsidR="00864F2F" w:rsidRPr="00CD707C" w:rsidTr="00D84F5D">
        <w:tc>
          <w:tcPr>
            <w:tcW w:w="3119" w:type="dxa"/>
          </w:tcPr>
          <w:p w:rsidR="00864F2F" w:rsidRPr="00A5720F" w:rsidRDefault="00864F2F" w:rsidP="00393A22">
            <w:pPr>
              <w:widowControl/>
              <w:spacing w:line="276" w:lineRule="auto"/>
              <w:jc w:val="center"/>
              <w:rPr>
                <w:rFonts w:ascii="Times New Roman" w:eastAsiaTheme="minorEastAsia" w:hAnsi="Times New Roman"/>
                <w:kern w:val="0"/>
                <w:szCs w:val="24"/>
              </w:rPr>
            </w:pPr>
            <w:r w:rsidRPr="00A5720F">
              <w:rPr>
                <w:rFonts w:ascii="Times New Roman" w:eastAsiaTheme="minorEastAsia" w:hAnsi="Times New Roman"/>
                <w:color w:val="000000"/>
                <w:kern w:val="0"/>
                <w:szCs w:val="24"/>
              </w:rPr>
              <w:t>常見</w:t>
            </w:r>
            <w:r w:rsidRPr="00A5720F">
              <w:rPr>
                <w:rFonts w:ascii="Times New Roman" w:eastAsiaTheme="minorEastAsia" w:hAnsi="Times New Roman"/>
                <w:color w:val="000000"/>
                <w:kern w:val="0"/>
                <w:szCs w:val="24"/>
                <w:lang w:eastAsia="zh-HK"/>
              </w:rPr>
              <w:t>情況</w:t>
            </w:r>
          </w:p>
        </w:tc>
        <w:tc>
          <w:tcPr>
            <w:tcW w:w="6237" w:type="dxa"/>
          </w:tcPr>
          <w:p w:rsidR="00864F2F" w:rsidRPr="00A5720F" w:rsidRDefault="00864F2F" w:rsidP="00393A22">
            <w:pPr>
              <w:widowControl/>
              <w:spacing w:line="276" w:lineRule="auto"/>
              <w:jc w:val="center"/>
              <w:rPr>
                <w:rFonts w:ascii="Times New Roman" w:eastAsiaTheme="minorEastAsia" w:hAnsi="Times New Roman"/>
                <w:kern w:val="0"/>
                <w:szCs w:val="24"/>
              </w:rPr>
            </w:pPr>
            <w:r w:rsidRPr="00A5720F">
              <w:rPr>
                <w:rFonts w:ascii="Times New Roman" w:eastAsiaTheme="minorEastAsia" w:hAnsi="Times New Roman"/>
                <w:kern w:val="0"/>
                <w:szCs w:val="24"/>
                <w:lang w:eastAsia="zh-HK"/>
              </w:rPr>
              <w:t>建議處理方法</w:t>
            </w:r>
          </w:p>
        </w:tc>
      </w:tr>
      <w:tr w:rsidR="00864F2F" w:rsidRPr="00CD707C" w:rsidTr="00D84F5D">
        <w:tc>
          <w:tcPr>
            <w:tcW w:w="3119" w:type="dxa"/>
          </w:tcPr>
          <w:p w:rsidR="00864F2F" w:rsidRPr="00CD707C" w:rsidRDefault="00792C20" w:rsidP="00A5720F">
            <w:pPr>
              <w:widowControl/>
              <w:spacing w:line="276" w:lineRule="auto"/>
              <w:jc w:val="both"/>
              <w:rPr>
                <w:rFonts w:ascii="Times New Roman" w:eastAsiaTheme="minorEastAsia" w:hAnsi="Times New Roman"/>
                <w:kern w:val="0"/>
                <w:szCs w:val="24"/>
              </w:rPr>
            </w:pPr>
            <w:r w:rsidRPr="00CD707C">
              <w:rPr>
                <w:rFonts w:ascii="Times New Roman" w:eastAsiaTheme="minorEastAsia" w:hAnsi="Times New Roman"/>
                <w:kern w:val="0"/>
                <w:szCs w:val="24"/>
                <w:lang w:eastAsia="zh-HK"/>
              </w:rPr>
              <w:t>學生表現一向穩定，但突然出現退縮行為，如以各藉口推搪出席活動、動機低落</w:t>
            </w:r>
            <w:r w:rsidR="00C424C6" w:rsidRPr="00CD707C">
              <w:rPr>
                <w:rFonts w:ascii="Times New Roman" w:eastAsiaTheme="minorEastAsia" w:hAnsi="Times New Roman"/>
                <w:kern w:val="0"/>
                <w:szCs w:val="24"/>
                <w:lang w:eastAsia="zh-HK"/>
              </w:rPr>
              <w:t>、態度差</w:t>
            </w:r>
            <w:r w:rsidRPr="00CD707C">
              <w:rPr>
                <w:rFonts w:ascii="Times New Roman" w:eastAsiaTheme="minorEastAsia" w:hAnsi="Times New Roman"/>
                <w:kern w:val="0"/>
                <w:szCs w:val="24"/>
                <w:lang w:eastAsia="zh-HK"/>
              </w:rPr>
              <w:t>等</w:t>
            </w:r>
          </w:p>
          <w:p w:rsidR="00864F2F" w:rsidRPr="00CD707C" w:rsidRDefault="00864F2F" w:rsidP="00A5720F">
            <w:pPr>
              <w:widowControl/>
              <w:spacing w:line="276" w:lineRule="auto"/>
              <w:jc w:val="both"/>
              <w:rPr>
                <w:rFonts w:ascii="Times New Roman" w:eastAsiaTheme="minorEastAsia" w:hAnsi="Times New Roman"/>
                <w:kern w:val="0"/>
                <w:szCs w:val="24"/>
              </w:rPr>
            </w:pPr>
          </w:p>
        </w:tc>
        <w:tc>
          <w:tcPr>
            <w:tcW w:w="6237" w:type="dxa"/>
          </w:tcPr>
          <w:p w:rsidR="00F410E2" w:rsidRPr="00CD707C" w:rsidRDefault="00313E3F"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退縮行為反映學生一些狀況，原因可能是計劃以外的因素</w:t>
            </w:r>
            <w:proofErr w:type="gramStart"/>
            <w:r w:rsidR="004266DB" w:rsidRPr="00CD707C">
              <w:rPr>
                <w:rFonts w:ascii="Times New Roman" w:eastAsiaTheme="minorEastAsia" w:hAnsi="Times New Roman"/>
                <w:kern w:val="0"/>
                <w:szCs w:val="24"/>
                <w:lang w:eastAsia="zh-HK"/>
              </w:rPr>
              <w:t>（</w:t>
            </w:r>
            <w:proofErr w:type="gramEnd"/>
            <w:r w:rsidRPr="00CD707C">
              <w:rPr>
                <w:rFonts w:ascii="Times New Roman" w:eastAsiaTheme="minorEastAsia" w:hAnsi="Times New Roman"/>
                <w:kern w:val="0"/>
                <w:szCs w:val="24"/>
                <w:lang w:eastAsia="zh-HK"/>
              </w:rPr>
              <w:t>如</w:t>
            </w:r>
            <w:r w:rsidR="00C051A6" w:rsidRPr="00CD707C">
              <w:rPr>
                <w:rFonts w:ascii="Times New Roman" w:eastAsiaTheme="minorEastAsia" w:hAnsi="Times New Roman"/>
                <w:kern w:val="0"/>
                <w:szCs w:val="24"/>
                <w:lang w:eastAsia="zh-HK"/>
              </w:rPr>
              <w:t>：</w:t>
            </w:r>
            <w:r w:rsidRPr="00CD707C">
              <w:rPr>
                <w:rFonts w:ascii="Times New Roman" w:eastAsiaTheme="minorEastAsia" w:hAnsi="Times New Roman"/>
                <w:kern w:val="0"/>
                <w:szCs w:val="24"/>
                <w:lang w:eastAsia="zh-HK"/>
              </w:rPr>
              <w:t>社交、學業、家庭狀況變化</w:t>
            </w:r>
            <w:proofErr w:type="gramStart"/>
            <w:r w:rsidR="00C051A6" w:rsidRPr="00CD707C">
              <w:rPr>
                <w:rFonts w:ascii="Times New Roman" w:eastAsiaTheme="minorEastAsia" w:hAnsi="Times New Roman"/>
                <w:kern w:val="0"/>
                <w:szCs w:val="24"/>
                <w:lang w:eastAsia="zh-HK"/>
              </w:rPr>
              <w:t>）</w:t>
            </w:r>
            <w:proofErr w:type="gramEnd"/>
            <w:r w:rsidRPr="00CD707C">
              <w:rPr>
                <w:rFonts w:ascii="Times New Roman" w:eastAsiaTheme="minorEastAsia" w:hAnsi="Times New Roman"/>
                <w:kern w:val="0"/>
                <w:szCs w:val="24"/>
                <w:lang w:eastAsia="zh-HK"/>
              </w:rPr>
              <w:t>，也可能是計劃內的因素。導師宜先作個別關心及了解，如是計劃外因素而需要長期處理，建議轉</w:t>
            </w:r>
            <w:proofErr w:type="gramStart"/>
            <w:r w:rsidRPr="00CD707C">
              <w:rPr>
                <w:rFonts w:ascii="Times New Roman" w:eastAsiaTheme="minorEastAsia" w:hAnsi="Times New Roman"/>
                <w:kern w:val="0"/>
                <w:szCs w:val="24"/>
                <w:lang w:eastAsia="zh-HK"/>
              </w:rPr>
              <w:t>介</w:t>
            </w:r>
            <w:proofErr w:type="gramEnd"/>
            <w:r w:rsidRPr="00CD707C">
              <w:rPr>
                <w:rFonts w:ascii="Times New Roman" w:eastAsiaTheme="minorEastAsia" w:hAnsi="Times New Roman"/>
                <w:kern w:val="0"/>
                <w:szCs w:val="24"/>
                <w:lang w:eastAsia="zh-HK"/>
              </w:rPr>
              <w:t>老師及</w:t>
            </w:r>
            <w:r w:rsidR="009351AF" w:rsidRPr="00CD707C">
              <w:rPr>
                <w:rFonts w:ascii="Times New Roman" w:eastAsiaTheme="minorEastAsia" w:hAnsi="Times New Roman"/>
                <w:kern w:val="0"/>
                <w:szCs w:val="24"/>
                <w:lang w:eastAsia="zh-HK"/>
              </w:rPr>
              <w:t>相關的</w:t>
            </w:r>
            <w:r w:rsidRPr="00CD707C">
              <w:rPr>
                <w:rFonts w:ascii="Times New Roman" w:eastAsiaTheme="minorEastAsia" w:hAnsi="Times New Roman"/>
                <w:kern w:val="0"/>
                <w:szCs w:val="24"/>
                <w:lang w:eastAsia="zh-HK"/>
              </w:rPr>
              <w:t>社工跟進。</w:t>
            </w:r>
          </w:p>
          <w:p w:rsidR="00313E3F" w:rsidRPr="00CD707C" w:rsidRDefault="00313E3F"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而計劃內的因素可能包括過程中經歷挫敗、擔心、</w:t>
            </w:r>
            <w:r w:rsidR="00E770C1" w:rsidRPr="00CD707C">
              <w:rPr>
                <w:rFonts w:ascii="Times New Roman" w:eastAsiaTheme="minorEastAsia" w:hAnsi="Times New Roman"/>
                <w:kern w:val="0"/>
                <w:szCs w:val="24"/>
                <w:lang w:eastAsia="zh-HK"/>
              </w:rPr>
              <w:t>失望，導師經了解後，可以與學生重整經驗，給予支持及鼓勵，再訂立目標及進度，以配合學生步伐。</w:t>
            </w:r>
          </w:p>
          <w:p w:rsidR="00F410E2" w:rsidRPr="00CD707C" w:rsidRDefault="00F410E2" w:rsidP="00A5720F">
            <w:pPr>
              <w:widowControl/>
              <w:spacing w:line="276" w:lineRule="auto"/>
              <w:jc w:val="both"/>
              <w:rPr>
                <w:rFonts w:ascii="Times New Roman" w:eastAsiaTheme="minorEastAsia" w:hAnsi="Times New Roman"/>
                <w:kern w:val="0"/>
                <w:szCs w:val="24"/>
              </w:rPr>
            </w:pPr>
          </w:p>
        </w:tc>
      </w:tr>
      <w:tr w:rsidR="00792C20" w:rsidRPr="00CD707C" w:rsidTr="00D84F5D">
        <w:tc>
          <w:tcPr>
            <w:tcW w:w="3119" w:type="dxa"/>
          </w:tcPr>
          <w:p w:rsidR="00792C20" w:rsidRPr="00CD707C" w:rsidRDefault="00E770C1"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w:t>
            </w:r>
            <w:r w:rsidR="00C424C6" w:rsidRPr="00CD707C">
              <w:rPr>
                <w:rFonts w:ascii="Times New Roman" w:eastAsiaTheme="minorEastAsia" w:hAnsi="Times New Roman"/>
                <w:kern w:val="0"/>
                <w:szCs w:val="24"/>
                <w:lang w:eastAsia="zh-HK"/>
              </w:rPr>
              <w:t>對持續參與活動感厭倦</w:t>
            </w:r>
          </w:p>
          <w:p w:rsidR="00C424C6" w:rsidRPr="00CD707C" w:rsidRDefault="00C424C6" w:rsidP="00A5720F">
            <w:pPr>
              <w:widowControl/>
              <w:spacing w:line="276" w:lineRule="auto"/>
              <w:jc w:val="both"/>
              <w:rPr>
                <w:rFonts w:ascii="Times New Roman" w:eastAsiaTheme="minorEastAsia" w:hAnsi="Times New Roman"/>
                <w:kern w:val="0"/>
                <w:szCs w:val="24"/>
                <w:lang w:eastAsia="zh-HK"/>
              </w:rPr>
            </w:pPr>
          </w:p>
          <w:p w:rsidR="00C424C6" w:rsidRPr="00CD707C" w:rsidRDefault="00C424C6" w:rsidP="00A5720F">
            <w:pPr>
              <w:widowControl/>
              <w:spacing w:line="276" w:lineRule="auto"/>
              <w:jc w:val="both"/>
              <w:rPr>
                <w:rFonts w:ascii="Times New Roman" w:eastAsiaTheme="minorEastAsia" w:hAnsi="Times New Roman"/>
                <w:kern w:val="0"/>
                <w:szCs w:val="24"/>
                <w:lang w:eastAsia="zh-HK"/>
              </w:rPr>
            </w:pPr>
          </w:p>
        </w:tc>
        <w:tc>
          <w:tcPr>
            <w:tcW w:w="6237" w:type="dxa"/>
          </w:tcPr>
          <w:p w:rsidR="00E770C1" w:rsidRPr="00CD707C" w:rsidRDefault="00E770C1"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學生對持續參與活動感厭倦可能反映他在活動中滿足感不足或未能發揮。</w:t>
            </w:r>
          </w:p>
          <w:p w:rsidR="00792C20" w:rsidRPr="00CD707C" w:rsidRDefault="00E770C1"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lastRenderedPageBreak/>
              <w:t>導師可先了解學</w:t>
            </w:r>
            <w:r w:rsidRPr="00CD707C">
              <w:rPr>
                <w:rFonts w:ascii="Times New Roman" w:eastAsiaTheme="minorEastAsia" w:hAnsi="Times New Roman"/>
                <w:kern w:val="0"/>
                <w:szCs w:val="24"/>
              </w:rPr>
              <w:t>生</w:t>
            </w:r>
            <w:r w:rsidRPr="00CD707C">
              <w:rPr>
                <w:rFonts w:ascii="Times New Roman" w:eastAsiaTheme="minorEastAsia" w:hAnsi="Times New Roman"/>
                <w:kern w:val="0"/>
                <w:szCs w:val="24"/>
                <w:lang w:eastAsia="zh-HK"/>
              </w:rPr>
              <w:t>的期</w:t>
            </w:r>
            <w:r w:rsidRPr="00CD707C">
              <w:rPr>
                <w:rFonts w:ascii="Times New Roman" w:eastAsiaTheme="minorEastAsia" w:hAnsi="Times New Roman"/>
                <w:kern w:val="0"/>
                <w:szCs w:val="24"/>
              </w:rPr>
              <w:t>望</w:t>
            </w:r>
            <w:r w:rsidRPr="00CD707C">
              <w:rPr>
                <w:rFonts w:ascii="Times New Roman" w:eastAsiaTheme="minorEastAsia" w:hAnsi="Times New Roman"/>
                <w:kern w:val="0"/>
                <w:szCs w:val="24"/>
                <w:lang w:eastAsia="zh-HK"/>
              </w:rPr>
              <w:t>，再平</w:t>
            </w:r>
            <w:r w:rsidRPr="00CD707C">
              <w:rPr>
                <w:rFonts w:ascii="Times New Roman" w:eastAsiaTheme="minorEastAsia" w:hAnsi="Times New Roman"/>
                <w:kern w:val="0"/>
                <w:szCs w:val="24"/>
              </w:rPr>
              <w:t>衡</w:t>
            </w:r>
            <w:r w:rsidRPr="00CD707C">
              <w:rPr>
                <w:rFonts w:ascii="Times New Roman" w:eastAsiaTheme="minorEastAsia" w:hAnsi="Times New Roman"/>
                <w:kern w:val="0"/>
                <w:szCs w:val="24"/>
                <w:lang w:eastAsia="zh-HK"/>
              </w:rPr>
              <w:t>期</w:t>
            </w:r>
            <w:r w:rsidRPr="00CD707C">
              <w:rPr>
                <w:rFonts w:ascii="Times New Roman" w:eastAsiaTheme="minorEastAsia" w:hAnsi="Times New Roman"/>
                <w:kern w:val="0"/>
                <w:szCs w:val="24"/>
              </w:rPr>
              <w:t>望</w:t>
            </w:r>
            <w:r w:rsidRPr="00CD707C">
              <w:rPr>
                <w:rFonts w:ascii="Times New Roman" w:eastAsiaTheme="minorEastAsia" w:hAnsi="Times New Roman"/>
                <w:kern w:val="0"/>
                <w:szCs w:val="24"/>
                <w:lang w:eastAsia="zh-HK"/>
              </w:rPr>
              <w:t>與實</w:t>
            </w:r>
            <w:r w:rsidRPr="00CD707C">
              <w:rPr>
                <w:rFonts w:ascii="Times New Roman" w:eastAsiaTheme="minorEastAsia" w:hAnsi="Times New Roman"/>
                <w:kern w:val="0"/>
                <w:szCs w:val="24"/>
              </w:rPr>
              <w:t>際</w:t>
            </w:r>
            <w:r w:rsidRPr="00CD707C">
              <w:rPr>
                <w:rFonts w:ascii="Times New Roman" w:eastAsiaTheme="minorEastAsia" w:hAnsi="Times New Roman"/>
                <w:kern w:val="0"/>
                <w:szCs w:val="24"/>
                <w:lang w:eastAsia="zh-HK"/>
              </w:rPr>
              <w:t>情</w:t>
            </w:r>
            <w:r w:rsidRPr="00CD707C">
              <w:rPr>
                <w:rFonts w:ascii="Times New Roman" w:eastAsiaTheme="minorEastAsia" w:hAnsi="Times New Roman"/>
                <w:kern w:val="0"/>
                <w:szCs w:val="24"/>
              </w:rPr>
              <w:t>況</w:t>
            </w:r>
            <w:r w:rsidRPr="00CD707C">
              <w:rPr>
                <w:rFonts w:ascii="Times New Roman" w:eastAsiaTheme="minorEastAsia" w:hAnsi="Times New Roman"/>
                <w:kern w:val="0"/>
                <w:szCs w:val="24"/>
                <w:lang w:eastAsia="zh-HK"/>
              </w:rPr>
              <w:t>，與學</w:t>
            </w:r>
            <w:r w:rsidRPr="00CD707C">
              <w:rPr>
                <w:rFonts w:ascii="Times New Roman" w:eastAsiaTheme="minorEastAsia" w:hAnsi="Times New Roman"/>
                <w:kern w:val="0"/>
                <w:szCs w:val="24"/>
              </w:rPr>
              <w:t>生</w:t>
            </w:r>
            <w:r w:rsidRPr="00CD707C">
              <w:rPr>
                <w:rFonts w:ascii="Times New Roman" w:eastAsiaTheme="minorEastAsia" w:hAnsi="Times New Roman"/>
                <w:kern w:val="0"/>
                <w:szCs w:val="24"/>
                <w:lang w:eastAsia="zh-HK"/>
              </w:rPr>
              <w:t>一起調</w:t>
            </w:r>
            <w:r w:rsidRPr="00CD707C">
              <w:rPr>
                <w:rFonts w:ascii="Times New Roman" w:eastAsiaTheme="minorEastAsia" w:hAnsi="Times New Roman"/>
                <w:kern w:val="0"/>
                <w:szCs w:val="24"/>
              </w:rPr>
              <w:t>整</w:t>
            </w:r>
            <w:r w:rsidRPr="00CD707C">
              <w:rPr>
                <w:rFonts w:ascii="Times New Roman" w:eastAsiaTheme="minorEastAsia" w:hAnsi="Times New Roman"/>
                <w:kern w:val="0"/>
                <w:szCs w:val="24"/>
                <w:lang w:eastAsia="zh-HK"/>
              </w:rPr>
              <w:t>合理期</w:t>
            </w:r>
            <w:r w:rsidRPr="00CD707C">
              <w:rPr>
                <w:rFonts w:ascii="Times New Roman" w:eastAsiaTheme="minorEastAsia" w:hAnsi="Times New Roman"/>
                <w:kern w:val="0"/>
                <w:szCs w:val="24"/>
              </w:rPr>
              <w:t>望</w:t>
            </w:r>
            <w:r w:rsidRPr="00CD707C">
              <w:rPr>
                <w:rFonts w:ascii="Times New Roman" w:eastAsiaTheme="minorEastAsia" w:hAnsi="Times New Roman"/>
                <w:kern w:val="0"/>
                <w:szCs w:val="24"/>
                <w:lang w:eastAsia="zh-HK"/>
              </w:rPr>
              <w:t>。同時，在活</w:t>
            </w:r>
            <w:r w:rsidRPr="00CD707C">
              <w:rPr>
                <w:rFonts w:ascii="Times New Roman" w:eastAsiaTheme="minorEastAsia" w:hAnsi="Times New Roman"/>
                <w:kern w:val="0"/>
                <w:szCs w:val="24"/>
              </w:rPr>
              <w:t>動</w:t>
            </w:r>
            <w:r w:rsidRPr="00CD707C">
              <w:rPr>
                <w:rFonts w:ascii="Times New Roman" w:eastAsiaTheme="minorEastAsia" w:hAnsi="Times New Roman"/>
                <w:kern w:val="0"/>
                <w:szCs w:val="24"/>
                <w:lang w:eastAsia="zh-HK"/>
              </w:rPr>
              <w:t>中觀</w:t>
            </w:r>
            <w:r w:rsidRPr="00CD707C">
              <w:rPr>
                <w:rFonts w:ascii="Times New Roman" w:eastAsiaTheme="minorEastAsia" w:hAnsi="Times New Roman"/>
                <w:kern w:val="0"/>
                <w:szCs w:val="24"/>
              </w:rPr>
              <w:t>察</w:t>
            </w:r>
            <w:r w:rsidRPr="00CD707C">
              <w:rPr>
                <w:rFonts w:ascii="Times New Roman" w:eastAsiaTheme="minorEastAsia" w:hAnsi="Times New Roman"/>
                <w:kern w:val="0"/>
                <w:szCs w:val="24"/>
                <w:lang w:eastAsia="zh-HK"/>
              </w:rPr>
              <w:t>學生的表現，</w:t>
            </w:r>
            <w:r w:rsidR="009351AF" w:rsidRPr="00CD707C">
              <w:rPr>
                <w:rFonts w:ascii="Times New Roman" w:eastAsiaTheme="minorEastAsia" w:hAnsi="Times New Roman"/>
                <w:kern w:val="0"/>
                <w:szCs w:val="24"/>
                <w:lang w:eastAsia="zh-HK"/>
              </w:rPr>
              <w:t>並</w:t>
            </w:r>
            <w:r w:rsidRPr="00CD707C">
              <w:rPr>
                <w:rFonts w:ascii="Times New Roman" w:eastAsiaTheme="minorEastAsia" w:hAnsi="Times New Roman"/>
                <w:kern w:val="0"/>
                <w:szCs w:val="24"/>
                <w:lang w:eastAsia="zh-HK"/>
              </w:rPr>
              <w:t>可</w:t>
            </w:r>
            <w:r w:rsidR="009351AF" w:rsidRPr="00CD707C">
              <w:rPr>
                <w:rFonts w:ascii="Times New Roman" w:eastAsiaTheme="minorEastAsia" w:hAnsi="Times New Roman"/>
                <w:kern w:val="0"/>
                <w:szCs w:val="24"/>
                <w:lang w:eastAsia="zh-HK"/>
              </w:rPr>
              <w:t>即時</w:t>
            </w:r>
            <w:r w:rsidRPr="00CD707C">
              <w:rPr>
                <w:rFonts w:ascii="Times New Roman" w:eastAsiaTheme="minorEastAsia" w:hAnsi="Times New Roman"/>
                <w:kern w:val="0"/>
                <w:szCs w:val="24"/>
                <w:lang w:eastAsia="zh-HK"/>
              </w:rPr>
              <w:t>在活動中調節及安排角色。</w:t>
            </w:r>
          </w:p>
          <w:p w:rsidR="00F410E2" w:rsidRPr="00CD707C" w:rsidRDefault="00F410E2" w:rsidP="00A5720F">
            <w:pPr>
              <w:widowControl/>
              <w:spacing w:line="276" w:lineRule="auto"/>
              <w:jc w:val="both"/>
              <w:rPr>
                <w:rFonts w:ascii="Times New Roman" w:eastAsiaTheme="minorEastAsia" w:hAnsi="Times New Roman"/>
                <w:kern w:val="0"/>
                <w:szCs w:val="24"/>
              </w:rPr>
            </w:pPr>
          </w:p>
        </w:tc>
      </w:tr>
      <w:tr w:rsidR="00FF2870" w:rsidRPr="00CD707C" w:rsidTr="00AB541F">
        <w:tc>
          <w:tcPr>
            <w:tcW w:w="3119" w:type="dxa"/>
          </w:tcPr>
          <w:p w:rsidR="00FF2870" w:rsidRPr="00CD707C" w:rsidRDefault="00FF2870"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lastRenderedPageBreak/>
              <w:t>學生表示對所有東西感興趣，未能作選擇</w:t>
            </w:r>
          </w:p>
          <w:p w:rsidR="00FF2870" w:rsidRPr="00CD707C" w:rsidRDefault="00FF2870" w:rsidP="00A5720F">
            <w:pPr>
              <w:widowControl/>
              <w:spacing w:line="276" w:lineRule="auto"/>
              <w:jc w:val="both"/>
              <w:rPr>
                <w:rFonts w:ascii="Times New Roman" w:eastAsiaTheme="minorEastAsia" w:hAnsi="Times New Roman"/>
                <w:kern w:val="0"/>
                <w:szCs w:val="24"/>
                <w:lang w:eastAsia="zh-HK"/>
              </w:rPr>
            </w:pPr>
          </w:p>
        </w:tc>
        <w:tc>
          <w:tcPr>
            <w:tcW w:w="6237" w:type="dxa"/>
          </w:tcPr>
          <w:p w:rsidR="00FF2870" w:rsidRPr="00CD707C" w:rsidRDefault="00FF2870"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學生可能一時之間比以往多嘗試及探索，又未有時間組</w:t>
            </w:r>
            <w:r w:rsidRPr="00CD707C">
              <w:rPr>
                <w:rFonts w:ascii="Times New Roman" w:eastAsiaTheme="minorEastAsia" w:hAnsi="Times New Roman"/>
                <w:kern w:val="0"/>
                <w:szCs w:val="24"/>
              </w:rPr>
              <w:t>織</w:t>
            </w:r>
            <w:r w:rsidRPr="00CD707C">
              <w:rPr>
                <w:rFonts w:ascii="Times New Roman" w:eastAsiaTheme="minorEastAsia" w:hAnsi="Times New Roman"/>
                <w:kern w:val="0"/>
                <w:szCs w:val="24"/>
                <w:lang w:eastAsia="zh-HK"/>
              </w:rPr>
              <w:t>及反思。</w:t>
            </w:r>
          </w:p>
          <w:p w:rsidR="00FF2870" w:rsidRPr="00CD707C" w:rsidRDefault="00FF2870"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導師須先欣賞及肯定學生的參與，再與學生討論及檢視，協助學生找出感興趣的共同因素，學習如</w:t>
            </w:r>
            <w:r w:rsidRPr="00CD707C">
              <w:rPr>
                <w:rFonts w:ascii="Times New Roman" w:eastAsiaTheme="minorEastAsia" w:hAnsi="Times New Roman"/>
                <w:kern w:val="0"/>
                <w:szCs w:val="24"/>
              </w:rPr>
              <w:t>何</w:t>
            </w:r>
            <w:r w:rsidRPr="00CD707C">
              <w:rPr>
                <w:rFonts w:ascii="Times New Roman" w:eastAsiaTheme="minorEastAsia" w:hAnsi="Times New Roman"/>
                <w:kern w:val="0"/>
                <w:szCs w:val="24"/>
                <w:lang w:eastAsia="zh-HK"/>
              </w:rPr>
              <w:t>作篩選及決定。</w:t>
            </w:r>
          </w:p>
          <w:p w:rsidR="00FF2870" w:rsidRPr="00CD707C" w:rsidRDefault="00FF2870" w:rsidP="00A5720F">
            <w:pPr>
              <w:widowControl/>
              <w:spacing w:line="276" w:lineRule="auto"/>
              <w:jc w:val="both"/>
              <w:rPr>
                <w:rFonts w:ascii="Times New Roman" w:eastAsiaTheme="minorEastAsia" w:hAnsi="Times New Roman"/>
                <w:kern w:val="0"/>
                <w:szCs w:val="24"/>
              </w:rPr>
            </w:pPr>
          </w:p>
        </w:tc>
      </w:tr>
      <w:tr w:rsidR="00D02BBD" w:rsidRPr="00CD707C" w:rsidTr="00AB541F">
        <w:tc>
          <w:tcPr>
            <w:tcW w:w="3119" w:type="dxa"/>
          </w:tcPr>
          <w:p w:rsidR="00D02BBD" w:rsidRPr="00CD707C" w:rsidRDefault="00D02BBD"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學生對試工表示憂心</w:t>
            </w:r>
          </w:p>
          <w:p w:rsidR="00D02BBD" w:rsidRPr="00CD707C" w:rsidRDefault="00D02BBD" w:rsidP="00A5720F">
            <w:pPr>
              <w:widowControl/>
              <w:spacing w:line="276" w:lineRule="auto"/>
              <w:jc w:val="both"/>
              <w:rPr>
                <w:rFonts w:ascii="Times New Roman" w:eastAsiaTheme="minorEastAsia" w:hAnsi="Times New Roman"/>
                <w:kern w:val="0"/>
                <w:szCs w:val="24"/>
                <w:lang w:eastAsia="zh-HK"/>
              </w:rPr>
            </w:pPr>
          </w:p>
          <w:p w:rsidR="00D02BBD" w:rsidRPr="00CD707C" w:rsidRDefault="00D02BBD" w:rsidP="00A5720F">
            <w:pPr>
              <w:widowControl/>
              <w:spacing w:line="276" w:lineRule="auto"/>
              <w:jc w:val="both"/>
              <w:rPr>
                <w:rFonts w:ascii="Times New Roman" w:eastAsiaTheme="minorEastAsia" w:hAnsi="Times New Roman"/>
                <w:kern w:val="0"/>
                <w:szCs w:val="24"/>
                <w:lang w:eastAsia="zh-HK"/>
              </w:rPr>
            </w:pPr>
          </w:p>
        </w:tc>
        <w:tc>
          <w:tcPr>
            <w:tcW w:w="6237" w:type="dxa"/>
          </w:tcPr>
          <w:p w:rsidR="00D02BBD" w:rsidRPr="00CD707C" w:rsidRDefault="00D02BBD"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對試工表示憂心的，多</w:t>
            </w:r>
            <w:r w:rsidRPr="00CD707C">
              <w:rPr>
                <w:rFonts w:ascii="Times New Roman" w:eastAsiaTheme="minorEastAsia" w:hAnsi="Times New Roman"/>
                <w:kern w:val="0"/>
                <w:szCs w:val="24"/>
              </w:rPr>
              <w:t>數</w:t>
            </w:r>
            <w:r w:rsidRPr="00CD707C">
              <w:rPr>
                <w:rFonts w:ascii="Times New Roman" w:eastAsiaTheme="minorEastAsia" w:hAnsi="Times New Roman"/>
                <w:kern w:val="0"/>
                <w:szCs w:val="24"/>
                <w:lang w:eastAsia="zh-HK"/>
              </w:rPr>
              <w:t>是沒有工作經驗的學生，低動機、低自信的學生要走出安舒區更是不容易的事。</w:t>
            </w:r>
          </w:p>
          <w:p w:rsidR="00D02BBD" w:rsidRPr="00CD707C" w:rsidRDefault="00D02BBD"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導師可給予多些肯定，同時了解學生憂心的部份作安撫及配合，步子小一點，讓學生更有信心嘗試及完成。</w:t>
            </w:r>
          </w:p>
          <w:p w:rsidR="00D02BBD" w:rsidRPr="00CD707C" w:rsidRDefault="00D02BBD" w:rsidP="00A5720F">
            <w:pPr>
              <w:widowControl/>
              <w:spacing w:line="276" w:lineRule="auto"/>
              <w:jc w:val="both"/>
              <w:rPr>
                <w:rFonts w:ascii="Times New Roman" w:eastAsiaTheme="minorEastAsia" w:hAnsi="Times New Roman"/>
                <w:kern w:val="0"/>
                <w:szCs w:val="24"/>
              </w:rPr>
            </w:pPr>
          </w:p>
        </w:tc>
      </w:tr>
    </w:tbl>
    <w:p w:rsidR="00D02BBD" w:rsidRPr="00CD707C" w:rsidRDefault="00D02BBD" w:rsidP="00D02BBD">
      <w:pPr>
        <w:widowControl/>
        <w:spacing w:line="276" w:lineRule="auto"/>
        <w:rPr>
          <w:rFonts w:ascii="Times New Roman" w:eastAsiaTheme="minorEastAsia" w:hAnsi="Times New Roman"/>
          <w:kern w:val="0"/>
          <w:szCs w:val="24"/>
        </w:rPr>
      </w:pPr>
    </w:p>
    <w:p w:rsidR="003D4B82" w:rsidRPr="00CD707C" w:rsidRDefault="00384BE1" w:rsidP="00393A22">
      <w:pPr>
        <w:widowControl/>
        <w:spacing w:line="276" w:lineRule="auto"/>
        <w:rPr>
          <w:rFonts w:ascii="Times New Roman" w:eastAsiaTheme="minorEastAsia" w:hAnsi="Times New Roman"/>
          <w:b/>
          <w:color w:val="000000"/>
          <w:kern w:val="0"/>
          <w:szCs w:val="24"/>
        </w:rPr>
      </w:pPr>
      <w:r w:rsidRPr="00CD707C">
        <w:rPr>
          <w:rFonts w:ascii="Times New Roman" w:eastAsiaTheme="minorEastAsia" w:hAnsi="Times New Roman"/>
          <w:b/>
          <w:color w:val="000000"/>
          <w:kern w:val="0"/>
          <w:szCs w:val="24"/>
        </w:rPr>
        <w:t>計劃</w:t>
      </w:r>
      <w:r w:rsidR="00EF76C8" w:rsidRPr="00CD707C">
        <w:rPr>
          <w:rFonts w:ascii="Times New Roman" w:eastAsiaTheme="minorEastAsia" w:hAnsi="Times New Roman"/>
          <w:b/>
          <w:color w:val="000000"/>
          <w:kern w:val="0"/>
          <w:szCs w:val="24"/>
          <w:lang w:eastAsia="zh-HK"/>
        </w:rPr>
        <w:t>後</w:t>
      </w:r>
      <w:r w:rsidRPr="00CD707C">
        <w:rPr>
          <w:rFonts w:ascii="Times New Roman" w:eastAsiaTheme="minorEastAsia" w:hAnsi="Times New Roman"/>
          <w:b/>
          <w:color w:val="000000"/>
          <w:kern w:val="0"/>
          <w:szCs w:val="24"/>
        </w:rPr>
        <w:t>期</w:t>
      </w:r>
    </w:p>
    <w:tbl>
      <w:tblPr>
        <w:tblStyle w:val="a4"/>
        <w:tblW w:w="9356" w:type="dxa"/>
        <w:tblInd w:w="-5" w:type="dxa"/>
        <w:tblLook w:val="04A0" w:firstRow="1" w:lastRow="0" w:firstColumn="1" w:lastColumn="0" w:noHBand="0" w:noVBand="1"/>
      </w:tblPr>
      <w:tblGrid>
        <w:gridCol w:w="3119"/>
        <w:gridCol w:w="6237"/>
      </w:tblGrid>
      <w:tr w:rsidR="00384BE1" w:rsidRPr="00CD707C" w:rsidTr="00D84F5D">
        <w:tc>
          <w:tcPr>
            <w:tcW w:w="3119" w:type="dxa"/>
          </w:tcPr>
          <w:p w:rsidR="00384BE1" w:rsidRPr="00A5720F" w:rsidRDefault="00384BE1" w:rsidP="00393A22">
            <w:pPr>
              <w:widowControl/>
              <w:spacing w:line="276" w:lineRule="auto"/>
              <w:jc w:val="center"/>
              <w:rPr>
                <w:rFonts w:ascii="Times New Roman" w:eastAsiaTheme="minorEastAsia" w:hAnsi="Times New Roman"/>
                <w:kern w:val="0"/>
                <w:szCs w:val="24"/>
              </w:rPr>
            </w:pPr>
            <w:r w:rsidRPr="00A5720F">
              <w:rPr>
                <w:rFonts w:ascii="Times New Roman" w:eastAsiaTheme="minorEastAsia" w:hAnsi="Times New Roman"/>
                <w:color w:val="000000"/>
                <w:kern w:val="0"/>
                <w:szCs w:val="24"/>
              </w:rPr>
              <w:t>常見</w:t>
            </w:r>
            <w:r w:rsidRPr="00A5720F">
              <w:rPr>
                <w:rFonts w:ascii="Times New Roman" w:eastAsiaTheme="minorEastAsia" w:hAnsi="Times New Roman"/>
                <w:color w:val="000000"/>
                <w:kern w:val="0"/>
                <w:szCs w:val="24"/>
                <w:lang w:eastAsia="zh-HK"/>
              </w:rPr>
              <w:t>情況</w:t>
            </w:r>
          </w:p>
        </w:tc>
        <w:tc>
          <w:tcPr>
            <w:tcW w:w="6237" w:type="dxa"/>
          </w:tcPr>
          <w:p w:rsidR="00384BE1" w:rsidRPr="00A5720F" w:rsidRDefault="00384BE1" w:rsidP="00393A22">
            <w:pPr>
              <w:widowControl/>
              <w:spacing w:line="276" w:lineRule="auto"/>
              <w:jc w:val="center"/>
              <w:rPr>
                <w:rFonts w:ascii="Times New Roman" w:eastAsiaTheme="minorEastAsia" w:hAnsi="Times New Roman"/>
                <w:kern w:val="0"/>
                <w:szCs w:val="24"/>
              </w:rPr>
            </w:pPr>
            <w:r w:rsidRPr="00A5720F">
              <w:rPr>
                <w:rFonts w:ascii="Times New Roman" w:eastAsiaTheme="minorEastAsia" w:hAnsi="Times New Roman"/>
                <w:kern w:val="0"/>
                <w:szCs w:val="24"/>
                <w:lang w:eastAsia="zh-HK"/>
              </w:rPr>
              <w:t>建議處理方法</w:t>
            </w:r>
          </w:p>
        </w:tc>
      </w:tr>
      <w:tr w:rsidR="00384BE1" w:rsidRPr="00CD707C" w:rsidTr="00D84F5D">
        <w:tc>
          <w:tcPr>
            <w:tcW w:w="3119" w:type="dxa"/>
          </w:tcPr>
          <w:p w:rsidR="00384BE1" w:rsidRPr="00CD707C" w:rsidRDefault="0039170B" w:rsidP="00A5720F">
            <w:pPr>
              <w:widowControl/>
              <w:spacing w:line="276" w:lineRule="auto"/>
              <w:jc w:val="both"/>
              <w:rPr>
                <w:rFonts w:ascii="Times New Roman" w:eastAsiaTheme="minorEastAsia" w:hAnsi="Times New Roman"/>
                <w:kern w:val="0"/>
                <w:szCs w:val="24"/>
              </w:rPr>
            </w:pPr>
            <w:r w:rsidRPr="00CD707C">
              <w:rPr>
                <w:rFonts w:ascii="Times New Roman" w:eastAsiaTheme="minorEastAsia" w:hAnsi="Times New Roman"/>
                <w:kern w:val="0"/>
                <w:szCs w:val="24"/>
                <w:lang w:eastAsia="zh-HK"/>
              </w:rPr>
              <w:t>學生對</w:t>
            </w:r>
            <w:proofErr w:type="gramStart"/>
            <w:r w:rsidRPr="00CD707C">
              <w:rPr>
                <w:rFonts w:ascii="Times New Roman" w:eastAsiaTheme="minorEastAsia" w:hAnsi="Times New Roman"/>
                <w:kern w:val="0"/>
                <w:szCs w:val="24"/>
                <w:lang w:eastAsia="zh-HK"/>
              </w:rPr>
              <w:t>前路感迷茫</w:t>
            </w:r>
            <w:proofErr w:type="gramEnd"/>
          </w:p>
          <w:p w:rsidR="00384BE1" w:rsidRPr="00CD707C" w:rsidRDefault="00384BE1" w:rsidP="00A5720F">
            <w:pPr>
              <w:widowControl/>
              <w:spacing w:line="276" w:lineRule="auto"/>
              <w:jc w:val="both"/>
              <w:rPr>
                <w:rFonts w:ascii="Times New Roman" w:eastAsiaTheme="minorEastAsia" w:hAnsi="Times New Roman"/>
                <w:kern w:val="0"/>
                <w:szCs w:val="24"/>
              </w:rPr>
            </w:pPr>
          </w:p>
          <w:p w:rsidR="00C424C6" w:rsidRPr="00CD707C" w:rsidRDefault="00C424C6" w:rsidP="00A5720F">
            <w:pPr>
              <w:widowControl/>
              <w:spacing w:line="276" w:lineRule="auto"/>
              <w:jc w:val="both"/>
              <w:rPr>
                <w:rFonts w:ascii="Times New Roman" w:eastAsiaTheme="minorEastAsia" w:hAnsi="Times New Roman"/>
                <w:kern w:val="0"/>
                <w:szCs w:val="24"/>
              </w:rPr>
            </w:pPr>
          </w:p>
        </w:tc>
        <w:tc>
          <w:tcPr>
            <w:tcW w:w="6237" w:type="dxa"/>
          </w:tcPr>
          <w:p w:rsidR="0039170B" w:rsidRPr="00CD707C" w:rsidRDefault="00236ED3" w:rsidP="00A5720F">
            <w:pPr>
              <w:widowControl/>
              <w:spacing w:line="276" w:lineRule="auto"/>
              <w:jc w:val="both"/>
              <w:rPr>
                <w:rFonts w:ascii="Times New Roman" w:eastAsiaTheme="minorEastAsia" w:hAnsi="Times New Roman"/>
                <w:kern w:val="0"/>
                <w:szCs w:val="24"/>
              </w:rPr>
            </w:pPr>
            <w:r w:rsidRPr="00CD707C">
              <w:rPr>
                <w:rFonts w:ascii="Times New Roman" w:eastAsiaTheme="minorEastAsia" w:hAnsi="Times New Roman"/>
                <w:kern w:val="0"/>
                <w:szCs w:val="24"/>
                <w:lang w:eastAsia="zh-HK"/>
              </w:rPr>
              <w:t>完成計劃後，學生多了生涯規劃的經歷，認識多了</w:t>
            </w:r>
            <w:r w:rsidR="0039170B" w:rsidRPr="00CD707C">
              <w:rPr>
                <w:rFonts w:ascii="Times New Roman" w:eastAsiaTheme="minorEastAsia" w:hAnsi="Times New Roman"/>
                <w:kern w:val="0"/>
                <w:szCs w:val="24"/>
                <w:lang w:eastAsia="zh-HK"/>
              </w:rPr>
              <w:t>升學</w:t>
            </w:r>
            <w:r w:rsidRPr="00CD707C">
              <w:rPr>
                <w:rFonts w:ascii="Times New Roman" w:eastAsiaTheme="minorEastAsia" w:hAnsi="Times New Roman"/>
                <w:kern w:val="0"/>
                <w:szCs w:val="24"/>
                <w:lang w:eastAsia="zh-HK"/>
              </w:rPr>
              <w:t>及就業途徑</w:t>
            </w:r>
            <w:r w:rsidR="0039170B" w:rsidRPr="00CD707C">
              <w:rPr>
                <w:rFonts w:ascii="Times New Roman" w:eastAsiaTheme="minorEastAsia" w:hAnsi="Times New Roman"/>
                <w:kern w:val="0"/>
                <w:szCs w:val="24"/>
                <w:lang w:eastAsia="zh-HK"/>
              </w:rPr>
              <w:t>，導師可與學生一起</w:t>
            </w:r>
            <w:r w:rsidR="0039170B" w:rsidRPr="00CD707C">
              <w:rPr>
                <w:rFonts w:ascii="Times New Roman" w:eastAsiaTheme="minorEastAsia" w:hAnsi="Times New Roman"/>
                <w:color w:val="000000"/>
                <w:kern w:val="0"/>
                <w:szCs w:val="24"/>
              </w:rPr>
              <w:t>重新整理經驗</w:t>
            </w:r>
            <w:r w:rsidR="0039170B" w:rsidRPr="00CD707C">
              <w:rPr>
                <w:rFonts w:ascii="Times New Roman" w:eastAsiaTheme="minorEastAsia" w:hAnsi="Times New Roman"/>
                <w:color w:val="000000"/>
                <w:kern w:val="0"/>
                <w:szCs w:val="24"/>
                <w:lang w:eastAsia="zh-HK"/>
              </w:rPr>
              <w:t>，及</w:t>
            </w:r>
            <w:r w:rsidR="0039170B" w:rsidRPr="00CD707C">
              <w:rPr>
                <w:rFonts w:ascii="Times New Roman" w:eastAsiaTheme="minorEastAsia" w:hAnsi="Times New Roman"/>
                <w:color w:val="000000"/>
                <w:kern w:val="0"/>
                <w:szCs w:val="24"/>
              </w:rPr>
              <w:t>討論一些未來</w:t>
            </w:r>
            <w:r w:rsidRPr="00CD707C">
              <w:rPr>
                <w:rFonts w:ascii="Times New Roman" w:eastAsiaTheme="minorEastAsia" w:hAnsi="Times New Roman"/>
                <w:color w:val="000000"/>
                <w:kern w:val="0"/>
                <w:szCs w:val="24"/>
                <w:lang w:eastAsia="zh-HK"/>
              </w:rPr>
              <w:t>可行</w:t>
            </w:r>
            <w:r w:rsidR="0039170B" w:rsidRPr="00CD707C">
              <w:rPr>
                <w:rFonts w:ascii="Times New Roman" w:eastAsiaTheme="minorEastAsia" w:hAnsi="Times New Roman"/>
                <w:color w:val="000000"/>
                <w:kern w:val="0"/>
                <w:szCs w:val="24"/>
              </w:rPr>
              <w:t>的方向，包括升學或就業的可能性，鼓勵</w:t>
            </w:r>
            <w:r w:rsidR="0039170B" w:rsidRPr="00CD707C">
              <w:rPr>
                <w:rFonts w:ascii="Times New Roman" w:eastAsiaTheme="minorEastAsia" w:hAnsi="Times New Roman"/>
                <w:color w:val="000000"/>
                <w:kern w:val="0"/>
                <w:szCs w:val="24"/>
                <w:lang w:eastAsia="zh-HK"/>
              </w:rPr>
              <w:t>他</w:t>
            </w:r>
            <w:r w:rsidR="0039170B" w:rsidRPr="00CD707C">
              <w:rPr>
                <w:rFonts w:ascii="Times New Roman" w:eastAsiaTheme="minorEastAsia" w:hAnsi="Times New Roman"/>
                <w:color w:val="000000"/>
                <w:kern w:val="0"/>
                <w:szCs w:val="24"/>
              </w:rPr>
              <w:t>建立分階段的目標及實行方法。除了理想的計劃，也要訂立後備計劃，</w:t>
            </w:r>
            <w:r w:rsidRPr="00CD707C">
              <w:rPr>
                <w:rFonts w:ascii="Times New Roman" w:eastAsiaTheme="minorEastAsia" w:hAnsi="Times New Roman"/>
                <w:color w:val="000000"/>
                <w:kern w:val="0"/>
                <w:szCs w:val="24"/>
                <w:lang w:eastAsia="zh-HK"/>
              </w:rPr>
              <w:t>以</w:t>
            </w:r>
            <w:r w:rsidR="0039170B" w:rsidRPr="00CD707C">
              <w:rPr>
                <w:rFonts w:ascii="Times New Roman" w:eastAsiaTheme="minorEastAsia" w:hAnsi="Times New Roman"/>
                <w:color w:val="000000"/>
                <w:kern w:val="0"/>
                <w:szCs w:val="24"/>
              </w:rPr>
              <w:t>增強尋找不同可行路向的可能性及彈性</w:t>
            </w:r>
            <w:r w:rsidR="0039170B" w:rsidRPr="00CD707C">
              <w:rPr>
                <w:rFonts w:ascii="Times New Roman" w:eastAsiaTheme="minorEastAsia" w:hAnsi="Times New Roman"/>
                <w:color w:val="000000"/>
                <w:kern w:val="0"/>
                <w:szCs w:val="24"/>
                <w:lang w:eastAsia="zh-HK"/>
              </w:rPr>
              <w:t>。</w:t>
            </w:r>
          </w:p>
          <w:p w:rsidR="00384BE1" w:rsidRPr="00CD707C" w:rsidRDefault="00384BE1" w:rsidP="00A5720F">
            <w:pPr>
              <w:widowControl/>
              <w:spacing w:line="276" w:lineRule="auto"/>
              <w:jc w:val="both"/>
              <w:rPr>
                <w:rFonts w:ascii="Times New Roman" w:eastAsiaTheme="minorEastAsia" w:hAnsi="Times New Roman"/>
                <w:kern w:val="0"/>
                <w:szCs w:val="24"/>
              </w:rPr>
            </w:pPr>
          </w:p>
        </w:tc>
      </w:tr>
      <w:tr w:rsidR="00C424C6" w:rsidRPr="00CD707C" w:rsidTr="00D84F5D">
        <w:tc>
          <w:tcPr>
            <w:tcW w:w="3119" w:type="dxa"/>
          </w:tcPr>
          <w:p w:rsidR="00C424C6" w:rsidRPr="00CD707C" w:rsidRDefault="00C424C6"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w:t>
            </w:r>
            <w:r w:rsidR="00E12C71" w:rsidRPr="00CD707C">
              <w:rPr>
                <w:rFonts w:ascii="Times New Roman" w:eastAsiaTheme="minorEastAsia" w:hAnsi="Times New Roman"/>
                <w:kern w:val="0"/>
                <w:szCs w:val="24"/>
                <w:lang w:eastAsia="zh-HK"/>
              </w:rPr>
              <w:t>在猶豫是否</w:t>
            </w:r>
            <w:r w:rsidRPr="00CD707C">
              <w:rPr>
                <w:rFonts w:ascii="Times New Roman" w:eastAsiaTheme="minorEastAsia" w:hAnsi="Times New Roman"/>
                <w:kern w:val="0"/>
                <w:szCs w:val="24"/>
                <w:lang w:eastAsia="zh-HK"/>
              </w:rPr>
              <w:t>退學</w:t>
            </w:r>
          </w:p>
          <w:p w:rsidR="00C424C6" w:rsidRPr="00CD707C" w:rsidRDefault="00C424C6" w:rsidP="00A5720F">
            <w:pPr>
              <w:widowControl/>
              <w:spacing w:line="276" w:lineRule="auto"/>
              <w:jc w:val="both"/>
              <w:rPr>
                <w:rFonts w:ascii="Times New Roman" w:eastAsiaTheme="minorEastAsia" w:hAnsi="Times New Roman"/>
                <w:kern w:val="0"/>
                <w:szCs w:val="24"/>
                <w:lang w:eastAsia="zh-HK"/>
              </w:rPr>
            </w:pPr>
          </w:p>
          <w:p w:rsidR="00C424C6" w:rsidRPr="00CD707C" w:rsidRDefault="00C424C6" w:rsidP="00A5720F">
            <w:pPr>
              <w:widowControl/>
              <w:spacing w:line="276" w:lineRule="auto"/>
              <w:jc w:val="both"/>
              <w:rPr>
                <w:rFonts w:ascii="Times New Roman" w:eastAsiaTheme="minorEastAsia" w:hAnsi="Times New Roman"/>
                <w:kern w:val="0"/>
                <w:szCs w:val="24"/>
                <w:lang w:eastAsia="zh-HK"/>
              </w:rPr>
            </w:pPr>
          </w:p>
        </w:tc>
        <w:tc>
          <w:tcPr>
            <w:tcW w:w="6237" w:type="dxa"/>
          </w:tcPr>
          <w:p w:rsidR="00C424C6" w:rsidRPr="00CD707C" w:rsidRDefault="001E630D" w:rsidP="00A5720F">
            <w:pPr>
              <w:widowControl/>
              <w:spacing w:line="276" w:lineRule="auto"/>
              <w:jc w:val="both"/>
              <w:rPr>
                <w:rFonts w:ascii="Times New Roman" w:eastAsiaTheme="minorEastAsia" w:hAnsi="Times New Roman"/>
                <w:kern w:val="0"/>
                <w:szCs w:val="24"/>
                <w:lang w:eastAsia="zh-HK"/>
              </w:rPr>
            </w:pPr>
            <w:r w:rsidRPr="00CD707C">
              <w:rPr>
                <w:rFonts w:ascii="Times New Roman" w:eastAsiaTheme="minorEastAsia" w:hAnsi="Times New Roman"/>
                <w:kern w:val="0"/>
                <w:szCs w:val="24"/>
                <w:lang w:eastAsia="zh-HK"/>
              </w:rPr>
              <w:t>學生於學期尾往往面臨</w:t>
            </w:r>
            <w:r w:rsidR="002C325F" w:rsidRPr="00CD707C">
              <w:rPr>
                <w:rFonts w:ascii="Times New Roman" w:eastAsiaTheme="minorEastAsia" w:hAnsi="Times New Roman"/>
                <w:kern w:val="0"/>
                <w:szCs w:val="24"/>
                <w:lang w:eastAsia="zh-HK"/>
              </w:rPr>
              <w:t>抉擇</w:t>
            </w:r>
            <w:r w:rsidRPr="00CD707C">
              <w:rPr>
                <w:rFonts w:ascii="Times New Roman" w:eastAsiaTheme="minorEastAsia" w:hAnsi="Times New Roman"/>
                <w:kern w:val="0"/>
                <w:szCs w:val="24"/>
                <w:lang w:eastAsia="zh-HK"/>
              </w:rPr>
              <w:t>的時候，可</w:t>
            </w:r>
            <w:r w:rsidRPr="00CD707C">
              <w:rPr>
                <w:rFonts w:ascii="Times New Roman" w:eastAsiaTheme="minorEastAsia" w:hAnsi="Times New Roman"/>
                <w:kern w:val="0"/>
                <w:szCs w:val="24"/>
              </w:rPr>
              <w:t>能</w:t>
            </w:r>
            <w:r w:rsidR="00E12C71" w:rsidRPr="00CD707C">
              <w:rPr>
                <w:rFonts w:ascii="Times New Roman" w:eastAsiaTheme="minorEastAsia" w:hAnsi="Times New Roman"/>
                <w:kern w:val="0"/>
                <w:szCs w:val="24"/>
                <w:lang w:eastAsia="zh-HK"/>
              </w:rPr>
              <w:t>因一些考慮因素（如家長的看法）而</w:t>
            </w:r>
            <w:r w:rsidRPr="00CD707C">
              <w:rPr>
                <w:rFonts w:ascii="Times New Roman" w:eastAsiaTheme="minorEastAsia" w:hAnsi="Times New Roman"/>
                <w:kern w:val="0"/>
                <w:szCs w:val="24"/>
                <w:lang w:eastAsia="zh-HK"/>
              </w:rPr>
              <w:t>有擔心，</w:t>
            </w:r>
            <w:r w:rsidR="0039170B" w:rsidRPr="00CD707C">
              <w:rPr>
                <w:rFonts w:ascii="Times New Roman" w:eastAsiaTheme="minorEastAsia" w:hAnsi="Times New Roman"/>
                <w:kern w:val="0"/>
                <w:szCs w:val="24"/>
                <w:lang w:eastAsia="zh-HK"/>
              </w:rPr>
              <w:t>導師可與學生一起分析考慮因素、</w:t>
            </w:r>
            <w:r w:rsidR="00E12C71" w:rsidRPr="00CD707C">
              <w:rPr>
                <w:rFonts w:ascii="Times New Roman" w:eastAsiaTheme="minorEastAsia" w:hAnsi="Times New Roman"/>
                <w:kern w:val="0"/>
                <w:szCs w:val="24"/>
                <w:lang w:eastAsia="zh-HK"/>
              </w:rPr>
              <w:t>現況、是否已有退學後的計劃、如何與家長討論等，協助學生作屬於他</w:t>
            </w:r>
            <w:r w:rsidR="0039170B" w:rsidRPr="00CD707C">
              <w:rPr>
                <w:rFonts w:ascii="Times New Roman" w:eastAsiaTheme="minorEastAsia" w:hAnsi="Times New Roman"/>
                <w:kern w:val="0"/>
                <w:szCs w:val="24"/>
                <w:lang w:eastAsia="zh-HK"/>
              </w:rPr>
              <w:t>的選擇。</w:t>
            </w:r>
          </w:p>
          <w:p w:rsidR="0039170B" w:rsidRPr="00CD707C" w:rsidRDefault="0039170B" w:rsidP="00A5720F">
            <w:pPr>
              <w:widowControl/>
              <w:spacing w:line="276" w:lineRule="auto"/>
              <w:jc w:val="both"/>
              <w:rPr>
                <w:rFonts w:ascii="Times New Roman" w:eastAsiaTheme="minorEastAsia" w:hAnsi="Times New Roman"/>
                <w:kern w:val="0"/>
                <w:szCs w:val="24"/>
              </w:rPr>
            </w:pPr>
          </w:p>
        </w:tc>
      </w:tr>
      <w:tr w:rsidR="009173D1" w:rsidRPr="00CD707C" w:rsidTr="00D84F5D">
        <w:tc>
          <w:tcPr>
            <w:tcW w:w="9356" w:type="dxa"/>
            <w:gridSpan w:val="2"/>
          </w:tcPr>
          <w:p w:rsidR="009173D1" w:rsidRPr="00CD707C" w:rsidRDefault="009173D1" w:rsidP="00A5720F">
            <w:pPr>
              <w:widowControl/>
              <w:spacing w:line="276" w:lineRule="auto"/>
              <w:jc w:val="both"/>
              <w:rPr>
                <w:rFonts w:ascii="Times New Roman" w:eastAsiaTheme="minorEastAsia" w:hAnsi="Times New Roman"/>
                <w:kern w:val="0"/>
                <w:szCs w:val="24"/>
              </w:rPr>
            </w:pPr>
            <w:r w:rsidRPr="00CD707C">
              <w:rPr>
                <w:rFonts w:ascii="Times New Roman" w:eastAsiaTheme="minorEastAsia" w:hAnsi="Times New Roman"/>
                <w:kern w:val="0"/>
                <w:szCs w:val="24"/>
                <w:lang w:eastAsia="zh-HK"/>
              </w:rPr>
              <w:t>*</w:t>
            </w:r>
            <w:r w:rsidRPr="00CD707C">
              <w:rPr>
                <w:rFonts w:ascii="Times New Roman" w:eastAsiaTheme="minorEastAsia" w:hAnsi="Times New Roman"/>
                <w:kern w:val="0"/>
                <w:sz w:val="20"/>
                <w:szCs w:val="20"/>
                <w:lang w:eastAsia="zh-HK"/>
              </w:rPr>
              <w:t>有更多關於試工期間的常見情況，可參見單元二</w:t>
            </w:r>
            <w:r w:rsidR="00920EAF" w:rsidRPr="00CD707C">
              <w:rPr>
                <w:rFonts w:ascii="Times New Roman" w:eastAsiaTheme="minorEastAsia" w:hAnsi="Times New Roman"/>
                <w:sz w:val="20"/>
                <w:szCs w:val="20"/>
                <w:lang w:eastAsia="zh-HK"/>
              </w:rPr>
              <w:t>第二章：</w:t>
            </w:r>
            <w:r w:rsidRPr="00CD707C">
              <w:rPr>
                <w:rFonts w:ascii="Times New Roman" w:eastAsiaTheme="minorEastAsia" w:hAnsi="Times New Roman"/>
                <w:color w:val="000000"/>
                <w:kern w:val="0"/>
                <w:sz w:val="20"/>
                <w:szCs w:val="20"/>
              </w:rPr>
              <w:t>職場體驗及試工</w:t>
            </w:r>
          </w:p>
        </w:tc>
      </w:tr>
    </w:tbl>
    <w:p w:rsidR="00A5720F" w:rsidRDefault="00A5720F">
      <w:pPr>
        <w:widowControl/>
        <w:rPr>
          <w:rFonts w:ascii="Times New Roman" w:eastAsiaTheme="minorEastAsia" w:hAnsi="Times New Roman"/>
          <w:color w:val="0D0D0D" w:themeColor="text1" w:themeTint="F2"/>
          <w:kern w:val="0"/>
          <w:szCs w:val="40"/>
        </w:rPr>
      </w:pPr>
      <w:r>
        <w:rPr>
          <w:rFonts w:ascii="Times New Roman" w:eastAsiaTheme="minorEastAsia" w:hAnsi="Times New Roman"/>
          <w:b/>
          <w:bCs/>
          <w:color w:val="0D0D0D" w:themeColor="text1" w:themeTint="F2"/>
          <w:kern w:val="0"/>
          <w:szCs w:val="40"/>
        </w:rPr>
        <w:br w:type="page"/>
      </w:r>
    </w:p>
    <w:p w:rsidR="007D5C25" w:rsidRPr="00CD707C" w:rsidRDefault="007D5C25" w:rsidP="00393A22">
      <w:pPr>
        <w:pStyle w:val="1"/>
        <w:keepNext/>
        <w:keepLines/>
        <w:pBdr>
          <w:bottom w:val="single" w:sz="4" w:space="2" w:color="ED7D31" w:themeColor="accent2"/>
        </w:pBdr>
        <w:spacing w:before="240" w:beforeAutospacing="0" w:after="120" w:afterAutospacing="0" w:line="276" w:lineRule="auto"/>
        <w:rPr>
          <w:rFonts w:ascii="Times New Roman" w:eastAsiaTheme="minorEastAsia" w:hAnsi="Times New Roman" w:cs="Times New Roman"/>
          <w:b w:val="0"/>
          <w:bCs w:val="0"/>
          <w:color w:val="0D0D0D" w:themeColor="text1" w:themeTint="F2"/>
          <w:kern w:val="0"/>
          <w:sz w:val="24"/>
          <w:szCs w:val="40"/>
        </w:rPr>
      </w:pPr>
      <w:r w:rsidRPr="00CD707C">
        <w:rPr>
          <w:rFonts w:ascii="Times New Roman" w:eastAsiaTheme="minorEastAsia" w:hAnsi="Times New Roman" w:cs="Times New Roman"/>
          <w:b w:val="0"/>
          <w:bCs w:val="0"/>
          <w:color w:val="0D0D0D" w:themeColor="text1" w:themeTint="F2"/>
          <w:kern w:val="0"/>
          <w:sz w:val="24"/>
          <w:szCs w:val="40"/>
        </w:rPr>
        <w:lastRenderedPageBreak/>
        <w:t>參考</w:t>
      </w:r>
      <w:r w:rsidR="0013184A" w:rsidRPr="00CD707C">
        <w:rPr>
          <w:rFonts w:ascii="Times New Roman" w:eastAsiaTheme="minorEastAsia" w:hAnsi="Times New Roman" w:cs="Times New Roman"/>
          <w:b w:val="0"/>
          <w:bCs w:val="0"/>
          <w:color w:val="0D0D0D" w:themeColor="text1" w:themeTint="F2"/>
          <w:kern w:val="0"/>
          <w:sz w:val="24"/>
          <w:szCs w:val="40"/>
          <w:lang w:eastAsia="zh-HK"/>
        </w:rPr>
        <w:t>資料</w:t>
      </w:r>
    </w:p>
    <w:p w:rsidR="0012407A" w:rsidRPr="00CD707C" w:rsidRDefault="0012407A" w:rsidP="00393A22">
      <w:pPr>
        <w:pStyle w:val="a3"/>
        <w:numPr>
          <w:ilvl w:val="0"/>
          <w:numId w:val="7"/>
        </w:numPr>
        <w:spacing w:line="276" w:lineRule="auto"/>
        <w:ind w:leftChars="0"/>
        <w:rPr>
          <w:rFonts w:ascii="Times New Roman" w:eastAsiaTheme="minorEastAsia" w:hAnsi="Times New Roman"/>
          <w:shd w:val="clear" w:color="auto" w:fill="FFFFFF"/>
          <w:lang w:eastAsia="zh-HK"/>
        </w:rPr>
      </w:pPr>
      <w:r w:rsidRPr="00CD707C">
        <w:rPr>
          <w:rFonts w:ascii="Times New Roman" w:eastAsiaTheme="minorEastAsia" w:hAnsi="Times New Roman"/>
          <w:shd w:val="clear" w:color="auto" w:fill="FFFFFF"/>
        </w:rPr>
        <w:t>香港社會服務聯會（</w:t>
      </w:r>
      <w:r w:rsidRPr="00CD707C">
        <w:rPr>
          <w:rFonts w:ascii="Times New Roman" w:eastAsiaTheme="minorEastAsia" w:hAnsi="Times New Roman"/>
          <w:shd w:val="clear" w:color="auto" w:fill="FFFFFF"/>
        </w:rPr>
        <w:t>2006</w:t>
      </w:r>
      <w:r w:rsidRPr="00CD707C">
        <w:rPr>
          <w:rFonts w:ascii="Times New Roman" w:eastAsiaTheme="minorEastAsia" w:hAnsi="Times New Roman"/>
          <w:shd w:val="clear" w:color="auto" w:fill="FFFFFF"/>
        </w:rPr>
        <w:t>）</w:t>
      </w:r>
      <w:r w:rsidRPr="00CD707C">
        <w:rPr>
          <w:rFonts w:ascii="Times New Roman" w:eastAsiaTheme="minorEastAsia" w:hAnsi="Times New Roman"/>
          <w:shd w:val="clear" w:color="auto" w:fill="FFFFFF"/>
          <w:lang w:eastAsia="zh-HK"/>
        </w:rPr>
        <w:t>。</w:t>
      </w:r>
      <w:r w:rsidRPr="00CD707C">
        <w:rPr>
          <w:rFonts w:ascii="Times New Roman" w:eastAsiaTheme="minorEastAsia" w:hAnsi="Times New Roman"/>
        </w:rPr>
        <w:t>青少年生涯發展服務培訓計劃教材套</w:t>
      </w:r>
      <w:r w:rsidRPr="00CD707C">
        <w:rPr>
          <w:rFonts w:ascii="Times New Roman" w:eastAsiaTheme="minorEastAsia" w:hAnsi="Times New Roman"/>
          <w:lang w:eastAsia="zh-HK"/>
        </w:rPr>
        <w:t>。香港：</w:t>
      </w:r>
      <w:r w:rsidRPr="00CD707C">
        <w:rPr>
          <w:rFonts w:ascii="Times New Roman" w:eastAsiaTheme="minorEastAsia" w:hAnsi="Times New Roman"/>
          <w:shd w:val="clear" w:color="auto" w:fill="FFFFFF"/>
        </w:rPr>
        <w:t>教育局</w:t>
      </w:r>
      <w:r w:rsidRPr="00CD707C">
        <w:rPr>
          <w:rFonts w:ascii="Times New Roman" w:eastAsiaTheme="minorEastAsia" w:hAnsi="Times New Roman"/>
          <w:shd w:val="clear" w:color="auto" w:fill="FFFFFF"/>
          <w:lang w:eastAsia="zh-HK"/>
        </w:rPr>
        <w:t>。</w:t>
      </w:r>
    </w:p>
    <w:p w:rsidR="0012407A" w:rsidRPr="00CD707C" w:rsidRDefault="0012407A" w:rsidP="00393A22">
      <w:pPr>
        <w:pStyle w:val="a3"/>
        <w:numPr>
          <w:ilvl w:val="0"/>
          <w:numId w:val="7"/>
        </w:numPr>
        <w:spacing w:line="276" w:lineRule="auto"/>
        <w:ind w:leftChars="0"/>
        <w:rPr>
          <w:rFonts w:ascii="Times New Roman" w:eastAsiaTheme="minorEastAsia" w:hAnsi="Times New Roman"/>
          <w:szCs w:val="24"/>
        </w:rPr>
      </w:pPr>
      <w:r w:rsidRPr="00CD707C">
        <w:rPr>
          <w:rFonts w:ascii="Times New Roman" w:eastAsiaTheme="minorEastAsia" w:hAnsi="Times New Roman"/>
          <w:szCs w:val="24"/>
          <w:shd w:val="clear" w:color="auto" w:fill="FFFFFF"/>
          <w:lang w:eastAsia="zh-HK"/>
        </w:rPr>
        <w:t>教</w:t>
      </w:r>
      <w:r w:rsidRPr="00CD707C">
        <w:rPr>
          <w:rFonts w:ascii="Times New Roman" w:eastAsiaTheme="minorEastAsia" w:hAnsi="Times New Roman"/>
          <w:szCs w:val="24"/>
          <w:shd w:val="clear" w:color="auto" w:fill="FFFFFF"/>
        </w:rPr>
        <w:t>育</w:t>
      </w:r>
      <w:r w:rsidRPr="00CD707C">
        <w:rPr>
          <w:rFonts w:ascii="Times New Roman" w:eastAsiaTheme="minorEastAsia" w:hAnsi="Times New Roman"/>
          <w:szCs w:val="24"/>
          <w:shd w:val="clear" w:color="auto" w:fill="FFFFFF"/>
          <w:lang w:eastAsia="zh-HK"/>
        </w:rPr>
        <w:t>局教</w:t>
      </w:r>
      <w:r w:rsidRPr="00CD707C">
        <w:rPr>
          <w:rFonts w:ascii="Times New Roman" w:eastAsiaTheme="minorEastAsia" w:hAnsi="Times New Roman"/>
          <w:szCs w:val="24"/>
          <w:shd w:val="clear" w:color="auto" w:fill="FFFFFF"/>
        </w:rPr>
        <w:t>育</w:t>
      </w:r>
      <w:r w:rsidRPr="00CD707C">
        <w:rPr>
          <w:rFonts w:ascii="Times New Roman" w:eastAsiaTheme="minorEastAsia" w:hAnsi="Times New Roman"/>
          <w:szCs w:val="24"/>
          <w:shd w:val="clear" w:color="auto" w:fill="FFFFFF"/>
          <w:lang w:eastAsia="zh-HK"/>
        </w:rPr>
        <w:t>心理服</w:t>
      </w:r>
      <w:r w:rsidRPr="00CD707C">
        <w:rPr>
          <w:rFonts w:ascii="Times New Roman" w:eastAsiaTheme="minorEastAsia" w:hAnsi="Times New Roman"/>
          <w:szCs w:val="24"/>
          <w:shd w:val="clear" w:color="auto" w:fill="FFFFFF"/>
        </w:rPr>
        <w:t>務</w:t>
      </w:r>
      <w:r w:rsidRPr="00CD707C">
        <w:rPr>
          <w:rFonts w:ascii="Times New Roman" w:eastAsiaTheme="minorEastAsia" w:hAnsi="Times New Roman"/>
          <w:szCs w:val="24"/>
          <w:shd w:val="clear" w:color="auto" w:fill="FFFFFF"/>
          <w:lang w:eastAsia="zh-HK"/>
        </w:rPr>
        <w:t>組（</w:t>
      </w:r>
      <w:r w:rsidRPr="00CD707C">
        <w:rPr>
          <w:rFonts w:ascii="Times New Roman" w:eastAsiaTheme="minorEastAsia" w:hAnsi="Times New Roman"/>
          <w:szCs w:val="24"/>
          <w:shd w:val="clear" w:color="auto" w:fill="FFFFFF"/>
          <w:lang w:eastAsia="zh-HK"/>
        </w:rPr>
        <w:t>2009</w:t>
      </w:r>
      <w:r w:rsidRPr="00CD707C">
        <w:rPr>
          <w:rFonts w:ascii="Times New Roman" w:eastAsiaTheme="minorEastAsia" w:hAnsi="Times New Roman"/>
          <w:szCs w:val="24"/>
          <w:shd w:val="clear" w:color="auto" w:fill="FFFFFF"/>
          <w:lang w:eastAsia="zh-HK"/>
        </w:rPr>
        <w:t>）</w:t>
      </w:r>
      <w:r w:rsidRPr="00CD707C">
        <w:rPr>
          <w:rFonts w:ascii="Times New Roman" w:eastAsiaTheme="minorEastAsia" w:hAnsi="Times New Roman"/>
          <w:shd w:val="clear" w:color="auto" w:fill="FFFFFF"/>
          <w:lang w:eastAsia="zh-HK"/>
        </w:rPr>
        <w:t>。</w:t>
      </w:r>
      <w:r w:rsidRPr="00CD707C">
        <w:rPr>
          <w:rFonts w:ascii="Times New Roman" w:eastAsiaTheme="minorEastAsia" w:hAnsi="Times New Roman"/>
          <w:szCs w:val="24"/>
        </w:rPr>
        <w:t>跨越障礙：如何輔導有讀寫困難的中學生</w:t>
      </w:r>
      <w:r w:rsidRPr="00CD707C">
        <w:rPr>
          <w:rFonts w:ascii="Times New Roman" w:eastAsiaTheme="minorEastAsia" w:hAnsi="Times New Roman"/>
          <w:lang w:eastAsia="zh-HK"/>
        </w:rPr>
        <w:t>。香港：</w:t>
      </w:r>
      <w:r w:rsidRPr="00CD707C">
        <w:rPr>
          <w:rFonts w:ascii="Times New Roman" w:eastAsiaTheme="minorEastAsia" w:hAnsi="Times New Roman"/>
          <w:shd w:val="clear" w:color="auto" w:fill="FFFFFF"/>
        </w:rPr>
        <w:t>教育局</w:t>
      </w:r>
      <w:r w:rsidRPr="00CD707C">
        <w:rPr>
          <w:rFonts w:ascii="Times New Roman" w:eastAsiaTheme="minorEastAsia" w:hAnsi="Times New Roman"/>
          <w:shd w:val="clear" w:color="auto" w:fill="FFFFFF"/>
          <w:lang w:eastAsia="zh-HK"/>
        </w:rPr>
        <w:t>。</w:t>
      </w:r>
    </w:p>
    <w:p w:rsidR="003A6BC5" w:rsidRPr="00CD707C" w:rsidRDefault="00C7799B" w:rsidP="00393A22">
      <w:pPr>
        <w:pStyle w:val="a3"/>
        <w:widowControl/>
        <w:numPr>
          <w:ilvl w:val="0"/>
          <w:numId w:val="7"/>
        </w:numPr>
        <w:spacing w:line="276" w:lineRule="auto"/>
        <w:ind w:leftChars="0"/>
        <w:rPr>
          <w:rFonts w:ascii="Times New Roman" w:eastAsiaTheme="minorEastAsia" w:hAnsi="Times New Roman"/>
          <w:shd w:val="clear" w:color="auto" w:fill="FFFFFF"/>
          <w:lang w:eastAsia="zh-HK"/>
        </w:rPr>
      </w:pPr>
      <w:r w:rsidRPr="00CD707C">
        <w:rPr>
          <w:rFonts w:ascii="Times New Roman" w:eastAsiaTheme="minorEastAsia" w:hAnsi="Times New Roman"/>
          <w:szCs w:val="24"/>
          <w:shd w:val="clear" w:color="auto" w:fill="FFFFFF"/>
          <w:lang w:eastAsia="zh-HK"/>
        </w:rPr>
        <w:t>教</w:t>
      </w:r>
      <w:r w:rsidRPr="00CD707C">
        <w:rPr>
          <w:rFonts w:ascii="Times New Roman" w:eastAsiaTheme="minorEastAsia" w:hAnsi="Times New Roman"/>
          <w:szCs w:val="24"/>
          <w:shd w:val="clear" w:color="auto" w:fill="FFFFFF"/>
        </w:rPr>
        <w:t>育</w:t>
      </w:r>
      <w:r w:rsidRPr="00CD707C">
        <w:rPr>
          <w:rFonts w:ascii="Times New Roman" w:eastAsiaTheme="minorEastAsia" w:hAnsi="Times New Roman"/>
          <w:szCs w:val="24"/>
          <w:shd w:val="clear" w:color="auto" w:fill="FFFFFF"/>
          <w:lang w:eastAsia="zh-HK"/>
        </w:rPr>
        <w:t>局學校發展分部升學及就業輔導組（</w:t>
      </w:r>
      <w:r w:rsidRPr="00CD707C">
        <w:rPr>
          <w:rFonts w:ascii="Times New Roman" w:eastAsiaTheme="minorEastAsia" w:hAnsi="Times New Roman"/>
          <w:szCs w:val="24"/>
          <w:shd w:val="clear" w:color="auto" w:fill="FFFFFF"/>
          <w:lang w:eastAsia="zh-HK"/>
        </w:rPr>
        <w:t>2014</w:t>
      </w:r>
      <w:r w:rsidRPr="00CD707C">
        <w:rPr>
          <w:rFonts w:ascii="Times New Roman" w:eastAsiaTheme="minorEastAsia" w:hAnsi="Times New Roman"/>
          <w:szCs w:val="24"/>
          <w:shd w:val="clear" w:color="auto" w:fill="FFFFFF"/>
          <w:lang w:eastAsia="zh-HK"/>
        </w:rPr>
        <w:t>）。中學生涯規劃教育及升學就業輔導指引。</w:t>
      </w:r>
      <w:r w:rsidRPr="00CD707C">
        <w:rPr>
          <w:rFonts w:ascii="Times New Roman" w:eastAsiaTheme="minorEastAsia" w:hAnsi="Times New Roman"/>
          <w:lang w:eastAsia="zh-HK"/>
        </w:rPr>
        <w:t>香港：</w:t>
      </w:r>
      <w:r w:rsidRPr="00CD707C">
        <w:rPr>
          <w:rFonts w:ascii="Times New Roman" w:eastAsiaTheme="minorEastAsia" w:hAnsi="Times New Roman"/>
          <w:shd w:val="clear" w:color="auto" w:fill="FFFFFF"/>
        </w:rPr>
        <w:t>教育局</w:t>
      </w:r>
      <w:r w:rsidRPr="00CD707C">
        <w:rPr>
          <w:rFonts w:ascii="Times New Roman" w:eastAsiaTheme="minorEastAsia" w:hAnsi="Times New Roman"/>
          <w:shd w:val="clear" w:color="auto" w:fill="FFFFFF"/>
          <w:lang w:eastAsia="zh-HK"/>
        </w:rPr>
        <w:t>。</w:t>
      </w:r>
    </w:p>
    <w:p w:rsidR="00105E87" w:rsidRPr="00CD707C" w:rsidRDefault="00105E87" w:rsidP="00393A22">
      <w:pPr>
        <w:pStyle w:val="1"/>
        <w:keepNext/>
        <w:keepLines/>
        <w:pBdr>
          <w:bottom w:val="single" w:sz="4" w:space="2" w:color="ED7D31" w:themeColor="accent2"/>
        </w:pBdr>
        <w:spacing w:before="240" w:beforeAutospacing="0" w:after="120" w:afterAutospacing="0" w:line="276" w:lineRule="auto"/>
        <w:rPr>
          <w:rFonts w:ascii="Times New Roman" w:eastAsiaTheme="minorEastAsia" w:hAnsi="Times New Roman" w:cs="Times New Roman"/>
          <w:b w:val="0"/>
          <w:bCs w:val="0"/>
          <w:color w:val="0D0D0D" w:themeColor="text1" w:themeTint="F2"/>
          <w:kern w:val="0"/>
          <w:sz w:val="24"/>
          <w:szCs w:val="40"/>
        </w:rPr>
      </w:pPr>
      <w:r w:rsidRPr="00CD707C">
        <w:rPr>
          <w:rFonts w:ascii="Times New Roman" w:eastAsiaTheme="minorEastAsia" w:hAnsi="Times New Roman" w:cs="Times New Roman"/>
          <w:b w:val="0"/>
          <w:bCs w:val="0"/>
          <w:color w:val="0D0D0D" w:themeColor="text1" w:themeTint="F2"/>
          <w:kern w:val="0"/>
          <w:sz w:val="24"/>
          <w:szCs w:val="40"/>
        </w:rPr>
        <w:t>附件</w:t>
      </w:r>
    </w:p>
    <w:p w:rsidR="00105E87" w:rsidRPr="00CD707C" w:rsidRDefault="00105E87" w:rsidP="000B6F68">
      <w:pPr>
        <w:pStyle w:val="a3"/>
        <w:numPr>
          <w:ilvl w:val="0"/>
          <w:numId w:val="13"/>
        </w:numPr>
        <w:spacing w:before="180" w:after="180" w:line="276" w:lineRule="auto"/>
        <w:ind w:leftChars="0"/>
        <w:rPr>
          <w:rFonts w:ascii="Times New Roman" w:eastAsiaTheme="minorEastAsia" w:hAnsi="Times New Roman"/>
          <w:szCs w:val="24"/>
          <w:lang w:eastAsia="zh-HK"/>
        </w:rPr>
      </w:pPr>
      <w:r w:rsidRPr="00CD707C">
        <w:rPr>
          <w:rFonts w:ascii="Times New Roman" w:eastAsiaTheme="minorEastAsia" w:hAnsi="Times New Roman"/>
          <w:szCs w:val="24"/>
          <w:lang w:eastAsia="zh-HK"/>
        </w:rPr>
        <w:t>附件</w:t>
      </w:r>
      <w:r w:rsidRPr="00CD707C">
        <w:rPr>
          <w:rFonts w:ascii="Times New Roman" w:eastAsiaTheme="minorEastAsia" w:hAnsi="Times New Roman"/>
          <w:szCs w:val="24"/>
          <w:lang w:eastAsia="zh-HK"/>
        </w:rPr>
        <w:t>1</w:t>
      </w:r>
      <w:r w:rsidRPr="00CD707C">
        <w:rPr>
          <w:rFonts w:ascii="Times New Roman" w:eastAsiaTheme="minorEastAsia" w:hAnsi="Times New Roman"/>
          <w:szCs w:val="24"/>
          <w:lang w:eastAsia="zh-HK"/>
        </w:rPr>
        <w:t>：生涯評估面談腦圖</w:t>
      </w:r>
    </w:p>
    <w:p w:rsidR="00105E87" w:rsidRPr="00CD707C" w:rsidRDefault="00105E87" w:rsidP="000B6F68">
      <w:pPr>
        <w:pStyle w:val="a3"/>
        <w:numPr>
          <w:ilvl w:val="0"/>
          <w:numId w:val="13"/>
        </w:numPr>
        <w:spacing w:before="180" w:after="180" w:line="276" w:lineRule="auto"/>
        <w:ind w:leftChars="0"/>
        <w:rPr>
          <w:rFonts w:ascii="Times New Roman" w:eastAsiaTheme="minorEastAsia" w:hAnsi="Times New Roman"/>
          <w:szCs w:val="24"/>
          <w:lang w:eastAsia="zh-HK"/>
        </w:rPr>
      </w:pPr>
      <w:r w:rsidRPr="00CD707C">
        <w:rPr>
          <w:rFonts w:ascii="Times New Roman" w:eastAsiaTheme="minorEastAsia" w:hAnsi="Times New Roman"/>
          <w:szCs w:val="24"/>
          <w:lang w:eastAsia="zh-HK"/>
        </w:rPr>
        <w:t>附件</w:t>
      </w:r>
      <w:r w:rsidRPr="00CD707C">
        <w:rPr>
          <w:rFonts w:ascii="Times New Roman" w:eastAsiaTheme="minorEastAsia" w:hAnsi="Times New Roman"/>
          <w:szCs w:val="24"/>
          <w:lang w:eastAsia="zh-HK"/>
        </w:rPr>
        <w:t>2</w:t>
      </w:r>
      <w:proofErr w:type="gramStart"/>
      <w:r w:rsidRPr="00CD707C">
        <w:rPr>
          <w:rFonts w:ascii="Times New Roman" w:eastAsiaTheme="minorEastAsia" w:hAnsi="Times New Roman"/>
          <w:szCs w:val="24"/>
          <w:lang w:eastAsia="zh-HK"/>
        </w:rPr>
        <w:t>︰</w:t>
      </w:r>
      <w:proofErr w:type="gramEnd"/>
      <w:r w:rsidRPr="00CD707C">
        <w:rPr>
          <w:rFonts w:ascii="Times New Roman" w:eastAsiaTheme="minorEastAsia" w:hAnsi="Times New Roman"/>
          <w:szCs w:val="24"/>
          <w:lang w:eastAsia="zh-HK"/>
        </w:rPr>
        <w:t>事業與才能發展自我效能量表</w:t>
      </w:r>
    </w:p>
    <w:p w:rsidR="00105E87" w:rsidRPr="00CD707C" w:rsidRDefault="00105E87" w:rsidP="000B6F68">
      <w:pPr>
        <w:pStyle w:val="a3"/>
        <w:numPr>
          <w:ilvl w:val="0"/>
          <w:numId w:val="13"/>
        </w:numPr>
        <w:spacing w:before="180" w:after="180" w:line="276" w:lineRule="auto"/>
        <w:ind w:leftChars="0"/>
        <w:rPr>
          <w:rFonts w:ascii="Times New Roman" w:eastAsiaTheme="minorEastAsia" w:hAnsi="Times New Roman"/>
          <w:szCs w:val="24"/>
          <w:lang w:eastAsia="zh-HK"/>
        </w:rPr>
      </w:pPr>
      <w:r w:rsidRPr="00CD707C">
        <w:rPr>
          <w:rFonts w:ascii="Times New Roman" w:eastAsiaTheme="minorEastAsia" w:hAnsi="Times New Roman"/>
          <w:szCs w:val="24"/>
          <w:lang w:eastAsia="zh-HK"/>
        </w:rPr>
        <w:t>附件</w:t>
      </w:r>
      <w:r w:rsidRPr="00CD707C">
        <w:rPr>
          <w:rFonts w:ascii="Times New Roman" w:eastAsiaTheme="minorEastAsia" w:hAnsi="Times New Roman"/>
          <w:szCs w:val="24"/>
          <w:lang w:eastAsia="zh-HK"/>
        </w:rPr>
        <w:t>3</w:t>
      </w:r>
      <w:r w:rsidRPr="00CD707C">
        <w:rPr>
          <w:rFonts w:ascii="Times New Roman" w:eastAsiaTheme="minorEastAsia" w:hAnsi="Times New Roman"/>
          <w:szCs w:val="24"/>
          <w:lang w:eastAsia="zh-HK"/>
        </w:rPr>
        <w:t>：活動喜好選擇</w:t>
      </w:r>
      <w:r w:rsidR="00C84E58">
        <w:rPr>
          <w:rFonts w:ascii="Times New Roman" w:eastAsiaTheme="minorEastAsia" w:hAnsi="Times New Roman" w:hint="eastAsia"/>
          <w:szCs w:val="24"/>
        </w:rPr>
        <w:t>表</w:t>
      </w:r>
    </w:p>
    <w:sectPr w:rsidR="00105E87" w:rsidRPr="00CD707C" w:rsidSect="00183EC2">
      <w:headerReference w:type="default" r:id="rId15"/>
      <w:footerReference w:type="default" r:id="rId16"/>
      <w:pgSz w:w="11906" w:h="16838"/>
      <w:pgMar w:top="1440" w:right="1077" w:bottom="1440" w:left="1077" w:header="851" w:footer="7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12" w:rsidRDefault="005E0512" w:rsidP="00732E77">
      <w:r>
        <w:separator/>
      </w:r>
    </w:p>
  </w:endnote>
  <w:endnote w:type="continuationSeparator" w:id="0">
    <w:p w:rsidR="005E0512" w:rsidRDefault="005E0512" w:rsidP="0073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44253"/>
      <w:docPartObj>
        <w:docPartGallery w:val="Page Numbers (Bottom of Page)"/>
        <w:docPartUnique/>
      </w:docPartObj>
    </w:sdtPr>
    <w:sdtEndPr/>
    <w:sdtContent>
      <w:p w:rsidR="0013184A" w:rsidRDefault="0013184A">
        <w:pPr>
          <w:pStyle w:val="a7"/>
          <w:jc w:val="right"/>
        </w:pPr>
        <w:r>
          <w:fldChar w:fldCharType="begin"/>
        </w:r>
        <w:r>
          <w:instrText>PAGE   \* MERGEFORMAT</w:instrText>
        </w:r>
        <w:r>
          <w:fldChar w:fldCharType="separate"/>
        </w:r>
        <w:r w:rsidR="0026481E" w:rsidRPr="0026481E">
          <w:rPr>
            <w:noProof/>
            <w:lang w:val="zh-TW"/>
          </w:rPr>
          <w:t>14</w:t>
        </w:r>
        <w:r>
          <w:fldChar w:fldCharType="end"/>
        </w:r>
      </w:p>
    </w:sdtContent>
  </w:sdt>
  <w:p w:rsidR="0013184A" w:rsidRDefault="001318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12" w:rsidRDefault="005E0512" w:rsidP="00732E77">
      <w:r>
        <w:separator/>
      </w:r>
    </w:p>
  </w:footnote>
  <w:footnote w:type="continuationSeparator" w:id="0">
    <w:p w:rsidR="005E0512" w:rsidRDefault="005E0512" w:rsidP="00732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3F" w:rsidRDefault="00F34F7E" w:rsidP="00F34F7E">
    <w:pPr>
      <w:pStyle w:val="a5"/>
      <w:tabs>
        <w:tab w:val="clear" w:pos="8306"/>
      </w:tabs>
      <w:jc w:val="right"/>
      <w:rPr>
        <w:lang w:eastAsia="zh-HK"/>
      </w:rPr>
    </w:pPr>
    <w:r w:rsidRPr="007F4676">
      <w:rPr>
        <w:rFonts w:hint="eastAsia"/>
      </w:rPr>
      <w:t>單元</w:t>
    </w:r>
    <w:proofErr w:type="gramStart"/>
    <w:r w:rsidRPr="007F4676">
      <w:rPr>
        <w:rFonts w:hint="eastAsia"/>
      </w:rPr>
      <w:t>一︰</w:t>
    </w:r>
    <w:proofErr w:type="gramEnd"/>
    <w:r w:rsidRPr="007F4676">
      <w:rPr>
        <w:rFonts w:hint="eastAsia"/>
      </w:rPr>
      <w:t>學生培訓</w:t>
    </w:r>
    <w:r w:rsidR="003C2A0F" w:rsidRPr="003C2A0F">
      <w:rPr>
        <w:rFonts w:hint="eastAsia"/>
      </w:rPr>
      <w:t>指引</w:t>
    </w:r>
    <w:r w:rsidRPr="00F34F7E">
      <w:rPr>
        <w:lang w:eastAsia="zh-HK"/>
      </w:rPr>
      <w:ptab w:relativeTo="margin" w:alignment="center" w:leader="none"/>
    </w:r>
    <w:r w:rsidRPr="00F34F7E">
      <w:rPr>
        <w:lang w:eastAsia="zh-HK"/>
      </w:rPr>
      <w:ptab w:relativeTo="margin" w:alignment="right" w:leader="none"/>
    </w:r>
    <w:r w:rsidRPr="00714384">
      <w:rPr>
        <w:rFonts w:ascii="Times New Roman" w:hAnsi="Times New Roman"/>
        <w:szCs w:val="24"/>
      </w:rPr>
      <w:t>第一章：個別輔導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B19"/>
    <w:multiLevelType w:val="hybridMultilevel"/>
    <w:tmpl w:val="BE7E8E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FC3B6D"/>
    <w:multiLevelType w:val="hybridMultilevel"/>
    <w:tmpl w:val="152EF5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7756BE8"/>
    <w:multiLevelType w:val="hybridMultilevel"/>
    <w:tmpl w:val="EE7A7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927C78"/>
    <w:multiLevelType w:val="hybridMultilevel"/>
    <w:tmpl w:val="A79ED3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D60017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8751492"/>
    <w:multiLevelType w:val="hybridMultilevel"/>
    <w:tmpl w:val="B226C9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E272995"/>
    <w:multiLevelType w:val="multilevel"/>
    <w:tmpl w:val="332431E0"/>
    <w:lvl w:ilvl="0">
      <w:start w:val="1"/>
      <w:numFmt w:val="decimal"/>
      <w:lvlText w:val="%1"/>
      <w:lvlJc w:val="left"/>
      <w:pPr>
        <w:ind w:left="425" w:hanging="425"/>
      </w:p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4406500E"/>
    <w:multiLevelType w:val="hybridMultilevel"/>
    <w:tmpl w:val="C3E483A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85B1CE7"/>
    <w:multiLevelType w:val="hybridMultilevel"/>
    <w:tmpl w:val="AAEEE16A"/>
    <w:lvl w:ilvl="0" w:tplc="0409000B">
      <w:start w:val="1"/>
      <w:numFmt w:val="bullet"/>
      <w:lvlText w:val=""/>
      <w:lvlJc w:val="left"/>
      <w:pPr>
        <w:ind w:left="1800" w:hanging="36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642F368C"/>
    <w:multiLevelType w:val="hybridMultilevel"/>
    <w:tmpl w:val="8A8A70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5C50AE6"/>
    <w:multiLevelType w:val="multilevel"/>
    <w:tmpl w:val="60E0C4F8"/>
    <w:lvl w:ilvl="0">
      <w:start w:val="1"/>
      <w:numFmt w:val="decimal"/>
      <w:lvlText w:val="%1"/>
      <w:lvlJc w:val="left"/>
      <w:pPr>
        <w:ind w:left="420" w:hanging="420"/>
      </w:pPr>
      <w:rPr>
        <w:rFonts w:ascii="Times New Roman" w:hAnsi="Times New Roman" w:cs="Times New Roman" w:hint="default"/>
        <w:color w:val="auto"/>
      </w:rPr>
    </w:lvl>
    <w:lvl w:ilvl="1">
      <w:start w:val="1"/>
      <w:numFmt w:val="bullet"/>
      <w:lvlText w:val=""/>
      <w:lvlJc w:val="left"/>
      <w:pPr>
        <w:ind w:left="1140" w:hanging="420"/>
      </w:pPr>
      <w:rPr>
        <w:rFonts w:ascii="Wingdings" w:hAnsi="Wingdings" w:hint="default"/>
        <w:color w:val="auto"/>
      </w:rPr>
    </w:lvl>
    <w:lvl w:ilvl="2">
      <w:start w:val="1"/>
      <w:numFmt w:val="bullet"/>
      <w:lvlText w:val=""/>
      <w:lvlJc w:val="left"/>
      <w:pPr>
        <w:ind w:left="2160" w:hanging="720"/>
      </w:pPr>
      <w:rPr>
        <w:rFonts w:ascii="Wingdings" w:hAnsi="Wingdings" w:hint="default"/>
        <w:color w:val="auto"/>
      </w:rPr>
    </w:lvl>
    <w:lvl w:ilvl="3">
      <w:start w:val="1"/>
      <w:numFmt w:val="decimal"/>
      <w:lvlText w:val="%1.%2.%3.%4"/>
      <w:lvlJc w:val="left"/>
      <w:pPr>
        <w:ind w:left="2880" w:hanging="720"/>
      </w:pPr>
      <w:rPr>
        <w:rFonts w:ascii="Times New Roman" w:hAnsi="Times New Roman" w:cs="Times New Roman" w:hint="default"/>
        <w:color w:val="auto"/>
      </w:rPr>
    </w:lvl>
    <w:lvl w:ilvl="4">
      <w:start w:val="1"/>
      <w:numFmt w:val="decimal"/>
      <w:lvlText w:val="%1.%2.%3.%4.%5"/>
      <w:lvlJc w:val="left"/>
      <w:pPr>
        <w:ind w:left="3960" w:hanging="1080"/>
      </w:pPr>
      <w:rPr>
        <w:rFonts w:ascii="Times New Roman" w:hAnsi="Times New Roman" w:cs="Times New Roman" w:hint="default"/>
        <w:color w:val="auto"/>
      </w:rPr>
    </w:lvl>
    <w:lvl w:ilvl="5">
      <w:start w:val="1"/>
      <w:numFmt w:val="decimal"/>
      <w:lvlText w:val="%1.%2.%3.%4.%5.%6"/>
      <w:lvlJc w:val="left"/>
      <w:pPr>
        <w:ind w:left="4680" w:hanging="1080"/>
      </w:pPr>
      <w:rPr>
        <w:rFonts w:ascii="Times New Roman" w:hAnsi="Times New Roman" w:cs="Times New Roman" w:hint="default"/>
        <w:color w:val="auto"/>
      </w:rPr>
    </w:lvl>
    <w:lvl w:ilvl="6">
      <w:start w:val="1"/>
      <w:numFmt w:val="decimal"/>
      <w:lvlText w:val="%1.%2.%3.%4.%5.%6.%7"/>
      <w:lvlJc w:val="left"/>
      <w:pPr>
        <w:ind w:left="5760" w:hanging="1440"/>
      </w:pPr>
      <w:rPr>
        <w:rFonts w:ascii="Times New Roman" w:hAnsi="Times New Roman" w:cs="Times New Roman" w:hint="default"/>
        <w:color w:val="auto"/>
      </w:rPr>
    </w:lvl>
    <w:lvl w:ilvl="7">
      <w:start w:val="1"/>
      <w:numFmt w:val="decimal"/>
      <w:lvlText w:val="%1.%2.%3.%4.%5.%6.%7.%8"/>
      <w:lvlJc w:val="left"/>
      <w:pPr>
        <w:ind w:left="6480" w:hanging="1440"/>
      </w:pPr>
      <w:rPr>
        <w:rFonts w:ascii="Times New Roman" w:hAnsi="Times New Roman" w:cs="Times New Roman" w:hint="default"/>
        <w:color w:val="auto"/>
      </w:rPr>
    </w:lvl>
    <w:lvl w:ilvl="8">
      <w:start w:val="1"/>
      <w:numFmt w:val="decimal"/>
      <w:lvlText w:val="%1.%2.%3.%4.%5.%6.%7.%8.%9"/>
      <w:lvlJc w:val="left"/>
      <w:pPr>
        <w:ind w:left="7560" w:hanging="1800"/>
      </w:pPr>
      <w:rPr>
        <w:rFonts w:ascii="Times New Roman" w:hAnsi="Times New Roman" w:cs="Times New Roman" w:hint="default"/>
        <w:color w:val="auto"/>
      </w:rPr>
    </w:lvl>
  </w:abstractNum>
  <w:abstractNum w:abstractNumId="11">
    <w:nsid w:val="68EF7476"/>
    <w:multiLevelType w:val="hybridMultilevel"/>
    <w:tmpl w:val="5F1AE5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35C54CC"/>
    <w:multiLevelType w:val="multilevel"/>
    <w:tmpl w:val="A9C8F3CE"/>
    <w:lvl w:ilvl="0">
      <w:start w:val="1"/>
      <w:numFmt w:val="decimal"/>
      <w:lvlText w:val="%1"/>
      <w:lvlJc w:val="left"/>
      <w:pPr>
        <w:ind w:left="425" w:hanging="425"/>
      </w:p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736E0F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4"/>
  </w:num>
  <w:num w:numId="3">
    <w:abstractNumId w:val="12"/>
  </w:num>
  <w:num w:numId="4">
    <w:abstractNumId w:val="6"/>
  </w:num>
  <w:num w:numId="5">
    <w:abstractNumId w:val="8"/>
  </w:num>
  <w:num w:numId="6">
    <w:abstractNumId w:val="10"/>
  </w:num>
  <w:num w:numId="7">
    <w:abstractNumId w:val="2"/>
  </w:num>
  <w:num w:numId="8">
    <w:abstractNumId w:val="1"/>
  </w:num>
  <w:num w:numId="9">
    <w:abstractNumId w:val="7"/>
  </w:num>
  <w:num w:numId="10">
    <w:abstractNumId w:val="11"/>
  </w:num>
  <w:num w:numId="11">
    <w:abstractNumId w:val="3"/>
  </w:num>
  <w:num w:numId="12">
    <w:abstractNumId w:val="0"/>
  </w:num>
  <w:num w:numId="13">
    <w:abstractNumId w:val="9"/>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B9"/>
    <w:rsid w:val="0000630B"/>
    <w:rsid w:val="00037BAB"/>
    <w:rsid w:val="00040FA5"/>
    <w:rsid w:val="000501CE"/>
    <w:rsid w:val="0006182D"/>
    <w:rsid w:val="0006195B"/>
    <w:rsid w:val="000637AB"/>
    <w:rsid w:val="00065E1C"/>
    <w:rsid w:val="000728AA"/>
    <w:rsid w:val="00073EAA"/>
    <w:rsid w:val="00080AFE"/>
    <w:rsid w:val="000B6F68"/>
    <w:rsid w:val="000C1DA0"/>
    <w:rsid w:val="000E2257"/>
    <w:rsid w:val="000E695D"/>
    <w:rsid w:val="00105E87"/>
    <w:rsid w:val="00112CD5"/>
    <w:rsid w:val="0011315B"/>
    <w:rsid w:val="0012407A"/>
    <w:rsid w:val="0013173B"/>
    <w:rsid w:val="0013184A"/>
    <w:rsid w:val="00134D3C"/>
    <w:rsid w:val="00152057"/>
    <w:rsid w:val="00152616"/>
    <w:rsid w:val="001702E1"/>
    <w:rsid w:val="00177C49"/>
    <w:rsid w:val="00183EC2"/>
    <w:rsid w:val="0018661D"/>
    <w:rsid w:val="001D265C"/>
    <w:rsid w:val="001D4338"/>
    <w:rsid w:val="001D63B9"/>
    <w:rsid w:val="001E630D"/>
    <w:rsid w:val="001F0DA9"/>
    <w:rsid w:val="001F6B29"/>
    <w:rsid w:val="00204114"/>
    <w:rsid w:val="00236ED3"/>
    <w:rsid w:val="00246404"/>
    <w:rsid w:val="0025264C"/>
    <w:rsid w:val="002609E3"/>
    <w:rsid w:val="0026481E"/>
    <w:rsid w:val="00283FB9"/>
    <w:rsid w:val="002853B0"/>
    <w:rsid w:val="0029443F"/>
    <w:rsid w:val="002B3DC8"/>
    <w:rsid w:val="002C325F"/>
    <w:rsid w:val="002C62C3"/>
    <w:rsid w:val="002D3BA0"/>
    <w:rsid w:val="002E0ECD"/>
    <w:rsid w:val="002E5CD4"/>
    <w:rsid w:val="00301EC3"/>
    <w:rsid w:val="00304551"/>
    <w:rsid w:val="00305C6F"/>
    <w:rsid w:val="00313E3F"/>
    <w:rsid w:val="00322726"/>
    <w:rsid w:val="003234F5"/>
    <w:rsid w:val="0032768D"/>
    <w:rsid w:val="0033566B"/>
    <w:rsid w:val="00344A0C"/>
    <w:rsid w:val="0034735A"/>
    <w:rsid w:val="00354B3E"/>
    <w:rsid w:val="00384BE1"/>
    <w:rsid w:val="00385E44"/>
    <w:rsid w:val="0039170B"/>
    <w:rsid w:val="00393A22"/>
    <w:rsid w:val="003943A3"/>
    <w:rsid w:val="00397F87"/>
    <w:rsid w:val="003A6BC5"/>
    <w:rsid w:val="003B2BF2"/>
    <w:rsid w:val="003B7209"/>
    <w:rsid w:val="003C0AD4"/>
    <w:rsid w:val="003C2A0F"/>
    <w:rsid w:val="003D4B82"/>
    <w:rsid w:val="003E3479"/>
    <w:rsid w:val="00400610"/>
    <w:rsid w:val="00404B2B"/>
    <w:rsid w:val="004247B9"/>
    <w:rsid w:val="004266DB"/>
    <w:rsid w:val="004277A0"/>
    <w:rsid w:val="00433486"/>
    <w:rsid w:val="00444025"/>
    <w:rsid w:val="00446B2E"/>
    <w:rsid w:val="0046190C"/>
    <w:rsid w:val="00473AB5"/>
    <w:rsid w:val="0047448E"/>
    <w:rsid w:val="0049495C"/>
    <w:rsid w:val="004A1057"/>
    <w:rsid w:val="004A2855"/>
    <w:rsid w:val="004B56E5"/>
    <w:rsid w:val="00504D96"/>
    <w:rsid w:val="00512F25"/>
    <w:rsid w:val="00527CFE"/>
    <w:rsid w:val="00535329"/>
    <w:rsid w:val="0058667D"/>
    <w:rsid w:val="00587553"/>
    <w:rsid w:val="00596A62"/>
    <w:rsid w:val="005A0FB9"/>
    <w:rsid w:val="005A532B"/>
    <w:rsid w:val="005E0512"/>
    <w:rsid w:val="005E228D"/>
    <w:rsid w:val="006039B9"/>
    <w:rsid w:val="006142F7"/>
    <w:rsid w:val="00617FA2"/>
    <w:rsid w:val="00625E15"/>
    <w:rsid w:val="00653DF0"/>
    <w:rsid w:val="00664C5E"/>
    <w:rsid w:val="00665220"/>
    <w:rsid w:val="006724AF"/>
    <w:rsid w:val="006851D5"/>
    <w:rsid w:val="00686381"/>
    <w:rsid w:val="00695D58"/>
    <w:rsid w:val="006D024E"/>
    <w:rsid w:val="006D1185"/>
    <w:rsid w:val="006D4D97"/>
    <w:rsid w:val="006D527F"/>
    <w:rsid w:val="006E4224"/>
    <w:rsid w:val="00732E77"/>
    <w:rsid w:val="00733D06"/>
    <w:rsid w:val="00734BFB"/>
    <w:rsid w:val="00736DFE"/>
    <w:rsid w:val="00743AE1"/>
    <w:rsid w:val="0074413B"/>
    <w:rsid w:val="00745ECF"/>
    <w:rsid w:val="007522D5"/>
    <w:rsid w:val="00764804"/>
    <w:rsid w:val="00764D61"/>
    <w:rsid w:val="0077150E"/>
    <w:rsid w:val="00792C20"/>
    <w:rsid w:val="00795F5B"/>
    <w:rsid w:val="007A1618"/>
    <w:rsid w:val="007A307B"/>
    <w:rsid w:val="007A37F3"/>
    <w:rsid w:val="007A716D"/>
    <w:rsid w:val="007B6744"/>
    <w:rsid w:val="007D5C25"/>
    <w:rsid w:val="007D660E"/>
    <w:rsid w:val="007E587E"/>
    <w:rsid w:val="007F2220"/>
    <w:rsid w:val="007F3FE3"/>
    <w:rsid w:val="007F4502"/>
    <w:rsid w:val="00800DA6"/>
    <w:rsid w:val="00801DEF"/>
    <w:rsid w:val="00805998"/>
    <w:rsid w:val="00840FBD"/>
    <w:rsid w:val="0085651F"/>
    <w:rsid w:val="00856919"/>
    <w:rsid w:val="00864F2F"/>
    <w:rsid w:val="008866E9"/>
    <w:rsid w:val="008C4589"/>
    <w:rsid w:val="008C6249"/>
    <w:rsid w:val="008D02DF"/>
    <w:rsid w:val="008D38C9"/>
    <w:rsid w:val="008E39C2"/>
    <w:rsid w:val="008E3AA6"/>
    <w:rsid w:val="008E7230"/>
    <w:rsid w:val="008F2C56"/>
    <w:rsid w:val="008F735A"/>
    <w:rsid w:val="009049A4"/>
    <w:rsid w:val="00904A8E"/>
    <w:rsid w:val="009123E0"/>
    <w:rsid w:val="009173D1"/>
    <w:rsid w:val="00920EAF"/>
    <w:rsid w:val="00921A0A"/>
    <w:rsid w:val="009262C8"/>
    <w:rsid w:val="00926E55"/>
    <w:rsid w:val="009351AF"/>
    <w:rsid w:val="009A2C27"/>
    <w:rsid w:val="009C6908"/>
    <w:rsid w:val="009D5939"/>
    <w:rsid w:val="009E2F50"/>
    <w:rsid w:val="009F1A32"/>
    <w:rsid w:val="009F36C0"/>
    <w:rsid w:val="00A21CEB"/>
    <w:rsid w:val="00A224CE"/>
    <w:rsid w:val="00A225E7"/>
    <w:rsid w:val="00A45EF0"/>
    <w:rsid w:val="00A5720F"/>
    <w:rsid w:val="00A60A78"/>
    <w:rsid w:val="00A94402"/>
    <w:rsid w:val="00AA324C"/>
    <w:rsid w:val="00AA5D77"/>
    <w:rsid w:val="00AB7517"/>
    <w:rsid w:val="00AB77A3"/>
    <w:rsid w:val="00AC18F6"/>
    <w:rsid w:val="00AC6F2D"/>
    <w:rsid w:val="00AD466B"/>
    <w:rsid w:val="00AF58C0"/>
    <w:rsid w:val="00B049F2"/>
    <w:rsid w:val="00B31C0E"/>
    <w:rsid w:val="00B53F98"/>
    <w:rsid w:val="00B54168"/>
    <w:rsid w:val="00B61766"/>
    <w:rsid w:val="00B9262E"/>
    <w:rsid w:val="00BB12FA"/>
    <w:rsid w:val="00BB1C96"/>
    <w:rsid w:val="00BB2DA8"/>
    <w:rsid w:val="00BB34B2"/>
    <w:rsid w:val="00BE7B04"/>
    <w:rsid w:val="00C04151"/>
    <w:rsid w:val="00C051A6"/>
    <w:rsid w:val="00C15279"/>
    <w:rsid w:val="00C16CA1"/>
    <w:rsid w:val="00C2017F"/>
    <w:rsid w:val="00C254DD"/>
    <w:rsid w:val="00C34469"/>
    <w:rsid w:val="00C358B6"/>
    <w:rsid w:val="00C424C6"/>
    <w:rsid w:val="00C42E48"/>
    <w:rsid w:val="00C44019"/>
    <w:rsid w:val="00C527EE"/>
    <w:rsid w:val="00C5706F"/>
    <w:rsid w:val="00C729EA"/>
    <w:rsid w:val="00C7799B"/>
    <w:rsid w:val="00C84E58"/>
    <w:rsid w:val="00C90FF2"/>
    <w:rsid w:val="00C9262F"/>
    <w:rsid w:val="00C96C0B"/>
    <w:rsid w:val="00CA31EF"/>
    <w:rsid w:val="00CA69A4"/>
    <w:rsid w:val="00CB0915"/>
    <w:rsid w:val="00CC3610"/>
    <w:rsid w:val="00CD707C"/>
    <w:rsid w:val="00CE2618"/>
    <w:rsid w:val="00CE5B3F"/>
    <w:rsid w:val="00CF635F"/>
    <w:rsid w:val="00CF7052"/>
    <w:rsid w:val="00D02BBD"/>
    <w:rsid w:val="00D20A34"/>
    <w:rsid w:val="00D36FFE"/>
    <w:rsid w:val="00D41EA4"/>
    <w:rsid w:val="00D65046"/>
    <w:rsid w:val="00D82DE2"/>
    <w:rsid w:val="00D84F5D"/>
    <w:rsid w:val="00D91643"/>
    <w:rsid w:val="00DA6FE5"/>
    <w:rsid w:val="00DD1ACE"/>
    <w:rsid w:val="00DD4EA1"/>
    <w:rsid w:val="00DE529A"/>
    <w:rsid w:val="00DF1EC9"/>
    <w:rsid w:val="00E051A1"/>
    <w:rsid w:val="00E12C71"/>
    <w:rsid w:val="00E172B5"/>
    <w:rsid w:val="00E17F84"/>
    <w:rsid w:val="00E2540F"/>
    <w:rsid w:val="00E25CF5"/>
    <w:rsid w:val="00E30C60"/>
    <w:rsid w:val="00E37D72"/>
    <w:rsid w:val="00E51C62"/>
    <w:rsid w:val="00E539D6"/>
    <w:rsid w:val="00E645AF"/>
    <w:rsid w:val="00E765B3"/>
    <w:rsid w:val="00E770C1"/>
    <w:rsid w:val="00E7783A"/>
    <w:rsid w:val="00EB144C"/>
    <w:rsid w:val="00EC0481"/>
    <w:rsid w:val="00EE5834"/>
    <w:rsid w:val="00EF46A3"/>
    <w:rsid w:val="00EF6DBE"/>
    <w:rsid w:val="00EF76C8"/>
    <w:rsid w:val="00F139E4"/>
    <w:rsid w:val="00F2089C"/>
    <w:rsid w:val="00F2094D"/>
    <w:rsid w:val="00F34F7E"/>
    <w:rsid w:val="00F410E2"/>
    <w:rsid w:val="00F607ED"/>
    <w:rsid w:val="00F65F7F"/>
    <w:rsid w:val="00F831C0"/>
    <w:rsid w:val="00F87D7E"/>
    <w:rsid w:val="00F945F1"/>
    <w:rsid w:val="00FA20A9"/>
    <w:rsid w:val="00FA3589"/>
    <w:rsid w:val="00FB57F3"/>
    <w:rsid w:val="00FD57C2"/>
    <w:rsid w:val="00FF2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50FFFC-41E8-441F-8DA3-19ED0444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aliases w:val="BigHeading1"/>
    <w:basedOn w:val="a"/>
    <w:link w:val="10"/>
    <w:uiPriority w:val="9"/>
    <w:qFormat/>
    <w:rsid w:val="007A716D"/>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0FB9"/>
    <w:pPr>
      <w:widowControl/>
      <w:spacing w:before="100" w:beforeAutospacing="1" w:after="100" w:afterAutospacing="1"/>
    </w:pPr>
    <w:rPr>
      <w:rFonts w:ascii="新細明體" w:hAnsi="新細明體" w:cs="新細明體"/>
      <w:kern w:val="0"/>
      <w:szCs w:val="24"/>
    </w:rPr>
  </w:style>
  <w:style w:type="paragraph" w:styleId="a3">
    <w:name w:val="List Paragraph"/>
    <w:basedOn w:val="a"/>
    <w:uiPriority w:val="34"/>
    <w:qFormat/>
    <w:rsid w:val="005A0FB9"/>
    <w:pPr>
      <w:ind w:leftChars="200" w:left="480"/>
    </w:pPr>
  </w:style>
  <w:style w:type="table" w:styleId="a4">
    <w:name w:val="Table Grid"/>
    <w:basedOn w:val="a1"/>
    <w:uiPriority w:val="39"/>
    <w:rsid w:val="00C04151"/>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04151"/>
    <w:pPr>
      <w:widowControl w:val="0"/>
      <w:autoSpaceDE w:val="0"/>
      <w:autoSpaceDN w:val="0"/>
      <w:adjustRightInd w:val="0"/>
    </w:pPr>
    <w:rPr>
      <w:rFonts w:ascii="新細明體" w:cs="新細明體"/>
      <w:color w:val="000000"/>
      <w:sz w:val="24"/>
      <w:szCs w:val="24"/>
    </w:rPr>
  </w:style>
  <w:style w:type="paragraph" w:styleId="a5">
    <w:name w:val="header"/>
    <w:basedOn w:val="a"/>
    <w:link w:val="a6"/>
    <w:uiPriority w:val="99"/>
    <w:unhideWhenUsed/>
    <w:rsid w:val="00732E77"/>
    <w:pPr>
      <w:tabs>
        <w:tab w:val="center" w:pos="4153"/>
        <w:tab w:val="right" w:pos="8306"/>
      </w:tabs>
      <w:snapToGrid w:val="0"/>
    </w:pPr>
    <w:rPr>
      <w:sz w:val="20"/>
      <w:szCs w:val="20"/>
    </w:rPr>
  </w:style>
  <w:style w:type="character" w:customStyle="1" w:styleId="a6">
    <w:name w:val="頁首 字元"/>
    <w:link w:val="a5"/>
    <w:uiPriority w:val="99"/>
    <w:rsid w:val="00732E77"/>
    <w:rPr>
      <w:kern w:val="2"/>
    </w:rPr>
  </w:style>
  <w:style w:type="paragraph" w:styleId="a7">
    <w:name w:val="footer"/>
    <w:basedOn w:val="a"/>
    <w:link w:val="a8"/>
    <w:uiPriority w:val="99"/>
    <w:unhideWhenUsed/>
    <w:rsid w:val="00732E77"/>
    <w:pPr>
      <w:tabs>
        <w:tab w:val="center" w:pos="4153"/>
        <w:tab w:val="right" w:pos="8306"/>
      </w:tabs>
      <w:snapToGrid w:val="0"/>
    </w:pPr>
    <w:rPr>
      <w:sz w:val="20"/>
      <w:szCs w:val="20"/>
    </w:rPr>
  </w:style>
  <w:style w:type="character" w:customStyle="1" w:styleId="a8">
    <w:name w:val="頁尾 字元"/>
    <w:link w:val="a7"/>
    <w:uiPriority w:val="99"/>
    <w:rsid w:val="00732E77"/>
    <w:rPr>
      <w:kern w:val="2"/>
    </w:rPr>
  </w:style>
  <w:style w:type="paragraph" w:styleId="a9">
    <w:name w:val="Balloon Text"/>
    <w:basedOn w:val="a"/>
    <w:link w:val="aa"/>
    <w:uiPriority w:val="99"/>
    <w:semiHidden/>
    <w:unhideWhenUsed/>
    <w:rsid w:val="008D38C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D38C9"/>
    <w:rPr>
      <w:rFonts w:asciiTheme="majorHAnsi" w:eastAsiaTheme="majorEastAsia" w:hAnsiTheme="majorHAnsi" w:cstheme="majorBidi"/>
      <w:kern w:val="2"/>
      <w:sz w:val="18"/>
      <w:szCs w:val="18"/>
    </w:rPr>
  </w:style>
  <w:style w:type="character" w:customStyle="1" w:styleId="10">
    <w:name w:val="標題 1 字元"/>
    <w:aliases w:val="BigHeading1 字元"/>
    <w:basedOn w:val="a0"/>
    <w:link w:val="1"/>
    <w:uiPriority w:val="9"/>
    <w:rsid w:val="007A716D"/>
    <w:rPr>
      <w:rFonts w:ascii="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3714">
      <w:bodyDiv w:val="1"/>
      <w:marLeft w:val="0"/>
      <w:marRight w:val="0"/>
      <w:marTop w:val="0"/>
      <w:marBottom w:val="0"/>
      <w:divBdr>
        <w:top w:val="none" w:sz="0" w:space="0" w:color="auto"/>
        <w:left w:val="none" w:sz="0" w:space="0" w:color="auto"/>
        <w:bottom w:val="none" w:sz="0" w:space="0" w:color="auto"/>
        <w:right w:val="none" w:sz="0" w:space="0" w:color="auto"/>
      </w:divBdr>
    </w:div>
    <w:div w:id="350911720">
      <w:bodyDiv w:val="1"/>
      <w:marLeft w:val="0"/>
      <w:marRight w:val="0"/>
      <w:marTop w:val="0"/>
      <w:marBottom w:val="0"/>
      <w:divBdr>
        <w:top w:val="none" w:sz="0" w:space="0" w:color="auto"/>
        <w:left w:val="none" w:sz="0" w:space="0" w:color="auto"/>
        <w:bottom w:val="none" w:sz="0" w:space="0" w:color="auto"/>
        <w:right w:val="none" w:sz="0" w:space="0" w:color="auto"/>
      </w:divBdr>
    </w:div>
    <w:div w:id="521632665">
      <w:bodyDiv w:val="1"/>
      <w:marLeft w:val="0"/>
      <w:marRight w:val="0"/>
      <w:marTop w:val="0"/>
      <w:marBottom w:val="0"/>
      <w:divBdr>
        <w:top w:val="none" w:sz="0" w:space="0" w:color="auto"/>
        <w:left w:val="none" w:sz="0" w:space="0" w:color="auto"/>
        <w:bottom w:val="none" w:sz="0" w:space="0" w:color="auto"/>
        <w:right w:val="none" w:sz="0" w:space="0" w:color="auto"/>
      </w:divBdr>
    </w:div>
    <w:div w:id="776174672">
      <w:bodyDiv w:val="1"/>
      <w:marLeft w:val="0"/>
      <w:marRight w:val="0"/>
      <w:marTop w:val="0"/>
      <w:marBottom w:val="0"/>
      <w:divBdr>
        <w:top w:val="none" w:sz="0" w:space="0" w:color="auto"/>
        <w:left w:val="none" w:sz="0" w:space="0" w:color="auto"/>
        <w:bottom w:val="none" w:sz="0" w:space="0" w:color="auto"/>
        <w:right w:val="none" w:sz="0" w:space="0" w:color="auto"/>
      </w:divBdr>
    </w:div>
    <w:div w:id="1099178822">
      <w:bodyDiv w:val="1"/>
      <w:marLeft w:val="0"/>
      <w:marRight w:val="0"/>
      <w:marTop w:val="0"/>
      <w:marBottom w:val="0"/>
      <w:divBdr>
        <w:top w:val="none" w:sz="0" w:space="0" w:color="auto"/>
        <w:left w:val="none" w:sz="0" w:space="0" w:color="auto"/>
        <w:bottom w:val="none" w:sz="0" w:space="0" w:color="auto"/>
        <w:right w:val="none" w:sz="0" w:space="0" w:color="auto"/>
      </w:divBdr>
    </w:div>
    <w:div w:id="1410274588">
      <w:bodyDiv w:val="1"/>
      <w:marLeft w:val="0"/>
      <w:marRight w:val="0"/>
      <w:marTop w:val="0"/>
      <w:marBottom w:val="0"/>
      <w:divBdr>
        <w:top w:val="none" w:sz="0" w:space="0" w:color="auto"/>
        <w:left w:val="none" w:sz="0" w:space="0" w:color="auto"/>
        <w:bottom w:val="none" w:sz="0" w:space="0" w:color="auto"/>
        <w:right w:val="none" w:sz="0" w:space="0" w:color="auto"/>
      </w:divBdr>
    </w:div>
    <w:div w:id="21386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D6522-2DE8-4CD6-86EA-37FBD953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Yuet Chun, Derisa</dc:creator>
  <cp:keywords/>
  <dc:description/>
  <cp:lastModifiedBy>LIU, Chun-fung</cp:lastModifiedBy>
  <cp:revision>6</cp:revision>
  <cp:lastPrinted>2017-12-14T07:29:00Z</cp:lastPrinted>
  <dcterms:created xsi:type="dcterms:W3CDTF">2018-04-10T02:42:00Z</dcterms:created>
  <dcterms:modified xsi:type="dcterms:W3CDTF">2018-04-10T02:48:00Z</dcterms:modified>
</cp:coreProperties>
</file>