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8F" w:rsidRDefault="00E161FD">
      <w:pPr>
        <w:pStyle w:val="a3"/>
        <w:spacing w:before="12"/>
        <w:ind w:right="416"/>
        <w:jc w:val="right"/>
        <w:rPr>
          <w:lang w:eastAsia="zh-TW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107.4pt;width:482.75pt;height:672.4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"/>
                    <w:gridCol w:w="2124"/>
                    <w:gridCol w:w="1844"/>
                    <w:gridCol w:w="2624"/>
                    <w:gridCol w:w="2621"/>
                  </w:tblGrid>
                  <w:tr w:rsidR="00116B8F">
                    <w:trPr>
                      <w:trHeight w:hRule="exact" w:val="326"/>
                    </w:trPr>
                    <w:tc>
                      <w:tcPr>
                        <w:tcW w:w="428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before="126"/>
                          <w:ind w:left="108" w:right="89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階段</w:t>
                        </w:r>
                        <w:proofErr w:type="spellEnd"/>
                      </w:p>
                    </w:tc>
                    <w:tc>
                      <w:tcPr>
                        <w:tcW w:w="212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spacing w:before="5"/>
                          <w:rPr>
                            <w:rFonts w:ascii="Times New Roman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82" w:right="180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目標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spacing w:before="5"/>
                          <w:rPr>
                            <w:rFonts w:ascii="Times New Roman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37" w:right="132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時間</w:t>
                        </w:r>
                        <w:proofErr w:type="spellEnd"/>
                      </w:p>
                    </w:tc>
                    <w:tc>
                      <w:tcPr>
                        <w:tcW w:w="524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line="232" w:lineRule="exact"/>
                          <w:ind w:left="2400" w:right="2394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內容</w:t>
                        </w:r>
                        <w:proofErr w:type="spellEnd"/>
                      </w:p>
                    </w:tc>
                  </w:tr>
                  <w:tr w:rsidR="00116B8F">
                    <w:trPr>
                      <w:trHeight w:hRule="exact" w:val="540"/>
                    </w:trPr>
                    <w:tc>
                      <w:tcPr>
                        <w:tcW w:w="42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/>
                    </w:tc>
                    <w:tc>
                      <w:tcPr>
                        <w:tcW w:w="21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/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/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line="228" w:lineRule="exact"/>
                          <w:ind w:left="386" w:right="384"/>
                          <w:jc w:val="center"/>
                          <w:rPr>
                            <w:b/>
                            <w:sz w:val="20"/>
                            <w:lang w:eastAsia="zh-TW"/>
                          </w:rPr>
                        </w:pPr>
                        <w:r>
                          <w:rPr>
                            <w:b/>
                            <w:sz w:val="20"/>
                            <w:lang w:eastAsia="zh-TW"/>
                          </w:rPr>
                          <w:t>校外工作</w:t>
                        </w:r>
                      </w:p>
                      <w:p w:rsidR="00116B8F" w:rsidRDefault="00E161FD">
                        <w:pPr>
                          <w:pStyle w:val="TableParagraph"/>
                          <w:spacing w:line="260" w:lineRule="exact"/>
                          <w:ind w:left="388" w:right="384"/>
                          <w:jc w:val="center"/>
                          <w:rPr>
                            <w:b/>
                            <w:sz w:val="20"/>
                            <w:lang w:eastAsia="zh-TW"/>
                          </w:rPr>
                        </w:pPr>
                        <w:r>
                          <w:rPr>
                            <w:b/>
                            <w:sz w:val="20"/>
                            <w:lang w:eastAsia="zh-TW"/>
                          </w:rPr>
                          <w:t>（與其他學校溝通）</w:t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line="228" w:lineRule="exact"/>
                          <w:ind w:left="885" w:right="885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校內工作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60" w:lineRule="exact"/>
                          <w:ind w:left="885" w:right="8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（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行政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）</w:t>
                        </w:r>
                      </w:p>
                    </w:tc>
                  </w:tr>
                  <w:tr w:rsidR="00116B8F">
                    <w:trPr>
                      <w:trHeight w:hRule="exact" w:val="2362"/>
                    </w:trPr>
                    <w:tc>
                      <w:tcPr>
                        <w:tcW w:w="4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212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組織工作小組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20" w:line="261" w:lineRule="exact"/>
                          <w:ind w:left="137" w:right="137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專業交流活動日</w:t>
                        </w:r>
                      </w:p>
                      <w:p w:rsidR="00116B8F" w:rsidRDefault="00E161FD">
                        <w:pPr>
                          <w:pStyle w:val="TableParagraph"/>
                          <w:spacing w:line="264" w:lineRule="exact"/>
                          <w:ind w:left="137" w:right="137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  <w:lang w:eastAsia="zh-TW"/>
                          </w:rPr>
                          <w:t xml:space="preserve">3 </w:t>
                        </w:r>
                        <w:r>
                          <w:rPr>
                            <w:sz w:val="20"/>
                            <w:lang w:eastAsia="zh-TW"/>
                          </w:rPr>
                          <w:t>個月前</w:t>
                        </w: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5"/>
                            <w:w w:val="95"/>
                            <w:sz w:val="20"/>
                          </w:rPr>
                          <w:t>各參與活動之學校委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59" w:lineRule="exact"/>
                          <w:ind w:left="58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派代表組織工作小組</w:t>
                        </w:r>
                        <w:proofErr w:type="spellEnd"/>
                      </w:p>
                    </w:tc>
                    <w:tc>
                      <w:tcPr>
                        <w:tcW w:w="262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29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5"/>
                            <w:w w:val="95"/>
                            <w:sz w:val="20"/>
                          </w:rPr>
                          <w:t>學校代表向校內教職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before="10" w:line="262" w:lineRule="exact"/>
                          <w:ind w:left="583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員收集意見，初步擬定活動之基本資料</w:t>
                        </w:r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48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目標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6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日期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5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時間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6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地點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6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初步流程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62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人手安排</w:t>
                        </w:r>
                        <w:proofErr w:type="spellEnd"/>
                      </w:p>
                    </w:tc>
                  </w:tr>
                  <w:tr w:rsidR="00116B8F">
                    <w:trPr>
                      <w:trHeight w:hRule="exact" w:val="790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商議合作計劃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/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6"/>
                            <w:w w:val="95"/>
                            <w:sz w:val="20"/>
                          </w:rPr>
                          <w:t>工作小組內之學校代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before="10" w:line="262" w:lineRule="exact"/>
                          <w:ind w:left="585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表與各校代表初擬活動的安排</w:t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30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5"/>
                            <w:w w:val="95"/>
                            <w:sz w:val="20"/>
                          </w:rPr>
                          <w:t>學校代表適時向校內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59" w:lineRule="exact"/>
                          <w:ind w:left="5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教師匯報商議進度</w:t>
                        </w:r>
                        <w:proofErr w:type="spellEnd"/>
                      </w:p>
                    </w:tc>
                  </w:tr>
                  <w:tr w:rsidR="00116B8F">
                    <w:trPr>
                      <w:trHeight w:hRule="exact" w:val="1831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58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落實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活動日之基本資料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/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6"/>
                            <w:w w:val="95"/>
                            <w:sz w:val="20"/>
                          </w:rPr>
                          <w:t>工作小組就活動安排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before="12" w:line="260" w:lineRule="exact"/>
                          <w:ind w:left="585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取得共識及落實活動日之基本資料：</w:t>
                        </w:r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1065"/>
                            <w:tab w:val="left" w:pos="1066"/>
                          </w:tabs>
                          <w:spacing w:line="248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日期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1065"/>
                            <w:tab w:val="left" w:pos="1066"/>
                          </w:tabs>
                          <w:spacing w:line="26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時段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1065"/>
                            <w:tab w:val="left" w:pos="1066"/>
                          </w:tabs>
                          <w:spacing w:line="26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擬參與人數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1065"/>
                            <w:tab w:val="left" w:pos="1066"/>
                          </w:tabs>
                          <w:spacing w:line="26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運用的語言</w:t>
                        </w:r>
                        <w:proofErr w:type="spellEnd"/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31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5"/>
                            <w:w w:val="95"/>
                            <w:sz w:val="20"/>
                          </w:rPr>
                          <w:t>學校代表適時向校內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before="12" w:line="260" w:lineRule="exact"/>
                          <w:ind w:left="583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教師匯報工作小組討論結果</w:t>
                        </w:r>
                      </w:p>
                    </w:tc>
                  </w:tr>
                  <w:tr w:rsidR="00116B8F">
                    <w:trPr>
                      <w:trHeight w:hRule="exact" w:val="1551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42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9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" w:line="260" w:lineRule="exact"/>
                          <w:ind w:left="657" w:right="368" w:hanging="300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討論活動流程及內容設計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5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line="260" w:lineRule="exact"/>
                          <w:ind w:left="137" w:right="137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專業交流活動日</w:t>
                        </w:r>
                      </w:p>
                      <w:p w:rsidR="00116B8F" w:rsidRDefault="00E161FD">
                        <w:pPr>
                          <w:pStyle w:val="TableParagraph"/>
                          <w:spacing w:line="264" w:lineRule="exact"/>
                          <w:ind w:left="137" w:right="137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  <w:lang w:eastAsia="zh-TW"/>
                          </w:rPr>
                          <w:t xml:space="preserve">2 </w:t>
                        </w:r>
                        <w:r>
                          <w:rPr>
                            <w:sz w:val="20"/>
                            <w:lang w:eastAsia="zh-TW"/>
                          </w:rPr>
                          <w:t>個月前</w:t>
                        </w: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86"/>
                          </w:tabs>
                          <w:spacing w:before="90" w:line="237" w:lineRule="auto"/>
                          <w:ind w:right="82"/>
                          <w:jc w:val="both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spacing w:val="-9"/>
                            <w:sz w:val="20"/>
                            <w:lang w:eastAsia="zh-TW"/>
                          </w:rPr>
                          <w:t>依照參加者的背景，按</w:t>
                        </w:r>
                        <w:r>
                          <w:rPr>
                            <w:spacing w:val="16"/>
                            <w:w w:val="95"/>
                            <w:sz w:val="20"/>
                            <w:lang w:eastAsia="zh-TW"/>
                          </w:rPr>
                          <w:t>指引選取合適的活動</w:t>
                        </w: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內容</w:t>
                        </w:r>
                      </w:p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86"/>
                          </w:tabs>
                          <w:spacing w:before="10" w:line="262" w:lineRule="exact"/>
                          <w:ind w:right="83"/>
                          <w:jc w:val="both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spacing w:val="16"/>
                            <w:w w:val="95"/>
                            <w:sz w:val="20"/>
                            <w:lang w:eastAsia="zh-TW"/>
                          </w:rPr>
                          <w:t>工作小組內之學校代</w:t>
                        </w: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表分配工作</w:t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31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5"/>
                            <w:w w:val="95"/>
                            <w:sz w:val="20"/>
                          </w:rPr>
                          <w:t>學校代表適時向校內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before="12" w:line="260" w:lineRule="exact"/>
                          <w:ind w:left="583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教師匯報工作小組的進度</w:t>
                        </w:r>
                      </w:p>
                    </w:tc>
                  </w:tr>
                  <w:tr w:rsidR="00116B8F">
                    <w:trPr>
                      <w:trHeight w:hRule="exact" w:val="1709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9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8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line="260" w:lineRule="exact"/>
                          <w:ind w:left="556" w:right="368" w:hanging="200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落實活動內容、</w:t>
                        </w:r>
                        <w:r>
                          <w:rPr>
                            <w:sz w:val="20"/>
                            <w:lang w:eastAsia="zh-TW"/>
                          </w:rPr>
                          <w:t>各項細節及</w:t>
                        </w:r>
                        <w:r>
                          <w:rPr>
                            <w:sz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邀請參加者</w:t>
                        </w:r>
                      </w:p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確定活動流程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1065"/>
                            <w:tab w:val="left" w:pos="1066"/>
                          </w:tabs>
                          <w:spacing w:before="10" w:line="262" w:lineRule="exact"/>
                          <w:ind w:right="102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spacing w:val="5"/>
                            <w:w w:val="95"/>
                            <w:sz w:val="20"/>
                            <w:lang w:eastAsia="zh-TW"/>
                          </w:rPr>
                          <w:t>各項活動安排及時間分配</w:t>
                        </w:r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1065"/>
                            <w:tab w:val="left" w:pos="1066"/>
                          </w:tabs>
                          <w:spacing w:line="248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人手及資源安排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585"/>
                            <w:tab w:val="left" w:pos="586"/>
                          </w:tabs>
                          <w:spacing w:before="12" w:line="260" w:lineRule="exact"/>
                          <w:ind w:right="83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spacing w:val="16"/>
                            <w:w w:val="95"/>
                            <w:sz w:val="20"/>
                            <w:lang w:eastAsia="zh-TW"/>
                          </w:rPr>
                          <w:t>學校代表適時向工作</w:t>
                        </w: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小組匯報進度</w:t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29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5"/>
                            <w:w w:val="95"/>
                            <w:sz w:val="20"/>
                          </w:rPr>
                          <w:t>工作小組內之學校代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ind w:left="583" w:right="83"/>
                          <w:jc w:val="both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spacing w:val="16"/>
                            <w:w w:val="95"/>
                            <w:sz w:val="20"/>
                            <w:lang w:eastAsia="zh-TW"/>
                          </w:rPr>
                          <w:t>表在校內發出教師通</w:t>
                        </w:r>
                        <w:r>
                          <w:rPr>
                            <w:spacing w:val="-38"/>
                            <w:sz w:val="20"/>
                            <w:lang w:eastAsia="zh-TW"/>
                          </w:rPr>
                          <w:t>知書</w:t>
                        </w:r>
                        <w:r>
                          <w:rPr>
                            <w:sz w:val="20"/>
                            <w:lang w:eastAsia="zh-TW"/>
                          </w:rPr>
                          <w:t>（有關交流活動內容</w:t>
                        </w:r>
                        <w:r>
                          <w:rPr>
                            <w:spacing w:val="-37"/>
                            <w:sz w:val="20"/>
                            <w:lang w:eastAsia="zh-TW"/>
                          </w:rPr>
                          <w:t>）</w:t>
                        </w:r>
                        <w:r>
                          <w:rPr>
                            <w:spacing w:val="-6"/>
                            <w:sz w:val="20"/>
                            <w:lang w:eastAsia="zh-TW"/>
                          </w:rPr>
                          <w:t>，並收集參加者名單</w:t>
                        </w:r>
                      </w:p>
                    </w:tc>
                  </w:tr>
                  <w:tr w:rsidR="00116B8F">
                    <w:trPr>
                      <w:trHeight w:hRule="exact" w:val="1687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8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資料搜集及準備物資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TW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7"/>
                            <w:lang w:eastAsia="zh-TW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37" w:right="137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專業交流活動日</w:t>
                        </w:r>
                      </w:p>
                      <w:p w:rsidR="00116B8F" w:rsidRDefault="00E161FD">
                        <w:pPr>
                          <w:pStyle w:val="TableParagraph"/>
                          <w:ind w:left="137" w:right="137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  <w:lang w:eastAsia="zh-TW"/>
                          </w:rPr>
                          <w:t xml:space="preserve">1 </w:t>
                        </w:r>
                        <w:r>
                          <w:rPr>
                            <w:sz w:val="20"/>
                            <w:lang w:eastAsia="zh-TW"/>
                          </w:rPr>
                          <w:t>個月前</w:t>
                        </w: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6"/>
                            <w:w w:val="95"/>
                            <w:sz w:val="20"/>
                          </w:rPr>
                          <w:t>學校代表適時向工作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60" w:lineRule="exact"/>
                          <w:ind w:left="58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小組匯報進度</w:t>
                        </w:r>
                        <w:proofErr w:type="spellEnd"/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31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進行資料搜集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6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更新資料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83"/>
                            <w:tab w:val="left" w:pos="584"/>
                          </w:tabs>
                          <w:spacing w:before="10" w:line="262" w:lineRule="exact"/>
                          <w:ind w:right="98"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4"/>
                            <w:w w:val="95"/>
                            <w:sz w:val="20"/>
                          </w:rPr>
                          <w:t>準備各項活動所需物</w:t>
                        </w:r>
                        <w:r>
                          <w:rPr>
                            <w:spacing w:val="14"/>
                            <w:sz w:val="20"/>
                          </w:rPr>
                          <w:t>資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4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購買物資</w:t>
                        </w:r>
                        <w:proofErr w:type="spellEnd"/>
                      </w:p>
                    </w:tc>
                  </w:tr>
                  <w:tr w:rsidR="00116B8F">
                    <w:trPr>
                      <w:trHeight w:hRule="exact" w:val="793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確認活動安排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before="100" w:line="260" w:lineRule="exact"/>
                          <w:ind w:left="137" w:right="13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專業交流活動日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64" w:lineRule="exact"/>
                          <w:ind w:left="137" w:right="1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20"/>
                          </w:rPr>
                          <w:t>星期前</w:t>
                        </w:r>
                        <w:proofErr w:type="spellEnd"/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4"/>
                            <w:w w:val="95"/>
                            <w:sz w:val="20"/>
                          </w:rPr>
                          <w:t>工作小組交換雙方當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before="12" w:line="260" w:lineRule="exact"/>
                          <w:ind w:left="585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w w:val="95"/>
                            <w:sz w:val="20"/>
                            <w:lang w:eastAsia="zh-TW"/>
                          </w:rPr>
                          <w:t>天的主要聯絡人的資料及其聯絡方法</w:t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31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3"/>
                            <w:w w:val="95"/>
                            <w:sz w:val="20"/>
                          </w:rPr>
                          <w:t>學校代表向教職員確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59" w:lineRule="exact"/>
                          <w:ind w:left="5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認活動安排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numPr>
                            <w:ilvl w:val="1"/>
                            <w:numId w:val="4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26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交通安排</w:t>
                        </w:r>
                        <w:proofErr w:type="spellEnd"/>
                      </w:p>
                    </w:tc>
                  </w:tr>
                  <w:tr w:rsidR="00116B8F">
                    <w:trPr>
                      <w:trHeight w:hRule="exact" w:val="530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before="137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before="97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協調工作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line="228" w:lineRule="exact"/>
                          <w:ind w:left="137" w:right="13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專業交流活動日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60" w:lineRule="exact"/>
                          <w:ind w:left="137" w:right="13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當天</w:t>
                        </w:r>
                        <w:proofErr w:type="spellEnd"/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32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主持活動</w:t>
                        </w:r>
                        <w:proofErr w:type="spellEnd"/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spacing w:before="97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－</w:t>
                        </w:r>
                      </w:p>
                    </w:tc>
                  </w:tr>
                  <w:tr w:rsidR="00116B8F">
                    <w:trPr>
                      <w:trHeight w:hRule="exact" w:val="1310"/>
                    </w:trPr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116B8F">
                        <w:pPr>
                          <w:pStyle w:val="TableParagraph"/>
                          <w:spacing w:before="3"/>
                          <w:rPr>
                            <w:rFonts w:ascii="Times New Roman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ind w:left="182" w:right="18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檢討及回饋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116B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16B8F" w:rsidRDefault="00E161FD">
                        <w:pPr>
                          <w:pStyle w:val="TableParagraph"/>
                          <w:spacing w:before="126"/>
                          <w:ind w:left="137" w:right="13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專業交流活動日後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ind w:left="137" w:right="1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20"/>
                          </w:rPr>
                          <w:t>個月內</w:t>
                        </w:r>
                        <w:proofErr w:type="spellEnd"/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6"/>
                            <w:w w:val="95"/>
                            <w:sz w:val="20"/>
                          </w:rPr>
                          <w:t>工作小組內的學校代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37" w:lineRule="auto"/>
                          <w:ind w:left="585" w:right="83"/>
                          <w:jc w:val="both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spacing w:val="16"/>
                            <w:w w:val="95"/>
                            <w:sz w:val="20"/>
                            <w:lang w:eastAsia="zh-TW"/>
                          </w:rPr>
                          <w:t>表交換回饋及活動記</w:t>
                        </w:r>
                        <w:r>
                          <w:rPr>
                            <w:spacing w:val="-24"/>
                            <w:sz w:val="20"/>
                            <w:lang w:eastAsia="zh-TW"/>
                          </w:rPr>
                          <w:t>錄</w:t>
                        </w:r>
                        <w:r>
                          <w:rPr>
                            <w:sz w:val="20"/>
                            <w:lang w:eastAsia="zh-TW"/>
                          </w:rPr>
                          <w:t>（</w:t>
                        </w:r>
                        <w:r>
                          <w:rPr>
                            <w:spacing w:val="-7"/>
                            <w:sz w:val="20"/>
                            <w:lang w:eastAsia="zh-TW"/>
                          </w:rPr>
                          <w:t>如：檢討問卷、活</w:t>
                        </w:r>
                        <w:r>
                          <w:rPr>
                            <w:spacing w:val="-7"/>
                            <w:w w:val="95"/>
                            <w:sz w:val="20"/>
                            <w:lang w:eastAsia="zh-TW"/>
                          </w:rPr>
                          <w:t>動相片等）</w:t>
                        </w:r>
                      </w:p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85"/>
                            <w:tab w:val="left" w:pos="586"/>
                          </w:tabs>
                          <w:spacing w:line="262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舉行聯校檢討會議</w:t>
                        </w:r>
                        <w:proofErr w:type="spellEnd"/>
                      </w:p>
                    </w:tc>
                    <w:tc>
                      <w:tcPr>
                        <w:tcW w:w="2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16B8F" w:rsidRDefault="00E161F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29" w:lineRule="exact"/>
                          <w:ind w:hanging="4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5"/>
                            <w:w w:val="95"/>
                            <w:sz w:val="20"/>
                          </w:rPr>
                          <w:t>向參與活動的教職員</w:t>
                        </w:r>
                        <w:proofErr w:type="spellEnd"/>
                      </w:p>
                      <w:p w:rsidR="00116B8F" w:rsidRDefault="00E161FD">
                        <w:pPr>
                          <w:pStyle w:val="TableParagraph"/>
                          <w:spacing w:line="259" w:lineRule="exact"/>
                          <w:ind w:left="5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收集意見及改善建議</w:t>
                        </w:r>
                        <w:proofErr w:type="spellEnd"/>
                      </w:p>
                    </w:tc>
                  </w:tr>
                </w:tbl>
                <w:p w:rsidR="00116B8F" w:rsidRDefault="00116B8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w w:val="95"/>
          <w:lang w:eastAsia="zh-TW"/>
        </w:rPr>
        <w:t>附件十七</w:t>
      </w:r>
    </w:p>
    <w:p w:rsidR="00116B8F" w:rsidRDefault="00E161FD">
      <w:pPr>
        <w:pStyle w:val="a3"/>
        <w:spacing w:before="120" w:line="412" w:lineRule="auto"/>
        <w:ind w:left="3730" w:right="3731"/>
        <w:jc w:val="center"/>
        <w:rPr>
          <w:lang w:eastAsia="zh-TW"/>
        </w:rPr>
      </w:pPr>
      <w:r>
        <w:rPr>
          <w:lang w:eastAsia="zh-TW"/>
        </w:rPr>
        <w:t>聯校教師專業交流講座建議工作流程</w:t>
      </w: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rPr>
          <w:b/>
          <w:sz w:val="20"/>
          <w:lang w:eastAsia="zh-TW"/>
        </w:rPr>
      </w:pPr>
    </w:p>
    <w:p w:rsidR="00116B8F" w:rsidRDefault="00116B8F">
      <w:pPr>
        <w:spacing w:before="12"/>
        <w:rPr>
          <w:b/>
          <w:sz w:val="17"/>
          <w:lang w:eastAsia="zh-TW"/>
        </w:rPr>
      </w:pPr>
    </w:p>
    <w:p w:rsidR="00116B8F" w:rsidRDefault="00116B8F">
      <w:pPr>
        <w:ind w:left="4697"/>
        <w:rPr>
          <w:rFonts w:ascii="Times New Roman"/>
          <w:sz w:val="24"/>
        </w:rPr>
      </w:pPr>
      <w:bookmarkStart w:id="0" w:name="_GoBack"/>
      <w:bookmarkEnd w:id="0"/>
    </w:p>
    <w:sectPr w:rsidR="00116B8F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123"/>
    <w:multiLevelType w:val="hybridMultilevel"/>
    <w:tmpl w:val="3D46345A"/>
    <w:lvl w:ilvl="0" w:tplc="E6F03006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DC850C">
      <w:numFmt w:val="bullet"/>
      <w:lvlText w:val=""/>
      <w:lvlJc w:val="left"/>
      <w:pPr>
        <w:ind w:left="1066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806C5E2">
      <w:numFmt w:val="bullet"/>
      <w:lvlText w:val="•"/>
      <w:lvlJc w:val="left"/>
      <w:pPr>
        <w:ind w:left="1232" w:hanging="481"/>
      </w:pPr>
      <w:rPr>
        <w:rFonts w:hint="default"/>
      </w:rPr>
    </w:lvl>
    <w:lvl w:ilvl="3" w:tplc="E9842AB8">
      <w:numFmt w:val="bullet"/>
      <w:lvlText w:val="•"/>
      <w:lvlJc w:val="left"/>
      <w:pPr>
        <w:ind w:left="1405" w:hanging="481"/>
      </w:pPr>
      <w:rPr>
        <w:rFonts w:hint="default"/>
      </w:rPr>
    </w:lvl>
    <w:lvl w:ilvl="4" w:tplc="2E1414C0">
      <w:numFmt w:val="bullet"/>
      <w:lvlText w:val="•"/>
      <w:lvlJc w:val="left"/>
      <w:pPr>
        <w:ind w:left="1578" w:hanging="481"/>
      </w:pPr>
      <w:rPr>
        <w:rFonts w:hint="default"/>
      </w:rPr>
    </w:lvl>
    <w:lvl w:ilvl="5" w:tplc="5D14236E">
      <w:numFmt w:val="bullet"/>
      <w:lvlText w:val="•"/>
      <w:lvlJc w:val="left"/>
      <w:pPr>
        <w:ind w:left="1750" w:hanging="481"/>
      </w:pPr>
      <w:rPr>
        <w:rFonts w:hint="default"/>
      </w:rPr>
    </w:lvl>
    <w:lvl w:ilvl="6" w:tplc="BBF428EC">
      <w:numFmt w:val="bullet"/>
      <w:lvlText w:val="•"/>
      <w:lvlJc w:val="left"/>
      <w:pPr>
        <w:ind w:left="1923" w:hanging="481"/>
      </w:pPr>
      <w:rPr>
        <w:rFonts w:hint="default"/>
      </w:rPr>
    </w:lvl>
    <w:lvl w:ilvl="7" w:tplc="2C10C018">
      <w:numFmt w:val="bullet"/>
      <w:lvlText w:val="•"/>
      <w:lvlJc w:val="left"/>
      <w:pPr>
        <w:ind w:left="2096" w:hanging="481"/>
      </w:pPr>
      <w:rPr>
        <w:rFonts w:hint="default"/>
      </w:rPr>
    </w:lvl>
    <w:lvl w:ilvl="8" w:tplc="07023370">
      <w:numFmt w:val="bullet"/>
      <w:lvlText w:val="•"/>
      <w:lvlJc w:val="left"/>
      <w:pPr>
        <w:ind w:left="2268" w:hanging="481"/>
      </w:pPr>
      <w:rPr>
        <w:rFonts w:hint="default"/>
      </w:rPr>
    </w:lvl>
  </w:abstractNum>
  <w:abstractNum w:abstractNumId="1" w15:restartNumberingAfterBreak="0">
    <w:nsid w:val="0A662639"/>
    <w:multiLevelType w:val="hybridMultilevel"/>
    <w:tmpl w:val="46C426B8"/>
    <w:lvl w:ilvl="0" w:tplc="CF0A4BA2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4D8B208">
      <w:numFmt w:val="bullet"/>
      <w:lvlText w:val="•"/>
      <w:lvlJc w:val="left"/>
      <w:pPr>
        <w:ind w:left="783" w:hanging="480"/>
      </w:pPr>
      <w:rPr>
        <w:rFonts w:hint="default"/>
      </w:rPr>
    </w:lvl>
    <w:lvl w:ilvl="2" w:tplc="5A8C48F0">
      <w:numFmt w:val="bullet"/>
      <w:lvlText w:val="•"/>
      <w:lvlJc w:val="left"/>
      <w:pPr>
        <w:ind w:left="986" w:hanging="480"/>
      </w:pPr>
      <w:rPr>
        <w:rFonts w:hint="default"/>
      </w:rPr>
    </w:lvl>
    <w:lvl w:ilvl="3" w:tplc="98C6579E">
      <w:numFmt w:val="bullet"/>
      <w:lvlText w:val="•"/>
      <w:lvlJc w:val="left"/>
      <w:pPr>
        <w:ind w:left="1190" w:hanging="480"/>
      </w:pPr>
      <w:rPr>
        <w:rFonts w:hint="default"/>
      </w:rPr>
    </w:lvl>
    <w:lvl w:ilvl="4" w:tplc="E4842BF4">
      <w:numFmt w:val="bullet"/>
      <w:lvlText w:val="•"/>
      <w:lvlJc w:val="left"/>
      <w:pPr>
        <w:ind w:left="1393" w:hanging="480"/>
      </w:pPr>
      <w:rPr>
        <w:rFonts w:hint="default"/>
      </w:rPr>
    </w:lvl>
    <w:lvl w:ilvl="5" w:tplc="8F72A01A">
      <w:numFmt w:val="bullet"/>
      <w:lvlText w:val="•"/>
      <w:lvlJc w:val="left"/>
      <w:pPr>
        <w:ind w:left="1597" w:hanging="480"/>
      </w:pPr>
      <w:rPr>
        <w:rFonts w:hint="default"/>
      </w:rPr>
    </w:lvl>
    <w:lvl w:ilvl="6" w:tplc="B2CCF09C">
      <w:numFmt w:val="bullet"/>
      <w:lvlText w:val="•"/>
      <w:lvlJc w:val="left"/>
      <w:pPr>
        <w:ind w:left="1800" w:hanging="480"/>
      </w:pPr>
      <w:rPr>
        <w:rFonts w:hint="default"/>
      </w:rPr>
    </w:lvl>
    <w:lvl w:ilvl="7" w:tplc="343C6FE8">
      <w:numFmt w:val="bullet"/>
      <w:lvlText w:val="•"/>
      <w:lvlJc w:val="left"/>
      <w:pPr>
        <w:ind w:left="2003" w:hanging="480"/>
      </w:pPr>
      <w:rPr>
        <w:rFonts w:hint="default"/>
      </w:rPr>
    </w:lvl>
    <w:lvl w:ilvl="8" w:tplc="84145330">
      <w:numFmt w:val="bullet"/>
      <w:lvlText w:val="•"/>
      <w:lvlJc w:val="left"/>
      <w:pPr>
        <w:ind w:left="2207" w:hanging="480"/>
      </w:pPr>
      <w:rPr>
        <w:rFonts w:hint="default"/>
      </w:rPr>
    </w:lvl>
  </w:abstractNum>
  <w:abstractNum w:abstractNumId="2" w15:restartNumberingAfterBreak="0">
    <w:nsid w:val="0F736A09"/>
    <w:multiLevelType w:val="hybridMultilevel"/>
    <w:tmpl w:val="33DE1916"/>
    <w:lvl w:ilvl="0" w:tplc="B8BC9526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708D1F2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962E6F6">
      <w:numFmt w:val="bullet"/>
      <w:lvlText w:val="•"/>
      <w:lvlJc w:val="left"/>
      <w:pPr>
        <w:ind w:left="1232" w:hanging="480"/>
      </w:pPr>
      <w:rPr>
        <w:rFonts w:hint="default"/>
      </w:rPr>
    </w:lvl>
    <w:lvl w:ilvl="3" w:tplc="095081A6">
      <w:numFmt w:val="bullet"/>
      <w:lvlText w:val="•"/>
      <w:lvlJc w:val="left"/>
      <w:pPr>
        <w:ind w:left="1404" w:hanging="480"/>
      </w:pPr>
      <w:rPr>
        <w:rFonts w:hint="default"/>
      </w:rPr>
    </w:lvl>
    <w:lvl w:ilvl="4" w:tplc="642C7F82">
      <w:numFmt w:val="bullet"/>
      <w:lvlText w:val="•"/>
      <w:lvlJc w:val="left"/>
      <w:pPr>
        <w:ind w:left="1577" w:hanging="480"/>
      </w:pPr>
      <w:rPr>
        <w:rFonts w:hint="default"/>
      </w:rPr>
    </w:lvl>
    <w:lvl w:ilvl="5" w:tplc="03E2455E">
      <w:numFmt w:val="bullet"/>
      <w:lvlText w:val="•"/>
      <w:lvlJc w:val="left"/>
      <w:pPr>
        <w:ind w:left="1749" w:hanging="480"/>
      </w:pPr>
      <w:rPr>
        <w:rFonts w:hint="default"/>
      </w:rPr>
    </w:lvl>
    <w:lvl w:ilvl="6" w:tplc="97FE68F4">
      <w:numFmt w:val="bullet"/>
      <w:lvlText w:val="•"/>
      <w:lvlJc w:val="left"/>
      <w:pPr>
        <w:ind w:left="1922" w:hanging="480"/>
      </w:pPr>
      <w:rPr>
        <w:rFonts w:hint="default"/>
      </w:rPr>
    </w:lvl>
    <w:lvl w:ilvl="7" w:tplc="D848FF9C">
      <w:numFmt w:val="bullet"/>
      <w:lvlText w:val="•"/>
      <w:lvlJc w:val="left"/>
      <w:pPr>
        <w:ind w:left="2094" w:hanging="480"/>
      </w:pPr>
      <w:rPr>
        <w:rFonts w:hint="default"/>
      </w:rPr>
    </w:lvl>
    <w:lvl w:ilvl="8" w:tplc="9B848084">
      <w:numFmt w:val="bullet"/>
      <w:lvlText w:val="•"/>
      <w:lvlJc w:val="left"/>
      <w:pPr>
        <w:ind w:left="2266" w:hanging="480"/>
      </w:pPr>
      <w:rPr>
        <w:rFonts w:hint="default"/>
      </w:rPr>
    </w:lvl>
  </w:abstractNum>
  <w:abstractNum w:abstractNumId="3" w15:restartNumberingAfterBreak="0">
    <w:nsid w:val="11B862CF"/>
    <w:multiLevelType w:val="hybridMultilevel"/>
    <w:tmpl w:val="D9763E50"/>
    <w:lvl w:ilvl="0" w:tplc="DD769C20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06630D2">
      <w:numFmt w:val="bullet"/>
      <w:lvlText w:val="•"/>
      <w:lvlJc w:val="left"/>
      <w:pPr>
        <w:ind w:left="783" w:hanging="481"/>
      </w:pPr>
      <w:rPr>
        <w:rFonts w:hint="default"/>
      </w:rPr>
    </w:lvl>
    <w:lvl w:ilvl="2" w:tplc="68D06210">
      <w:numFmt w:val="bullet"/>
      <w:lvlText w:val="•"/>
      <w:lvlJc w:val="left"/>
      <w:pPr>
        <w:ind w:left="986" w:hanging="481"/>
      </w:pPr>
      <w:rPr>
        <w:rFonts w:hint="default"/>
      </w:rPr>
    </w:lvl>
    <w:lvl w:ilvl="3" w:tplc="839A3010">
      <w:numFmt w:val="bullet"/>
      <w:lvlText w:val="•"/>
      <w:lvlJc w:val="left"/>
      <w:pPr>
        <w:ind w:left="1189" w:hanging="481"/>
      </w:pPr>
      <w:rPr>
        <w:rFonts w:hint="default"/>
      </w:rPr>
    </w:lvl>
    <w:lvl w:ilvl="4" w:tplc="485C4716">
      <w:numFmt w:val="bullet"/>
      <w:lvlText w:val="•"/>
      <w:lvlJc w:val="left"/>
      <w:pPr>
        <w:ind w:left="1392" w:hanging="481"/>
      </w:pPr>
      <w:rPr>
        <w:rFonts w:hint="default"/>
      </w:rPr>
    </w:lvl>
    <w:lvl w:ilvl="5" w:tplc="90601EEC">
      <w:numFmt w:val="bullet"/>
      <w:lvlText w:val="•"/>
      <w:lvlJc w:val="left"/>
      <w:pPr>
        <w:ind w:left="1595" w:hanging="481"/>
      </w:pPr>
      <w:rPr>
        <w:rFonts w:hint="default"/>
      </w:rPr>
    </w:lvl>
    <w:lvl w:ilvl="6" w:tplc="BD284ED8">
      <w:numFmt w:val="bullet"/>
      <w:lvlText w:val="•"/>
      <w:lvlJc w:val="left"/>
      <w:pPr>
        <w:ind w:left="1799" w:hanging="481"/>
      </w:pPr>
      <w:rPr>
        <w:rFonts w:hint="default"/>
      </w:rPr>
    </w:lvl>
    <w:lvl w:ilvl="7" w:tplc="1D8CC8C2">
      <w:numFmt w:val="bullet"/>
      <w:lvlText w:val="•"/>
      <w:lvlJc w:val="left"/>
      <w:pPr>
        <w:ind w:left="2002" w:hanging="481"/>
      </w:pPr>
      <w:rPr>
        <w:rFonts w:hint="default"/>
      </w:rPr>
    </w:lvl>
    <w:lvl w:ilvl="8" w:tplc="5CC8E8E4">
      <w:numFmt w:val="bullet"/>
      <w:lvlText w:val="•"/>
      <w:lvlJc w:val="left"/>
      <w:pPr>
        <w:ind w:left="2205" w:hanging="481"/>
      </w:pPr>
      <w:rPr>
        <w:rFonts w:hint="default"/>
      </w:rPr>
    </w:lvl>
  </w:abstractNum>
  <w:abstractNum w:abstractNumId="4" w15:restartNumberingAfterBreak="0">
    <w:nsid w:val="123A698E"/>
    <w:multiLevelType w:val="hybridMultilevel"/>
    <w:tmpl w:val="6D5CDF10"/>
    <w:lvl w:ilvl="0" w:tplc="245AF4C6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2661042">
      <w:numFmt w:val="bullet"/>
      <w:lvlText w:val="•"/>
      <w:lvlJc w:val="left"/>
      <w:pPr>
        <w:ind w:left="783" w:hanging="480"/>
      </w:pPr>
      <w:rPr>
        <w:rFonts w:hint="default"/>
      </w:rPr>
    </w:lvl>
    <w:lvl w:ilvl="2" w:tplc="1960E78C">
      <w:numFmt w:val="bullet"/>
      <w:lvlText w:val="•"/>
      <w:lvlJc w:val="left"/>
      <w:pPr>
        <w:ind w:left="986" w:hanging="480"/>
      </w:pPr>
      <w:rPr>
        <w:rFonts w:hint="default"/>
      </w:rPr>
    </w:lvl>
    <w:lvl w:ilvl="3" w:tplc="99EEC5B2">
      <w:numFmt w:val="bullet"/>
      <w:lvlText w:val="•"/>
      <w:lvlJc w:val="left"/>
      <w:pPr>
        <w:ind w:left="1190" w:hanging="480"/>
      </w:pPr>
      <w:rPr>
        <w:rFonts w:hint="default"/>
      </w:rPr>
    </w:lvl>
    <w:lvl w:ilvl="4" w:tplc="C9123372">
      <w:numFmt w:val="bullet"/>
      <w:lvlText w:val="•"/>
      <w:lvlJc w:val="left"/>
      <w:pPr>
        <w:ind w:left="1393" w:hanging="480"/>
      </w:pPr>
      <w:rPr>
        <w:rFonts w:hint="default"/>
      </w:rPr>
    </w:lvl>
    <w:lvl w:ilvl="5" w:tplc="E794DE62">
      <w:numFmt w:val="bullet"/>
      <w:lvlText w:val="•"/>
      <w:lvlJc w:val="left"/>
      <w:pPr>
        <w:ind w:left="1597" w:hanging="480"/>
      </w:pPr>
      <w:rPr>
        <w:rFonts w:hint="default"/>
      </w:rPr>
    </w:lvl>
    <w:lvl w:ilvl="6" w:tplc="E9C0FDF0">
      <w:numFmt w:val="bullet"/>
      <w:lvlText w:val="•"/>
      <w:lvlJc w:val="left"/>
      <w:pPr>
        <w:ind w:left="1800" w:hanging="480"/>
      </w:pPr>
      <w:rPr>
        <w:rFonts w:hint="default"/>
      </w:rPr>
    </w:lvl>
    <w:lvl w:ilvl="7" w:tplc="9B94E33C">
      <w:numFmt w:val="bullet"/>
      <w:lvlText w:val="•"/>
      <w:lvlJc w:val="left"/>
      <w:pPr>
        <w:ind w:left="2003" w:hanging="480"/>
      </w:pPr>
      <w:rPr>
        <w:rFonts w:hint="default"/>
      </w:rPr>
    </w:lvl>
    <w:lvl w:ilvl="8" w:tplc="FCE6A39C">
      <w:numFmt w:val="bullet"/>
      <w:lvlText w:val="•"/>
      <w:lvlJc w:val="left"/>
      <w:pPr>
        <w:ind w:left="2207" w:hanging="480"/>
      </w:pPr>
      <w:rPr>
        <w:rFonts w:hint="default"/>
      </w:rPr>
    </w:lvl>
  </w:abstractNum>
  <w:abstractNum w:abstractNumId="5" w15:restartNumberingAfterBreak="0">
    <w:nsid w:val="1A4740DE"/>
    <w:multiLevelType w:val="hybridMultilevel"/>
    <w:tmpl w:val="71900D3C"/>
    <w:lvl w:ilvl="0" w:tplc="1F9E7A20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6671CC">
      <w:numFmt w:val="bullet"/>
      <w:lvlText w:val="•"/>
      <w:lvlJc w:val="left"/>
      <w:pPr>
        <w:ind w:left="783" w:hanging="480"/>
      </w:pPr>
      <w:rPr>
        <w:rFonts w:hint="default"/>
      </w:rPr>
    </w:lvl>
    <w:lvl w:ilvl="2" w:tplc="227C5DE8">
      <w:numFmt w:val="bullet"/>
      <w:lvlText w:val="•"/>
      <w:lvlJc w:val="left"/>
      <w:pPr>
        <w:ind w:left="986" w:hanging="480"/>
      </w:pPr>
      <w:rPr>
        <w:rFonts w:hint="default"/>
      </w:rPr>
    </w:lvl>
    <w:lvl w:ilvl="3" w:tplc="F4947348">
      <w:numFmt w:val="bullet"/>
      <w:lvlText w:val="•"/>
      <w:lvlJc w:val="left"/>
      <w:pPr>
        <w:ind w:left="1190" w:hanging="480"/>
      </w:pPr>
      <w:rPr>
        <w:rFonts w:hint="default"/>
      </w:rPr>
    </w:lvl>
    <w:lvl w:ilvl="4" w:tplc="EC0044B8">
      <w:numFmt w:val="bullet"/>
      <w:lvlText w:val="•"/>
      <w:lvlJc w:val="left"/>
      <w:pPr>
        <w:ind w:left="1393" w:hanging="480"/>
      </w:pPr>
      <w:rPr>
        <w:rFonts w:hint="default"/>
      </w:rPr>
    </w:lvl>
    <w:lvl w:ilvl="5" w:tplc="C1DC8772">
      <w:numFmt w:val="bullet"/>
      <w:lvlText w:val="•"/>
      <w:lvlJc w:val="left"/>
      <w:pPr>
        <w:ind w:left="1597" w:hanging="480"/>
      </w:pPr>
      <w:rPr>
        <w:rFonts w:hint="default"/>
      </w:rPr>
    </w:lvl>
    <w:lvl w:ilvl="6" w:tplc="B652FC9E">
      <w:numFmt w:val="bullet"/>
      <w:lvlText w:val="•"/>
      <w:lvlJc w:val="left"/>
      <w:pPr>
        <w:ind w:left="1800" w:hanging="480"/>
      </w:pPr>
      <w:rPr>
        <w:rFonts w:hint="default"/>
      </w:rPr>
    </w:lvl>
    <w:lvl w:ilvl="7" w:tplc="D72AE634">
      <w:numFmt w:val="bullet"/>
      <w:lvlText w:val="•"/>
      <w:lvlJc w:val="left"/>
      <w:pPr>
        <w:ind w:left="2003" w:hanging="480"/>
      </w:pPr>
      <w:rPr>
        <w:rFonts w:hint="default"/>
      </w:rPr>
    </w:lvl>
    <w:lvl w:ilvl="8" w:tplc="EC96D7FC">
      <w:numFmt w:val="bullet"/>
      <w:lvlText w:val="•"/>
      <w:lvlJc w:val="left"/>
      <w:pPr>
        <w:ind w:left="2207" w:hanging="480"/>
      </w:pPr>
      <w:rPr>
        <w:rFonts w:hint="default"/>
      </w:rPr>
    </w:lvl>
  </w:abstractNum>
  <w:abstractNum w:abstractNumId="6" w15:restartNumberingAfterBreak="0">
    <w:nsid w:val="25404448"/>
    <w:multiLevelType w:val="hybridMultilevel"/>
    <w:tmpl w:val="724C3B1E"/>
    <w:lvl w:ilvl="0" w:tplc="7C6EF6CE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CAA9AA6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3AFC698E">
      <w:numFmt w:val="bullet"/>
      <w:lvlText w:val="•"/>
      <w:lvlJc w:val="left"/>
      <w:pPr>
        <w:ind w:left="1232" w:hanging="480"/>
      </w:pPr>
      <w:rPr>
        <w:rFonts w:hint="default"/>
      </w:rPr>
    </w:lvl>
    <w:lvl w:ilvl="3" w:tplc="FB6ABCD6">
      <w:numFmt w:val="bullet"/>
      <w:lvlText w:val="•"/>
      <w:lvlJc w:val="left"/>
      <w:pPr>
        <w:ind w:left="1404" w:hanging="480"/>
      </w:pPr>
      <w:rPr>
        <w:rFonts w:hint="default"/>
      </w:rPr>
    </w:lvl>
    <w:lvl w:ilvl="4" w:tplc="FB2A3E9E">
      <w:numFmt w:val="bullet"/>
      <w:lvlText w:val="•"/>
      <w:lvlJc w:val="left"/>
      <w:pPr>
        <w:ind w:left="1577" w:hanging="480"/>
      </w:pPr>
      <w:rPr>
        <w:rFonts w:hint="default"/>
      </w:rPr>
    </w:lvl>
    <w:lvl w:ilvl="5" w:tplc="BFC476D0">
      <w:numFmt w:val="bullet"/>
      <w:lvlText w:val="•"/>
      <w:lvlJc w:val="left"/>
      <w:pPr>
        <w:ind w:left="1749" w:hanging="480"/>
      </w:pPr>
      <w:rPr>
        <w:rFonts w:hint="default"/>
      </w:rPr>
    </w:lvl>
    <w:lvl w:ilvl="6" w:tplc="7F14B9BA">
      <w:numFmt w:val="bullet"/>
      <w:lvlText w:val="•"/>
      <w:lvlJc w:val="left"/>
      <w:pPr>
        <w:ind w:left="1922" w:hanging="480"/>
      </w:pPr>
      <w:rPr>
        <w:rFonts w:hint="default"/>
      </w:rPr>
    </w:lvl>
    <w:lvl w:ilvl="7" w:tplc="85A458A4">
      <w:numFmt w:val="bullet"/>
      <w:lvlText w:val="•"/>
      <w:lvlJc w:val="left"/>
      <w:pPr>
        <w:ind w:left="2094" w:hanging="480"/>
      </w:pPr>
      <w:rPr>
        <w:rFonts w:hint="default"/>
      </w:rPr>
    </w:lvl>
    <w:lvl w:ilvl="8" w:tplc="E0D87486">
      <w:numFmt w:val="bullet"/>
      <w:lvlText w:val="•"/>
      <w:lvlJc w:val="left"/>
      <w:pPr>
        <w:ind w:left="2266" w:hanging="480"/>
      </w:pPr>
      <w:rPr>
        <w:rFonts w:hint="default"/>
      </w:rPr>
    </w:lvl>
  </w:abstractNum>
  <w:abstractNum w:abstractNumId="7" w15:restartNumberingAfterBreak="0">
    <w:nsid w:val="354D079F"/>
    <w:multiLevelType w:val="hybridMultilevel"/>
    <w:tmpl w:val="3D30E0E0"/>
    <w:lvl w:ilvl="0" w:tplc="8DCA033A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13E921C">
      <w:numFmt w:val="bullet"/>
      <w:lvlText w:val=""/>
      <w:lvlJc w:val="left"/>
      <w:pPr>
        <w:ind w:left="1066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7F4FAAC">
      <w:numFmt w:val="bullet"/>
      <w:lvlText w:val="•"/>
      <w:lvlJc w:val="left"/>
      <w:pPr>
        <w:ind w:left="1232" w:hanging="481"/>
      </w:pPr>
      <w:rPr>
        <w:rFonts w:hint="default"/>
      </w:rPr>
    </w:lvl>
    <w:lvl w:ilvl="3" w:tplc="543AD010">
      <w:numFmt w:val="bullet"/>
      <w:lvlText w:val="•"/>
      <w:lvlJc w:val="left"/>
      <w:pPr>
        <w:ind w:left="1405" w:hanging="481"/>
      </w:pPr>
      <w:rPr>
        <w:rFonts w:hint="default"/>
      </w:rPr>
    </w:lvl>
    <w:lvl w:ilvl="4" w:tplc="9C806332">
      <w:numFmt w:val="bullet"/>
      <w:lvlText w:val="•"/>
      <w:lvlJc w:val="left"/>
      <w:pPr>
        <w:ind w:left="1578" w:hanging="481"/>
      </w:pPr>
      <w:rPr>
        <w:rFonts w:hint="default"/>
      </w:rPr>
    </w:lvl>
    <w:lvl w:ilvl="5" w:tplc="D652BE22">
      <w:numFmt w:val="bullet"/>
      <w:lvlText w:val="•"/>
      <w:lvlJc w:val="left"/>
      <w:pPr>
        <w:ind w:left="1750" w:hanging="481"/>
      </w:pPr>
      <w:rPr>
        <w:rFonts w:hint="default"/>
      </w:rPr>
    </w:lvl>
    <w:lvl w:ilvl="6" w:tplc="D278F3C4">
      <w:numFmt w:val="bullet"/>
      <w:lvlText w:val="•"/>
      <w:lvlJc w:val="left"/>
      <w:pPr>
        <w:ind w:left="1923" w:hanging="481"/>
      </w:pPr>
      <w:rPr>
        <w:rFonts w:hint="default"/>
      </w:rPr>
    </w:lvl>
    <w:lvl w:ilvl="7" w:tplc="3140E770">
      <w:numFmt w:val="bullet"/>
      <w:lvlText w:val="•"/>
      <w:lvlJc w:val="left"/>
      <w:pPr>
        <w:ind w:left="2096" w:hanging="481"/>
      </w:pPr>
      <w:rPr>
        <w:rFonts w:hint="default"/>
      </w:rPr>
    </w:lvl>
    <w:lvl w:ilvl="8" w:tplc="53CE6898">
      <w:numFmt w:val="bullet"/>
      <w:lvlText w:val="•"/>
      <w:lvlJc w:val="left"/>
      <w:pPr>
        <w:ind w:left="2268" w:hanging="481"/>
      </w:pPr>
      <w:rPr>
        <w:rFonts w:hint="default"/>
      </w:rPr>
    </w:lvl>
  </w:abstractNum>
  <w:abstractNum w:abstractNumId="8" w15:restartNumberingAfterBreak="0">
    <w:nsid w:val="3B2B1D94"/>
    <w:multiLevelType w:val="hybridMultilevel"/>
    <w:tmpl w:val="DC903846"/>
    <w:lvl w:ilvl="0" w:tplc="57608D2E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85CACFE">
      <w:numFmt w:val="bullet"/>
      <w:lvlText w:val="•"/>
      <w:lvlJc w:val="left"/>
      <w:pPr>
        <w:ind w:left="783" w:hanging="481"/>
      </w:pPr>
      <w:rPr>
        <w:rFonts w:hint="default"/>
      </w:rPr>
    </w:lvl>
    <w:lvl w:ilvl="2" w:tplc="15CC7FE4">
      <w:numFmt w:val="bullet"/>
      <w:lvlText w:val="•"/>
      <w:lvlJc w:val="left"/>
      <w:pPr>
        <w:ind w:left="986" w:hanging="481"/>
      </w:pPr>
      <w:rPr>
        <w:rFonts w:hint="default"/>
      </w:rPr>
    </w:lvl>
    <w:lvl w:ilvl="3" w:tplc="B7AE24EA">
      <w:numFmt w:val="bullet"/>
      <w:lvlText w:val="•"/>
      <w:lvlJc w:val="left"/>
      <w:pPr>
        <w:ind w:left="1189" w:hanging="481"/>
      </w:pPr>
      <w:rPr>
        <w:rFonts w:hint="default"/>
      </w:rPr>
    </w:lvl>
    <w:lvl w:ilvl="4" w:tplc="A3BCF34E">
      <w:numFmt w:val="bullet"/>
      <w:lvlText w:val="•"/>
      <w:lvlJc w:val="left"/>
      <w:pPr>
        <w:ind w:left="1392" w:hanging="481"/>
      </w:pPr>
      <w:rPr>
        <w:rFonts w:hint="default"/>
      </w:rPr>
    </w:lvl>
    <w:lvl w:ilvl="5" w:tplc="7938DE60">
      <w:numFmt w:val="bullet"/>
      <w:lvlText w:val="•"/>
      <w:lvlJc w:val="left"/>
      <w:pPr>
        <w:ind w:left="1595" w:hanging="481"/>
      </w:pPr>
      <w:rPr>
        <w:rFonts w:hint="default"/>
      </w:rPr>
    </w:lvl>
    <w:lvl w:ilvl="6" w:tplc="C01466BE">
      <w:numFmt w:val="bullet"/>
      <w:lvlText w:val="•"/>
      <w:lvlJc w:val="left"/>
      <w:pPr>
        <w:ind w:left="1799" w:hanging="481"/>
      </w:pPr>
      <w:rPr>
        <w:rFonts w:hint="default"/>
      </w:rPr>
    </w:lvl>
    <w:lvl w:ilvl="7" w:tplc="12B07020">
      <w:numFmt w:val="bullet"/>
      <w:lvlText w:val="•"/>
      <w:lvlJc w:val="left"/>
      <w:pPr>
        <w:ind w:left="2002" w:hanging="481"/>
      </w:pPr>
      <w:rPr>
        <w:rFonts w:hint="default"/>
      </w:rPr>
    </w:lvl>
    <w:lvl w:ilvl="8" w:tplc="182E1654">
      <w:numFmt w:val="bullet"/>
      <w:lvlText w:val="•"/>
      <w:lvlJc w:val="left"/>
      <w:pPr>
        <w:ind w:left="2205" w:hanging="481"/>
      </w:pPr>
      <w:rPr>
        <w:rFonts w:hint="default"/>
      </w:rPr>
    </w:lvl>
  </w:abstractNum>
  <w:abstractNum w:abstractNumId="9" w15:restartNumberingAfterBreak="0">
    <w:nsid w:val="4A27739C"/>
    <w:multiLevelType w:val="hybridMultilevel"/>
    <w:tmpl w:val="0EC4CA62"/>
    <w:lvl w:ilvl="0" w:tplc="AED48068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DA8C41A">
      <w:numFmt w:val="bullet"/>
      <w:lvlText w:val="•"/>
      <w:lvlJc w:val="left"/>
      <w:pPr>
        <w:ind w:left="783" w:hanging="480"/>
      </w:pPr>
      <w:rPr>
        <w:rFonts w:hint="default"/>
      </w:rPr>
    </w:lvl>
    <w:lvl w:ilvl="2" w:tplc="D7043F90">
      <w:numFmt w:val="bullet"/>
      <w:lvlText w:val="•"/>
      <w:lvlJc w:val="left"/>
      <w:pPr>
        <w:ind w:left="986" w:hanging="480"/>
      </w:pPr>
      <w:rPr>
        <w:rFonts w:hint="default"/>
      </w:rPr>
    </w:lvl>
    <w:lvl w:ilvl="3" w:tplc="EC10D664">
      <w:numFmt w:val="bullet"/>
      <w:lvlText w:val="•"/>
      <w:lvlJc w:val="left"/>
      <w:pPr>
        <w:ind w:left="1190" w:hanging="480"/>
      </w:pPr>
      <w:rPr>
        <w:rFonts w:hint="default"/>
      </w:rPr>
    </w:lvl>
    <w:lvl w:ilvl="4" w:tplc="645C9FA6">
      <w:numFmt w:val="bullet"/>
      <w:lvlText w:val="•"/>
      <w:lvlJc w:val="left"/>
      <w:pPr>
        <w:ind w:left="1393" w:hanging="480"/>
      </w:pPr>
      <w:rPr>
        <w:rFonts w:hint="default"/>
      </w:rPr>
    </w:lvl>
    <w:lvl w:ilvl="5" w:tplc="1B167A48">
      <w:numFmt w:val="bullet"/>
      <w:lvlText w:val="•"/>
      <w:lvlJc w:val="left"/>
      <w:pPr>
        <w:ind w:left="1597" w:hanging="480"/>
      </w:pPr>
      <w:rPr>
        <w:rFonts w:hint="default"/>
      </w:rPr>
    </w:lvl>
    <w:lvl w:ilvl="6" w:tplc="BB400D2E">
      <w:numFmt w:val="bullet"/>
      <w:lvlText w:val="•"/>
      <w:lvlJc w:val="left"/>
      <w:pPr>
        <w:ind w:left="1800" w:hanging="480"/>
      </w:pPr>
      <w:rPr>
        <w:rFonts w:hint="default"/>
      </w:rPr>
    </w:lvl>
    <w:lvl w:ilvl="7" w:tplc="21F2AD4C">
      <w:numFmt w:val="bullet"/>
      <w:lvlText w:val="•"/>
      <w:lvlJc w:val="left"/>
      <w:pPr>
        <w:ind w:left="2003" w:hanging="480"/>
      </w:pPr>
      <w:rPr>
        <w:rFonts w:hint="default"/>
      </w:rPr>
    </w:lvl>
    <w:lvl w:ilvl="8" w:tplc="D9509542">
      <w:numFmt w:val="bullet"/>
      <w:lvlText w:val="•"/>
      <w:lvlJc w:val="left"/>
      <w:pPr>
        <w:ind w:left="2207" w:hanging="480"/>
      </w:pPr>
      <w:rPr>
        <w:rFonts w:hint="default"/>
      </w:rPr>
    </w:lvl>
  </w:abstractNum>
  <w:abstractNum w:abstractNumId="10" w15:restartNumberingAfterBreak="0">
    <w:nsid w:val="53483544"/>
    <w:multiLevelType w:val="hybridMultilevel"/>
    <w:tmpl w:val="47E80912"/>
    <w:lvl w:ilvl="0" w:tplc="430A61B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EA611A2">
      <w:numFmt w:val="bullet"/>
      <w:lvlText w:val="•"/>
      <w:lvlJc w:val="left"/>
      <w:pPr>
        <w:ind w:left="783" w:hanging="480"/>
      </w:pPr>
      <w:rPr>
        <w:rFonts w:hint="default"/>
      </w:rPr>
    </w:lvl>
    <w:lvl w:ilvl="2" w:tplc="C99876CE">
      <w:numFmt w:val="bullet"/>
      <w:lvlText w:val="•"/>
      <w:lvlJc w:val="left"/>
      <w:pPr>
        <w:ind w:left="986" w:hanging="480"/>
      </w:pPr>
      <w:rPr>
        <w:rFonts w:hint="default"/>
      </w:rPr>
    </w:lvl>
    <w:lvl w:ilvl="3" w:tplc="29840344">
      <w:numFmt w:val="bullet"/>
      <w:lvlText w:val="•"/>
      <w:lvlJc w:val="left"/>
      <w:pPr>
        <w:ind w:left="1190" w:hanging="480"/>
      </w:pPr>
      <w:rPr>
        <w:rFonts w:hint="default"/>
      </w:rPr>
    </w:lvl>
    <w:lvl w:ilvl="4" w:tplc="BDDAEB98">
      <w:numFmt w:val="bullet"/>
      <w:lvlText w:val="•"/>
      <w:lvlJc w:val="left"/>
      <w:pPr>
        <w:ind w:left="1393" w:hanging="480"/>
      </w:pPr>
      <w:rPr>
        <w:rFonts w:hint="default"/>
      </w:rPr>
    </w:lvl>
    <w:lvl w:ilvl="5" w:tplc="B97C57B0">
      <w:numFmt w:val="bullet"/>
      <w:lvlText w:val="•"/>
      <w:lvlJc w:val="left"/>
      <w:pPr>
        <w:ind w:left="1597" w:hanging="480"/>
      </w:pPr>
      <w:rPr>
        <w:rFonts w:hint="default"/>
      </w:rPr>
    </w:lvl>
    <w:lvl w:ilvl="6" w:tplc="92DA1C02">
      <w:numFmt w:val="bullet"/>
      <w:lvlText w:val="•"/>
      <w:lvlJc w:val="left"/>
      <w:pPr>
        <w:ind w:left="1800" w:hanging="480"/>
      </w:pPr>
      <w:rPr>
        <w:rFonts w:hint="default"/>
      </w:rPr>
    </w:lvl>
    <w:lvl w:ilvl="7" w:tplc="E30AA80C">
      <w:numFmt w:val="bullet"/>
      <w:lvlText w:val="•"/>
      <w:lvlJc w:val="left"/>
      <w:pPr>
        <w:ind w:left="2003" w:hanging="480"/>
      </w:pPr>
      <w:rPr>
        <w:rFonts w:hint="default"/>
      </w:rPr>
    </w:lvl>
    <w:lvl w:ilvl="8" w:tplc="74E01A36">
      <w:numFmt w:val="bullet"/>
      <w:lvlText w:val="•"/>
      <w:lvlJc w:val="left"/>
      <w:pPr>
        <w:ind w:left="2207" w:hanging="480"/>
      </w:pPr>
      <w:rPr>
        <w:rFonts w:hint="default"/>
      </w:rPr>
    </w:lvl>
  </w:abstractNum>
  <w:abstractNum w:abstractNumId="11" w15:restartNumberingAfterBreak="0">
    <w:nsid w:val="582D7193"/>
    <w:multiLevelType w:val="hybridMultilevel"/>
    <w:tmpl w:val="BA667D08"/>
    <w:lvl w:ilvl="0" w:tplc="22F6A6E2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694490C">
      <w:numFmt w:val="bullet"/>
      <w:lvlText w:val="•"/>
      <w:lvlJc w:val="left"/>
      <w:pPr>
        <w:ind w:left="783" w:hanging="481"/>
      </w:pPr>
      <w:rPr>
        <w:rFonts w:hint="default"/>
      </w:rPr>
    </w:lvl>
    <w:lvl w:ilvl="2" w:tplc="DB6434DC">
      <w:numFmt w:val="bullet"/>
      <w:lvlText w:val="•"/>
      <w:lvlJc w:val="left"/>
      <w:pPr>
        <w:ind w:left="986" w:hanging="481"/>
      </w:pPr>
      <w:rPr>
        <w:rFonts w:hint="default"/>
      </w:rPr>
    </w:lvl>
    <w:lvl w:ilvl="3" w:tplc="2702C5A0">
      <w:numFmt w:val="bullet"/>
      <w:lvlText w:val="•"/>
      <w:lvlJc w:val="left"/>
      <w:pPr>
        <w:ind w:left="1189" w:hanging="481"/>
      </w:pPr>
      <w:rPr>
        <w:rFonts w:hint="default"/>
      </w:rPr>
    </w:lvl>
    <w:lvl w:ilvl="4" w:tplc="25441972">
      <w:numFmt w:val="bullet"/>
      <w:lvlText w:val="•"/>
      <w:lvlJc w:val="left"/>
      <w:pPr>
        <w:ind w:left="1392" w:hanging="481"/>
      </w:pPr>
      <w:rPr>
        <w:rFonts w:hint="default"/>
      </w:rPr>
    </w:lvl>
    <w:lvl w:ilvl="5" w:tplc="9B4AF098">
      <w:numFmt w:val="bullet"/>
      <w:lvlText w:val="•"/>
      <w:lvlJc w:val="left"/>
      <w:pPr>
        <w:ind w:left="1595" w:hanging="481"/>
      </w:pPr>
      <w:rPr>
        <w:rFonts w:hint="default"/>
      </w:rPr>
    </w:lvl>
    <w:lvl w:ilvl="6" w:tplc="B726CB14">
      <w:numFmt w:val="bullet"/>
      <w:lvlText w:val="•"/>
      <w:lvlJc w:val="left"/>
      <w:pPr>
        <w:ind w:left="1799" w:hanging="481"/>
      </w:pPr>
      <w:rPr>
        <w:rFonts w:hint="default"/>
      </w:rPr>
    </w:lvl>
    <w:lvl w:ilvl="7" w:tplc="7B68D35E">
      <w:numFmt w:val="bullet"/>
      <w:lvlText w:val="•"/>
      <w:lvlJc w:val="left"/>
      <w:pPr>
        <w:ind w:left="2002" w:hanging="481"/>
      </w:pPr>
      <w:rPr>
        <w:rFonts w:hint="default"/>
      </w:rPr>
    </w:lvl>
    <w:lvl w:ilvl="8" w:tplc="600C459C">
      <w:numFmt w:val="bullet"/>
      <w:lvlText w:val="•"/>
      <w:lvlJc w:val="left"/>
      <w:pPr>
        <w:ind w:left="2205" w:hanging="481"/>
      </w:pPr>
      <w:rPr>
        <w:rFonts w:hint="default"/>
      </w:rPr>
    </w:lvl>
  </w:abstractNum>
  <w:abstractNum w:abstractNumId="12" w15:restartNumberingAfterBreak="0">
    <w:nsid w:val="5F7F512C"/>
    <w:multiLevelType w:val="hybridMultilevel"/>
    <w:tmpl w:val="9E4E7D92"/>
    <w:lvl w:ilvl="0" w:tplc="DA6E5AC0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CC905A">
      <w:numFmt w:val="bullet"/>
      <w:lvlText w:val="•"/>
      <w:lvlJc w:val="left"/>
      <w:pPr>
        <w:ind w:left="783" w:hanging="480"/>
      </w:pPr>
      <w:rPr>
        <w:rFonts w:hint="default"/>
      </w:rPr>
    </w:lvl>
    <w:lvl w:ilvl="2" w:tplc="69C06462">
      <w:numFmt w:val="bullet"/>
      <w:lvlText w:val="•"/>
      <w:lvlJc w:val="left"/>
      <w:pPr>
        <w:ind w:left="986" w:hanging="480"/>
      </w:pPr>
      <w:rPr>
        <w:rFonts w:hint="default"/>
      </w:rPr>
    </w:lvl>
    <w:lvl w:ilvl="3" w:tplc="5A7EEFFA">
      <w:numFmt w:val="bullet"/>
      <w:lvlText w:val="•"/>
      <w:lvlJc w:val="left"/>
      <w:pPr>
        <w:ind w:left="1190" w:hanging="480"/>
      </w:pPr>
      <w:rPr>
        <w:rFonts w:hint="default"/>
      </w:rPr>
    </w:lvl>
    <w:lvl w:ilvl="4" w:tplc="CCE4CF90">
      <w:numFmt w:val="bullet"/>
      <w:lvlText w:val="•"/>
      <w:lvlJc w:val="left"/>
      <w:pPr>
        <w:ind w:left="1393" w:hanging="480"/>
      </w:pPr>
      <w:rPr>
        <w:rFonts w:hint="default"/>
      </w:rPr>
    </w:lvl>
    <w:lvl w:ilvl="5" w:tplc="5D2E38AA">
      <w:numFmt w:val="bullet"/>
      <w:lvlText w:val="•"/>
      <w:lvlJc w:val="left"/>
      <w:pPr>
        <w:ind w:left="1597" w:hanging="480"/>
      </w:pPr>
      <w:rPr>
        <w:rFonts w:hint="default"/>
      </w:rPr>
    </w:lvl>
    <w:lvl w:ilvl="6" w:tplc="343C5788">
      <w:numFmt w:val="bullet"/>
      <w:lvlText w:val="•"/>
      <w:lvlJc w:val="left"/>
      <w:pPr>
        <w:ind w:left="1800" w:hanging="480"/>
      </w:pPr>
      <w:rPr>
        <w:rFonts w:hint="default"/>
      </w:rPr>
    </w:lvl>
    <w:lvl w:ilvl="7" w:tplc="516C06EE">
      <w:numFmt w:val="bullet"/>
      <w:lvlText w:val="•"/>
      <w:lvlJc w:val="left"/>
      <w:pPr>
        <w:ind w:left="2003" w:hanging="480"/>
      </w:pPr>
      <w:rPr>
        <w:rFonts w:hint="default"/>
      </w:rPr>
    </w:lvl>
    <w:lvl w:ilvl="8" w:tplc="24E831A6">
      <w:numFmt w:val="bullet"/>
      <w:lvlText w:val="•"/>
      <w:lvlJc w:val="left"/>
      <w:pPr>
        <w:ind w:left="2207" w:hanging="480"/>
      </w:pPr>
      <w:rPr>
        <w:rFonts w:hint="default"/>
      </w:rPr>
    </w:lvl>
  </w:abstractNum>
  <w:abstractNum w:abstractNumId="13" w15:restartNumberingAfterBreak="0">
    <w:nsid w:val="68DA4A33"/>
    <w:multiLevelType w:val="hybridMultilevel"/>
    <w:tmpl w:val="72FE0D40"/>
    <w:lvl w:ilvl="0" w:tplc="9044F0E8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866EAF2">
      <w:numFmt w:val="bullet"/>
      <w:lvlText w:val="•"/>
      <w:lvlJc w:val="left"/>
      <w:pPr>
        <w:ind w:left="783" w:hanging="480"/>
      </w:pPr>
      <w:rPr>
        <w:rFonts w:hint="default"/>
      </w:rPr>
    </w:lvl>
    <w:lvl w:ilvl="2" w:tplc="EA5EC0B8">
      <w:numFmt w:val="bullet"/>
      <w:lvlText w:val="•"/>
      <w:lvlJc w:val="left"/>
      <w:pPr>
        <w:ind w:left="986" w:hanging="480"/>
      </w:pPr>
      <w:rPr>
        <w:rFonts w:hint="default"/>
      </w:rPr>
    </w:lvl>
    <w:lvl w:ilvl="3" w:tplc="FA705916">
      <w:numFmt w:val="bullet"/>
      <w:lvlText w:val="•"/>
      <w:lvlJc w:val="left"/>
      <w:pPr>
        <w:ind w:left="1190" w:hanging="480"/>
      </w:pPr>
      <w:rPr>
        <w:rFonts w:hint="default"/>
      </w:rPr>
    </w:lvl>
    <w:lvl w:ilvl="4" w:tplc="FE6E4F74">
      <w:numFmt w:val="bullet"/>
      <w:lvlText w:val="•"/>
      <w:lvlJc w:val="left"/>
      <w:pPr>
        <w:ind w:left="1393" w:hanging="480"/>
      </w:pPr>
      <w:rPr>
        <w:rFonts w:hint="default"/>
      </w:rPr>
    </w:lvl>
    <w:lvl w:ilvl="5" w:tplc="ABF09F1A">
      <w:numFmt w:val="bullet"/>
      <w:lvlText w:val="•"/>
      <w:lvlJc w:val="left"/>
      <w:pPr>
        <w:ind w:left="1597" w:hanging="480"/>
      </w:pPr>
      <w:rPr>
        <w:rFonts w:hint="default"/>
      </w:rPr>
    </w:lvl>
    <w:lvl w:ilvl="6" w:tplc="59BE240C">
      <w:numFmt w:val="bullet"/>
      <w:lvlText w:val="•"/>
      <w:lvlJc w:val="left"/>
      <w:pPr>
        <w:ind w:left="1800" w:hanging="480"/>
      </w:pPr>
      <w:rPr>
        <w:rFonts w:hint="default"/>
      </w:rPr>
    </w:lvl>
    <w:lvl w:ilvl="7" w:tplc="5D641FE6">
      <w:numFmt w:val="bullet"/>
      <w:lvlText w:val="•"/>
      <w:lvlJc w:val="left"/>
      <w:pPr>
        <w:ind w:left="2003" w:hanging="480"/>
      </w:pPr>
      <w:rPr>
        <w:rFonts w:hint="default"/>
      </w:rPr>
    </w:lvl>
    <w:lvl w:ilvl="8" w:tplc="158E421A">
      <w:numFmt w:val="bullet"/>
      <w:lvlText w:val="•"/>
      <w:lvlJc w:val="left"/>
      <w:pPr>
        <w:ind w:left="2207" w:hanging="480"/>
      </w:pPr>
      <w:rPr>
        <w:rFonts w:hint="default"/>
      </w:rPr>
    </w:lvl>
  </w:abstractNum>
  <w:abstractNum w:abstractNumId="14" w15:restartNumberingAfterBreak="0">
    <w:nsid w:val="719B23C3"/>
    <w:multiLevelType w:val="hybridMultilevel"/>
    <w:tmpl w:val="72745D70"/>
    <w:lvl w:ilvl="0" w:tplc="2BE4483E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CA7E5A">
      <w:numFmt w:val="bullet"/>
      <w:lvlText w:val="•"/>
      <w:lvlJc w:val="left"/>
      <w:pPr>
        <w:ind w:left="783" w:hanging="481"/>
      </w:pPr>
      <w:rPr>
        <w:rFonts w:hint="default"/>
      </w:rPr>
    </w:lvl>
    <w:lvl w:ilvl="2" w:tplc="C9D0B882">
      <w:numFmt w:val="bullet"/>
      <w:lvlText w:val="•"/>
      <w:lvlJc w:val="left"/>
      <w:pPr>
        <w:ind w:left="986" w:hanging="481"/>
      </w:pPr>
      <w:rPr>
        <w:rFonts w:hint="default"/>
      </w:rPr>
    </w:lvl>
    <w:lvl w:ilvl="3" w:tplc="0BC4A986">
      <w:numFmt w:val="bullet"/>
      <w:lvlText w:val="•"/>
      <w:lvlJc w:val="left"/>
      <w:pPr>
        <w:ind w:left="1189" w:hanging="481"/>
      </w:pPr>
      <w:rPr>
        <w:rFonts w:hint="default"/>
      </w:rPr>
    </w:lvl>
    <w:lvl w:ilvl="4" w:tplc="095C77E0">
      <w:numFmt w:val="bullet"/>
      <w:lvlText w:val="•"/>
      <w:lvlJc w:val="left"/>
      <w:pPr>
        <w:ind w:left="1392" w:hanging="481"/>
      </w:pPr>
      <w:rPr>
        <w:rFonts w:hint="default"/>
      </w:rPr>
    </w:lvl>
    <w:lvl w:ilvl="5" w:tplc="5E2C50BE">
      <w:numFmt w:val="bullet"/>
      <w:lvlText w:val="•"/>
      <w:lvlJc w:val="left"/>
      <w:pPr>
        <w:ind w:left="1595" w:hanging="481"/>
      </w:pPr>
      <w:rPr>
        <w:rFonts w:hint="default"/>
      </w:rPr>
    </w:lvl>
    <w:lvl w:ilvl="6" w:tplc="20AA7562">
      <w:numFmt w:val="bullet"/>
      <w:lvlText w:val="•"/>
      <w:lvlJc w:val="left"/>
      <w:pPr>
        <w:ind w:left="1799" w:hanging="481"/>
      </w:pPr>
      <w:rPr>
        <w:rFonts w:hint="default"/>
      </w:rPr>
    </w:lvl>
    <w:lvl w:ilvl="7" w:tplc="C4129DAA">
      <w:numFmt w:val="bullet"/>
      <w:lvlText w:val="•"/>
      <w:lvlJc w:val="left"/>
      <w:pPr>
        <w:ind w:left="2002" w:hanging="481"/>
      </w:pPr>
      <w:rPr>
        <w:rFonts w:hint="default"/>
      </w:rPr>
    </w:lvl>
    <w:lvl w:ilvl="8" w:tplc="32DC9F6C">
      <w:numFmt w:val="bullet"/>
      <w:lvlText w:val="•"/>
      <w:lvlJc w:val="left"/>
      <w:pPr>
        <w:ind w:left="2205" w:hanging="481"/>
      </w:pPr>
      <w:rPr>
        <w:rFonts w:hint="default"/>
      </w:rPr>
    </w:lvl>
  </w:abstractNum>
  <w:abstractNum w:abstractNumId="15" w15:restartNumberingAfterBreak="0">
    <w:nsid w:val="7B4F5AC1"/>
    <w:multiLevelType w:val="hybridMultilevel"/>
    <w:tmpl w:val="D840C340"/>
    <w:lvl w:ilvl="0" w:tplc="ECE6EB72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EF229CC">
      <w:numFmt w:val="bullet"/>
      <w:lvlText w:val="•"/>
      <w:lvlJc w:val="left"/>
      <w:pPr>
        <w:ind w:left="783" w:hanging="481"/>
      </w:pPr>
      <w:rPr>
        <w:rFonts w:hint="default"/>
      </w:rPr>
    </w:lvl>
    <w:lvl w:ilvl="2" w:tplc="F26A5572">
      <w:numFmt w:val="bullet"/>
      <w:lvlText w:val="•"/>
      <w:lvlJc w:val="left"/>
      <w:pPr>
        <w:ind w:left="986" w:hanging="481"/>
      </w:pPr>
      <w:rPr>
        <w:rFonts w:hint="default"/>
      </w:rPr>
    </w:lvl>
    <w:lvl w:ilvl="3" w:tplc="49E400BA">
      <w:numFmt w:val="bullet"/>
      <w:lvlText w:val="•"/>
      <w:lvlJc w:val="left"/>
      <w:pPr>
        <w:ind w:left="1189" w:hanging="481"/>
      </w:pPr>
      <w:rPr>
        <w:rFonts w:hint="default"/>
      </w:rPr>
    </w:lvl>
    <w:lvl w:ilvl="4" w:tplc="2A3471F0">
      <w:numFmt w:val="bullet"/>
      <w:lvlText w:val="•"/>
      <w:lvlJc w:val="left"/>
      <w:pPr>
        <w:ind w:left="1392" w:hanging="481"/>
      </w:pPr>
      <w:rPr>
        <w:rFonts w:hint="default"/>
      </w:rPr>
    </w:lvl>
    <w:lvl w:ilvl="5" w:tplc="A5007E5E">
      <w:numFmt w:val="bullet"/>
      <w:lvlText w:val="•"/>
      <w:lvlJc w:val="left"/>
      <w:pPr>
        <w:ind w:left="1595" w:hanging="481"/>
      </w:pPr>
      <w:rPr>
        <w:rFonts w:hint="default"/>
      </w:rPr>
    </w:lvl>
    <w:lvl w:ilvl="6" w:tplc="63A62D2C">
      <w:numFmt w:val="bullet"/>
      <w:lvlText w:val="•"/>
      <w:lvlJc w:val="left"/>
      <w:pPr>
        <w:ind w:left="1799" w:hanging="481"/>
      </w:pPr>
      <w:rPr>
        <w:rFonts w:hint="default"/>
      </w:rPr>
    </w:lvl>
    <w:lvl w:ilvl="7" w:tplc="44167480">
      <w:numFmt w:val="bullet"/>
      <w:lvlText w:val="•"/>
      <w:lvlJc w:val="left"/>
      <w:pPr>
        <w:ind w:left="2002" w:hanging="481"/>
      </w:pPr>
      <w:rPr>
        <w:rFonts w:hint="default"/>
      </w:rPr>
    </w:lvl>
    <w:lvl w:ilvl="8" w:tplc="BD7AA7BE">
      <w:numFmt w:val="bullet"/>
      <w:lvlText w:val="•"/>
      <w:lvlJc w:val="left"/>
      <w:pPr>
        <w:ind w:left="2205" w:hanging="481"/>
      </w:pPr>
      <w:rPr>
        <w:rFonts w:hint="default"/>
      </w:rPr>
    </w:lvl>
  </w:abstractNum>
  <w:abstractNum w:abstractNumId="16" w15:restartNumberingAfterBreak="0">
    <w:nsid w:val="7DC06FBC"/>
    <w:multiLevelType w:val="hybridMultilevel"/>
    <w:tmpl w:val="9B7C8FE6"/>
    <w:lvl w:ilvl="0" w:tplc="17186322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7648872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F88A7360">
      <w:numFmt w:val="bullet"/>
      <w:lvlText w:val="•"/>
      <w:lvlJc w:val="left"/>
      <w:pPr>
        <w:ind w:left="1232" w:hanging="480"/>
      </w:pPr>
      <w:rPr>
        <w:rFonts w:hint="default"/>
      </w:rPr>
    </w:lvl>
    <w:lvl w:ilvl="3" w:tplc="A42EF3DE">
      <w:numFmt w:val="bullet"/>
      <w:lvlText w:val="•"/>
      <w:lvlJc w:val="left"/>
      <w:pPr>
        <w:ind w:left="1404" w:hanging="480"/>
      </w:pPr>
      <w:rPr>
        <w:rFonts w:hint="default"/>
      </w:rPr>
    </w:lvl>
    <w:lvl w:ilvl="4" w:tplc="513A88EC">
      <w:numFmt w:val="bullet"/>
      <w:lvlText w:val="•"/>
      <w:lvlJc w:val="left"/>
      <w:pPr>
        <w:ind w:left="1577" w:hanging="480"/>
      </w:pPr>
      <w:rPr>
        <w:rFonts w:hint="default"/>
      </w:rPr>
    </w:lvl>
    <w:lvl w:ilvl="5" w:tplc="4A46DCB6">
      <w:numFmt w:val="bullet"/>
      <w:lvlText w:val="•"/>
      <w:lvlJc w:val="left"/>
      <w:pPr>
        <w:ind w:left="1749" w:hanging="480"/>
      </w:pPr>
      <w:rPr>
        <w:rFonts w:hint="default"/>
      </w:rPr>
    </w:lvl>
    <w:lvl w:ilvl="6" w:tplc="E64EBFDA">
      <w:numFmt w:val="bullet"/>
      <w:lvlText w:val="•"/>
      <w:lvlJc w:val="left"/>
      <w:pPr>
        <w:ind w:left="1922" w:hanging="480"/>
      </w:pPr>
      <w:rPr>
        <w:rFonts w:hint="default"/>
      </w:rPr>
    </w:lvl>
    <w:lvl w:ilvl="7" w:tplc="B3C07B88">
      <w:numFmt w:val="bullet"/>
      <w:lvlText w:val="•"/>
      <w:lvlJc w:val="left"/>
      <w:pPr>
        <w:ind w:left="2094" w:hanging="480"/>
      </w:pPr>
      <w:rPr>
        <w:rFonts w:hint="default"/>
      </w:rPr>
    </w:lvl>
    <w:lvl w:ilvl="8" w:tplc="87A0A0BE">
      <w:numFmt w:val="bullet"/>
      <w:lvlText w:val="•"/>
      <w:lvlJc w:val="left"/>
      <w:pPr>
        <w:ind w:left="2266" w:hanging="48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16"/>
  </w:num>
  <w:num w:numId="7">
    <w:abstractNumId w:val="1"/>
  </w:num>
  <w:num w:numId="8">
    <w:abstractNumId w:val="14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6B8F"/>
    <w:rsid w:val="00116B8F"/>
    <w:rsid w:val="00E1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0A29035-110E-4605-858B-E8E617F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Autumn</dc:creator>
  <cp:lastModifiedBy>LI, Chi-cheung Cedric</cp:lastModifiedBy>
  <cp:revision>2</cp:revision>
  <dcterms:created xsi:type="dcterms:W3CDTF">2018-07-11T15:55:00Z</dcterms:created>
  <dcterms:modified xsi:type="dcterms:W3CDTF">2018-08-17T01:29:00Z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2018-07-11T00:00:00Z</vt:filetime>
  </property>
</Properties>
</file>