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F8" w:rsidRDefault="0060274B">
      <w:pPr>
        <w:pStyle w:val="a3"/>
        <w:spacing w:before="12"/>
        <w:ind w:right="416"/>
        <w:jc w:val="right"/>
        <w:rPr>
          <w:lang w:eastAsia="zh-TW"/>
        </w:rPr>
      </w:pPr>
      <w:r>
        <w:rPr>
          <w:w w:val="95"/>
          <w:lang w:eastAsia="zh-TW"/>
        </w:rPr>
        <w:t>附件十六</w:t>
      </w:r>
    </w:p>
    <w:p w:rsidR="009538F8" w:rsidRDefault="0060274B">
      <w:pPr>
        <w:pStyle w:val="a3"/>
        <w:spacing w:before="120" w:line="412" w:lineRule="auto"/>
        <w:ind w:left="4210" w:right="2396" w:hanging="1801"/>
        <w:rPr>
          <w:lang w:eastAsia="zh-TW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4pt;margin-top:56.15pt;width:482.75pt;height:597.1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"/>
                    <w:gridCol w:w="2119"/>
                    <w:gridCol w:w="1961"/>
                    <w:gridCol w:w="5103"/>
                  </w:tblGrid>
                  <w:tr w:rsidR="009538F8">
                    <w:trPr>
                      <w:trHeight w:hRule="exact" w:val="886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spacing w:before="96" w:line="312" w:lineRule="exact"/>
                          <w:ind w:left="103" w:right="8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階段</w:t>
                        </w:r>
                        <w:proofErr w:type="spellEnd"/>
                      </w:p>
                    </w:tc>
                    <w:tc>
                      <w:tcPr>
                        <w:tcW w:w="211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213" w:right="21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目標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117" w:right="114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時間</w:t>
                        </w:r>
                        <w:proofErr w:type="spellEnd"/>
                      </w:p>
                    </w:tc>
                    <w:tc>
                      <w:tcPr>
                        <w:tcW w:w="510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spacing w:before="79" w:line="313" w:lineRule="exact"/>
                          <w:ind w:left="2070" w:right="2070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校內工作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spacing w:line="313" w:lineRule="exact"/>
                          <w:ind w:left="2070" w:right="20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（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4"/>
                          </w:rPr>
                          <w:t>行政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4"/>
                          </w:rPr>
                          <w:t>）</w:t>
                        </w:r>
                      </w:p>
                    </w:tc>
                  </w:tr>
                  <w:tr w:rsidR="009538F8">
                    <w:trPr>
                      <w:trHeight w:hRule="exact" w:val="2206"/>
                    </w:trPr>
                    <w:tc>
                      <w:tcPr>
                        <w:tcW w:w="45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11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before="1"/>
                          <w:ind w:left="213" w:right="2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學校內部討論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eastAsia="zh-TW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eastAsia="zh-TW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before="189"/>
                          <w:ind w:left="117" w:right="114"/>
                          <w:jc w:val="center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z w:val="24"/>
                            <w:lang w:eastAsia="zh-TW"/>
                          </w:rPr>
                          <w:t>專業交流活動日</w:t>
                        </w:r>
                      </w:p>
                      <w:p w:rsidR="009538F8" w:rsidRDefault="0060274B">
                        <w:pPr>
                          <w:pStyle w:val="TableParagraph"/>
                          <w:ind w:left="114" w:right="114"/>
                          <w:jc w:val="center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  <w:lang w:eastAsia="zh-TW"/>
                          </w:rPr>
                          <w:t xml:space="preserve">3 </w:t>
                        </w:r>
                        <w:r>
                          <w:rPr>
                            <w:sz w:val="24"/>
                            <w:lang w:eastAsia="zh-TW"/>
                          </w:rPr>
                          <w:t>個月前</w:t>
                        </w:r>
                      </w:p>
                    </w:tc>
                    <w:tc>
                      <w:tcPr>
                        <w:tcW w:w="510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76" w:lineRule="exact"/>
                          <w:ind w:hanging="480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z w:val="24"/>
                            <w:lang w:eastAsia="zh-TW"/>
                          </w:rPr>
                          <w:t>向教職員收集意見，初步擬定基本資料</w:t>
                        </w:r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目標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日期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時間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地點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初步流程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人手安排</w:t>
                        </w:r>
                        <w:proofErr w:type="spellEnd"/>
                      </w:p>
                    </w:tc>
                  </w:tr>
                  <w:tr w:rsidR="009538F8">
                    <w:trPr>
                      <w:trHeight w:hRule="exact" w:val="1606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line="313" w:lineRule="exact"/>
                          <w:ind w:left="213" w:right="2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落實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spacing w:before="15" w:line="312" w:lineRule="exact"/>
                          <w:ind w:left="216" w:right="2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活動日之基本資料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before="147" w:line="313" w:lineRule="exact"/>
                          <w:ind w:left="117" w:right="11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專業交流活動日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spacing w:line="317" w:lineRule="exact"/>
                          <w:ind w:left="114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4"/>
                          </w:rPr>
                          <w:t>個月前</w:t>
                        </w:r>
                        <w:proofErr w:type="spellEnd"/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93" w:lineRule="exact"/>
                          <w:ind w:hanging="480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z w:val="24"/>
                            <w:lang w:eastAsia="zh-TW"/>
                          </w:rPr>
                          <w:t>與教職員討論及落實活動日之基本資料：</w:t>
                        </w:r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日期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時段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擬參與人數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運用的語言</w:t>
                        </w:r>
                        <w:proofErr w:type="spellEnd"/>
                      </w:p>
                    </w:tc>
                  </w:tr>
                  <w:tr w:rsidR="009538F8">
                    <w:trPr>
                      <w:trHeight w:hRule="exact" w:val="1603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before="187" w:line="312" w:lineRule="exact"/>
                          <w:ind w:left="815" w:right="194" w:hanging="6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選取合適的活動內容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/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83"/>
                            <w:tab w:val="left" w:pos="584"/>
                          </w:tabs>
                          <w:spacing w:before="187" w:line="312" w:lineRule="exact"/>
                          <w:ind w:right="99" w:hanging="480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pacing w:val="4"/>
                            <w:sz w:val="24"/>
                            <w:lang w:eastAsia="zh-TW"/>
                          </w:rPr>
                          <w:t>依照參加者的背景，按指引選取合適的活</w:t>
                        </w:r>
                        <w:r>
                          <w:rPr>
                            <w:sz w:val="24"/>
                            <w:lang w:eastAsia="zh-TW"/>
                          </w:rPr>
                          <w:t>動內容</w:t>
                        </w:r>
                      </w:p>
                    </w:tc>
                  </w:tr>
                  <w:tr w:rsidR="009538F8">
                    <w:trPr>
                      <w:trHeight w:hRule="exact" w:val="1407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zh-TW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1"/>
                          <w:rPr>
                            <w:rFonts w:ascii="Times New Roman"/>
                            <w:lang w:eastAsia="zh-TW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15" w:right="194" w:hanging="6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資料搜集及準備物資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0"/>
                            <w:lang w:eastAsia="zh-TW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line="313" w:lineRule="exact"/>
                          <w:ind w:left="117" w:right="114"/>
                          <w:jc w:val="center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z w:val="24"/>
                            <w:lang w:eastAsia="zh-TW"/>
                          </w:rPr>
                          <w:t>專業交流活動日</w:t>
                        </w:r>
                      </w:p>
                      <w:p w:rsidR="009538F8" w:rsidRDefault="0060274B">
                        <w:pPr>
                          <w:pStyle w:val="TableParagraph"/>
                          <w:spacing w:line="317" w:lineRule="exact"/>
                          <w:ind w:left="114" w:right="114"/>
                          <w:jc w:val="center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  <w:lang w:eastAsia="zh-TW"/>
                          </w:rPr>
                          <w:t xml:space="preserve">1 </w:t>
                        </w:r>
                        <w:r>
                          <w:rPr>
                            <w:sz w:val="24"/>
                            <w:lang w:eastAsia="zh-TW"/>
                          </w:rPr>
                          <w:t>個月前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77" w:lineRule="exact"/>
                          <w:ind w:hanging="4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進行資料搜集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4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更新資料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312" w:lineRule="exact"/>
                          <w:ind w:hanging="4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準備各項活動所需物資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4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4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購買物資</w:t>
                        </w:r>
                        <w:proofErr w:type="spellEnd"/>
                      </w:p>
                    </w:tc>
                  </w:tr>
                  <w:tr w:rsidR="009538F8">
                    <w:trPr>
                      <w:trHeight w:hRule="exact" w:val="1404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213" w:right="2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確認活動安排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117" w:right="11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專業交流活動日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ind w:left="114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4"/>
                          </w:rPr>
                          <w:t>星期前</w:t>
                        </w:r>
                        <w:proofErr w:type="spellEnd"/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76" w:lineRule="exact"/>
                          <w:ind w:hanging="4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確定活動流程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1063"/>
                            <w:tab w:val="left" w:pos="1064"/>
                          </w:tabs>
                          <w:spacing w:line="312" w:lineRule="exact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z w:val="24"/>
                            <w:lang w:eastAsia="zh-TW"/>
                          </w:rPr>
                          <w:t>各項活動安排及時間分配</w:t>
                        </w:r>
                      </w:p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314" w:lineRule="exact"/>
                          <w:ind w:hanging="4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人手及資源安排</w:t>
                        </w:r>
                        <w:proofErr w:type="spellEnd"/>
                      </w:p>
                    </w:tc>
                  </w:tr>
                  <w:tr w:rsidR="009538F8">
                    <w:trPr>
                      <w:trHeight w:hRule="exact" w:val="1406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213" w:right="2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主持活動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31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line="312" w:lineRule="exact"/>
                          <w:ind w:left="737" w:right="114" w:hanging="6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專業交流活動日當天</w:t>
                        </w:r>
                        <w:proofErr w:type="spellEnd"/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79" w:lineRule="exact"/>
                          <w:ind w:hanging="48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主持活動</w:t>
                        </w:r>
                        <w:proofErr w:type="spellEnd"/>
                      </w:p>
                    </w:tc>
                  </w:tr>
                  <w:tr w:rsidR="009538F8">
                    <w:trPr>
                      <w:trHeight w:hRule="exact" w:val="1405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ind w:left="84" w:right="14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9538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9538F8" w:rsidRDefault="009538F8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9538F8" w:rsidRDefault="0060274B">
                        <w:pPr>
                          <w:pStyle w:val="TableParagraph"/>
                          <w:spacing w:before="1"/>
                          <w:ind w:left="213" w:right="21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檢討及回饋</w:t>
                        </w:r>
                        <w:proofErr w:type="spellEnd"/>
                      </w:p>
                    </w:tc>
                    <w:tc>
                      <w:tcPr>
                        <w:tcW w:w="1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spacing w:before="207" w:line="312" w:lineRule="exact"/>
                          <w:ind w:left="117" w:right="11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專業交流活動日後</w:t>
                        </w:r>
                        <w:proofErr w:type="spellEnd"/>
                      </w:p>
                      <w:p w:rsidR="009538F8" w:rsidRDefault="0060274B">
                        <w:pPr>
                          <w:pStyle w:val="TableParagraph"/>
                          <w:spacing w:line="302" w:lineRule="exact"/>
                          <w:ind w:left="114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sz w:val="24"/>
                          </w:rPr>
                          <w:t>星期內</w:t>
                        </w:r>
                        <w:proofErr w:type="spellEnd"/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83"/>
                            <w:tab w:val="left" w:pos="584"/>
                          </w:tabs>
                          <w:spacing w:line="276" w:lineRule="exact"/>
                          <w:ind w:hanging="480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z w:val="24"/>
                            <w:lang w:eastAsia="zh-TW"/>
                          </w:rPr>
                          <w:t>向參與活動的教職員收集意見及改善建議</w:t>
                        </w:r>
                      </w:p>
                      <w:p w:rsidR="009538F8" w:rsidRDefault="0060274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83"/>
                            <w:tab w:val="left" w:pos="584"/>
                          </w:tabs>
                          <w:spacing w:before="14" w:line="312" w:lineRule="exact"/>
                          <w:ind w:right="98" w:hanging="480"/>
                          <w:rPr>
                            <w:sz w:val="24"/>
                            <w:lang w:eastAsia="zh-TW"/>
                          </w:rPr>
                        </w:pPr>
                        <w:r>
                          <w:rPr>
                            <w:spacing w:val="4"/>
                            <w:sz w:val="24"/>
                            <w:lang w:eastAsia="zh-TW"/>
                          </w:rPr>
                          <w:t>整理活動記錄（如：檢討問卷、活動相片</w:t>
                        </w:r>
                        <w:r>
                          <w:rPr>
                            <w:sz w:val="24"/>
                            <w:lang w:eastAsia="zh-TW"/>
                          </w:rPr>
                          <w:t>等）</w:t>
                        </w:r>
                      </w:p>
                    </w:tc>
                  </w:tr>
                </w:tbl>
                <w:p w:rsidR="009538F8" w:rsidRDefault="009538F8">
                  <w:pPr>
                    <w:pStyle w:val="a3"/>
                    <w:rPr>
                      <w:lang w:eastAsia="zh-TW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TW"/>
        </w:rPr>
        <w:t>校本教師專業交流講座／校本教師專業交流會議建議工作流程</w:t>
      </w: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rPr>
          <w:b/>
          <w:sz w:val="20"/>
          <w:lang w:eastAsia="zh-TW"/>
        </w:rPr>
      </w:pPr>
    </w:p>
    <w:p w:rsidR="009538F8" w:rsidRDefault="009538F8">
      <w:pPr>
        <w:spacing w:before="12"/>
        <w:rPr>
          <w:b/>
          <w:sz w:val="17"/>
          <w:lang w:eastAsia="zh-TW"/>
        </w:rPr>
      </w:pPr>
    </w:p>
    <w:p w:rsidR="009538F8" w:rsidRDefault="009538F8">
      <w:pPr>
        <w:ind w:left="4697"/>
        <w:rPr>
          <w:rFonts w:ascii="Times New Roman"/>
          <w:sz w:val="24"/>
        </w:rPr>
      </w:pPr>
      <w:bookmarkStart w:id="0" w:name="_GoBack"/>
      <w:bookmarkEnd w:id="0"/>
    </w:p>
    <w:sectPr w:rsidR="009538F8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6ED2"/>
    <w:multiLevelType w:val="hybridMultilevel"/>
    <w:tmpl w:val="77AA1766"/>
    <w:lvl w:ilvl="0" w:tplc="1C2E5854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7B25EEC">
      <w:numFmt w:val="bullet"/>
      <w:lvlText w:val="•"/>
      <w:lvlJc w:val="left"/>
      <w:pPr>
        <w:ind w:left="1031" w:hanging="481"/>
      </w:pPr>
      <w:rPr>
        <w:rFonts w:hint="default"/>
      </w:rPr>
    </w:lvl>
    <w:lvl w:ilvl="2" w:tplc="06D2FA2E">
      <w:numFmt w:val="bullet"/>
      <w:lvlText w:val="•"/>
      <w:lvlJc w:val="left"/>
      <w:pPr>
        <w:ind w:left="1482" w:hanging="481"/>
      </w:pPr>
      <w:rPr>
        <w:rFonts w:hint="default"/>
      </w:rPr>
    </w:lvl>
    <w:lvl w:ilvl="3" w:tplc="385EBCA4">
      <w:numFmt w:val="bullet"/>
      <w:lvlText w:val="•"/>
      <w:lvlJc w:val="left"/>
      <w:pPr>
        <w:ind w:left="1934" w:hanging="481"/>
      </w:pPr>
      <w:rPr>
        <w:rFonts w:hint="default"/>
      </w:rPr>
    </w:lvl>
    <w:lvl w:ilvl="4" w:tplc="9924979A">
      <w:numFmt w:val="bullet"/>
      <w:lvlText w:val="•"/>
      <w:lvlJc w:val="left"/>
      <w:pPr>
        <w:ind w:left="2385" w:hanging="481"/>
      </w:pPr>
      <w:rPr>
        <w:rFonts w:hint="default"/>
      </w:rPr>
    </w:lvl>
    <w:lvl w:ilvl="5" w:tplc="655838DC">
      <w:numFmt w:val="bullet"/>
      <w:lvlText w:val="•"/>
      <w:lvlJc w:val="left"/>
      <w:pPr>
        <w:ind w:left="2836" w:hanging="481"/>
      </w:pPr>
      <w:rPr>
        <w:rFonts w:hint="default"/>
      </w:rPr>
    </w:lvl>
    <w:lvl w:ilvl="6" w:tplc="AF283B4C">
      <w:numFmt w:val="bullet"/>
      <w:lvlText w:val="•"/>
      <w:lvlJc w:val="left"/>
      <w:pPr>
        <w:ind w:left="3288" w:hanging="481"/>
      </w:pPr>
      <w:rPr>
        <w:rFonts w:hint="default"/>
      </w:rPr>
    </w:lvl>
    <w:lvl w:ilvl="7" w:tplc="57001D20">
      <w:numFmt w:val="bullet"/>
      <w:lvlText w:val="•"/>
      <w:lvlJc w:val="left"/>
      <w:pPr>
        <w:ind w:left="3739" w:hanging="481"/>
      </w:pPr>
      <w:rPr>
        <w:rFonts w:hint="default"/>
      </w:rPr>
    </w:lvl>
    <w:lvl w:ilvl="8" w:tplc="CA48EA3E">
      <w:numFmt w:val="bullet"/>
      <w:lvlText w:val="•"/>
      <w:lvlJc w:val="left"/>
      <w:pPr>
        <w:ind w:left="4191" w:hanging="481"/>
      </w:pPr>
      <w:rPr>
        <w:rFonts w:hint="default"/>
      </w:rPr>
    </w:lvl>
  </w:abstractNum>
  <w:abstractNum w:abstractNumId="1" w15:restartNumberingAfterBreak="0">
    <w:nsid w:val="1B3D2480"/>
    <w:multiLevelType w:val="hybridMultilevel"/>
    <w:tmpl w:val="01020708"/>
    <w:lvl w:ilvl="0" w:tplc="FF8058E6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B0DF58">
      <w:numFmt w:val="bullet"/>
      <w:lvlText w:val="•"/>
      <w:lvlJc w:val="left"/>
      <w:pPr>
        <w:ind w:left="1031" w:hanging="481"/>
      </w:pPr>
      <w:rPr>
        <w:rFonts w:hint="default"/>
      </w:rPr>
    </w:lvl>
    <w:lvl w:ilvl="2" w:tplc="D3727816">
      <w:numFmt w:val="bullet"/>
      <w:lvlText w:val="•"/>
      <w:lvlJc w:val="left"/>
      <w:pPr>
        <w:ind w:left="1482" w:hanging="481"/>
      </w:pPr>
      <w:rPr>
        <w:rFonts w:hint="default"/>
      </w:rPr>
    </w:lvl>
    <w:lvl w:ilvl="3" w:tplc="89CCEDB8">
      <w:numFmt w:val="bullet"/>
      <w:lvlText w:val="•"/>
      <w:lvlJc w:val="left"/>
      <w:pPr>
        <w:ind w:left="1934" w:hanging="481"/>
      </w:pPr>
      <w:rPr>
        <w:rFonts w:hint="default"/>
      </w:rPr>
    </w:lvl>
    <w:lvl w:ilvl="4" w:tplc="44968518">
      <w:numFmt w:val="bullet"/>
      <w:lvlText w:val="•"/>
      <w:lvlJc w:val="left"/>
      <w:pPr>
        <w:ind w:left="2385" w:hanging="481"/>
      </w:pPr>
      <w:rPr>
        <w:rFonts w:hint="default"/>
      </w:rPr>
    </w:lvl>
    <w:lvl w:ilvl="5" w:tplc="869A510C">
      <w:numFmt w:val="bullet"/>
      <w:lvlText w:val="•"/>
      <w:lvlJc w:val="left"/>
      <w:pPr>
        <w:ind w:left="2836" w:hanging="481"/>
      </w:pPr>
      <w:rPr>
        <w:rFonts w:hint="default"/>
      </w:rPr>
    </w:lvl>
    <w:lvl w:ilvl="6" w:tplc="BF5817DE">
      <w:numFmt w:val="bullet"/>
      <w:lvlText w:val="•"/>
      <w:lvlJc w:val="left"/>
      <w:pPr>
        <w:ind w:left="3288" w:hanging="481"/>
      </w:pPr>
      <w:rPr>
        <w:rFonts w:hint="default"/>
      </w:rPr>
    </w:lvl>
    <w:lvl w:ilvl="7" w:tplc="1BCEEF4C">
      <w:numFmt w:val="bullet"/>
      <w:lvlText w:val="•"/>
      <w:lvlJc w:val="left"/>
      <w:pPr>
        <w:ind w:left="3739" w:hanging="481"/>
      </w:pPr>
      <w:rPr>
        <w:rFonts w:hint="default"/>
      </w:rPr>
    </w:lvl>
    <w:lvl w:ilvl="8" w:tplc="DE6A41A0">
      <w:numFmt w:val="bullet"/>
      <w:lvlText w:val="•"/>
      <w:lvlJc w:val="left"/>
      <w:pPr>
        <w:ind w:left="4191" w:hanging="481"/>
      </w:pPr>
      <w:rPr>
        <w:rFonts w:hint="default"/>
      </w:rPr>
    </w:lvl>
  </w:abstractNum>
  <w:abstractNum w:abstractNumId="2" w15:restartNumberingAfterBreak="0">
    <w:nsid w:val="21AD1A0B"/>
    <w:multiLevelType w:val="hybridMultilevel"/>
    <w:tmpl w:val="B738869C"/>
    <w:lvl w:ilvl="0" w:tplc="B4861308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DB4C784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8FCBA8C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1C962900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39D89174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9808E38E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5DAAC384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2A28A3AC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A3684E66">
      <w:numFmt w:val="bullet"/>
      <w:lvlText w:val="•"/>
      <w:lvlJc w:val="left"/>
      <w:pPr>
        <w:ind w:left="4197" w:hanging="480"/>
      </w:pPr>
      <w:rPr>
        <w:rFonts w:hint="default"/>
      </w:rPr>
    </w:lvl>
  </w:abstractNum>
  <w:abstractNum w:abstractNumId="3" w15:restartNumberingAfterBreak="0">
    <w:nsid w:val="4A0307D7"/>
    <w:multiLevelType w:val="hybridMultilevel"/>
    <w:tmpl w:val="CB32FC88"/>
    <w:lvl w:ilvl="0" w:tplc="AA0E48A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0036E6">
      <w:numFmt w:val="bullet"/>
      <w:lvlText w:val="•"/>
      <w:lvlJc w:val="left"/>
      <w:pPr>
        <w:ind w:left="1031" w:hanging="481"/>
      </w:pPr>
      <w:rPr>
        <w:rFonts w:hint="default"/>
      </w:rPr>
    </w:lvl>
    <w:lvl w:ilvl="2" w:tplc="8E9434BA">
      <w:numFmt w:val="bullet"/>
      <w:lvlText w:val="•"/>
      <w:lvlJc w:val="left"/>
      <w:pPr>
        <w:ind w:left="1482" w:hanging="481"/>
      </w:pPr>
      <w:rPr>
        <w:rFonts w:hint="default"/>
      </w:rPr>
    </w:lvl>
    <w:lvl w:ilvl="3" w:tplc="0FC2DF6C">
      <w:numFmt w:val="bullet"/>
      <w:lvlText w:val="•"/>
      <w:lvlJc w:val="left"/>
      <w:pPr>
        <w:ind w:left="1934" w:hanging="481"/>
      </w:pPr>
      <w:rPr>
        <w:rFonts w:hint="default"/>
      </w:rPr>
    </w:lvl>
    <w:lvl w:ilvl="4" w:tplc="B852DA12">
      <w:numFmt w:val="bullet"/>
      <w:lvlText w:val="•"/>
      <w:lvlJc w:val="left"/>
      <w:pPr>
        <w:ind w:left="2385" w:hanging="481"/>
      </w:pPr>
      <w:rPr>
        <w:rFonts w:hint="default"/>
      </w:rPr>
    </w:lvl>
    <w:lvl w:ilvl="5" w:tplc="7FDA307E">
      <w:numFmt w:val="bullet"/>
      <w:lvlText w:val="•"/>
      <w:lvlJc w:val="left"/>
      <w:pPr>
        <w:ind w:left="2836" w:hanging="481"/>
      </w:pPr>
      <w:rPr>
        <w:rFonts w:hint="default"/>
      </w:rPr>
    </w:lvl>
    <w:lvl w:ilvl="6" w:tplc="AC4EA2B4">
      <w:numFmt w:val="bullet"/>
      <w:lvlText w:val="•"/>
      <w:lvlJc w:val="left"/>
      <w:pPr>
        <w:ind w:left="3288" w:hanging="481"/>
      </w:pPr>
      <w:rPr>
        <w:rFonts w:hint="default"/>
      </w:rPr>
    </w:lvl>
    <w:lvl w:ilvl="7" w:tplc="7AB856A6">
      <w:numFmt w:val="bullet"/>
      <w:lvlText w:val="•"/>
      <w:lvlJc w:val="left"/>
      <w:pPr>
        <w:ind w:left="3739" w:hanging="481"/>
      </w:pPr>
      <w:rPr>
        <w:rFonts w:hint="default"/>
      </w:rPr>
    </w:lvl>
    <w:lvl w:ilvl="8" w:tplc="915E2DD2">
      <w:numFmt w:val="bullet"/>
      <w:lvlText w:val="•"/>
      <w:lvlJc w:val="left"/>
      <w:pPr>
        <w:ind w:left="4191" w:hanging="481"/>
      </w:pPr>
      <w:rPr>
        <w:rFonts w:hint="default"/>
      </w:rPr>
    </w:lvl>
  </w:abstractNum>
  <w:abstractNum w:abstractNumId="4" w15:restartNumberingAfterBreak="0">
    <w:nsid w:val="509938AD"/>
    <w:multiLevelType w:val="hybridMultilevel"/>
    <w:tmpl w:val="0006224C"/>
    <w:lvl w:ilvl="0" w:tplc="3C341714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2A6238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5AA850AA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2404F8AE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D494E8A0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FEF6EF4A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AE2084B4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5342A54C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EA72A512">
      <w:numFmt w:val="bullet"/>
      <w:lvlText w:val="•"/>
      <w:lvlJc w:val="left"/>
      <w:pPr>
        <w:ind w:left="4197" w:hanging="480"/>
      </w:pPr>
      <w:rPr>
        <w:rFonts w:hint="default"/>
      </w:rPr>
    </w:lvl>
  </w:abstractNum>
  <w:abstractNum w:abstractNumId="5" w15:restartNumberingAfterBreak="0">
    <w:nsid w:val="76235D18"/>
    <w:multiLevelType w:val="hybridMultilevel"/>
    <w:tmpl w:val="5F6ADBB2"/>
    <w:lvl w:ilvl="0" w:tplc="CD3AA0AC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122FDAE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82CC136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DE4473CC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D81A0108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E1E6CB78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4784DFC0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547CB27E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3476F186">
      <w:numFmt w:val="bullet"/>
      <w:lvlText w:val="•"/>
      <w:lvlJc w:val="left"/>
      <w:pPr>
        <w:ind w:left="4197" w:hanging="480"/>
      </w:pPr>
      <w:rPr>
        <w:rFonts w:hint="default"/>
      </w:rPr>
    </w:lvl>
  </w:abstractNum>
  <w:abstractNum w:abstractNumId="6" w15:restartNumberingAfterBreak="0">
    <w:nsid w:val="79311E7C"/>
    <w:multiLevelType w:val="hybridMultilevel"/>
    <w:tmpl w:val="4C38662E"/>
    <w:lvl w:ilvl="0" w:tplc="5D4CC0BE">
      <w:numFmt w:val="bullet"/>
      <w:lvlText w:val=""/>
      <w:lvlJc w:val="left"/>
      <w:pPr>
        <w:ind w:left="583" w:hanging="4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CAEEE92">
      <w:numFmt w:val="bullet"/>
      <w:lvlText w:val=""/>
      <w:lvlJc w:val="left"/>
      <w:pPr>
        <w:ind w:left="1063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E550C4A8">
      <w:numFmt w:val="bullet"/>
      <w:lvlText w:val="•"/>
      <w:lvlJc w:val="left"/>
      <w:pPr>
        <w:ind w:left="1508" w:hanging="480"/>
      </w:pPr>
      <w:rPr>
        <w:rFonts w:hint="default"/>
      </w:rPr>
    </w:lvl>
    <w:lvl w:ilvl="3" w:tplc="EC3A241C">
      <w:numFmt w:val="bullet"/>
      <w:lvlText w:val="•"/>
      <w:lvlJc w:val="left"/>
      <w:pPr>
        <w:ind w:left="1956" w:hanging="480"/>
      </w:pPr>
      <w:rPr>
        <w:rFonts w:hint="default"/>
      </w:rPr>
    </w:lvl>
    <w:lvl w:ilvl="4" w:tplc="9C98F0F8">
      <w:numFmt w:val="bullet"/>
      <w:lvlText w:val="•"/>
      <w:lvlJc w:val="left"/>
      <w:pPr>
        <w:ind w:left="2404" w:hanging="480"/>
      </w:pPr>
      <w:rPr>
        <w:rFonts w:hint="default"/>
      </w:rPr>
    </w:lvl>
    <w:lvl w:ilvl="5" w:tplc="07C0A904">
      <w:numFmt w:val="bullet"/>
      <w:lvlText w:val="•"/>
      <w:lvlJc w:val="left"/>
      <w:pPr>
        <w:ind w:left="2852" w:hanging="480"/>
      </w:pPr>
      <w:rPr>
        <w:rFonts w:hint="default"/>
      </w:rPr>
    </w:lvl>
    <w:lvl w:ilvl="6" w:tplc="695A1CA8">
      <w:numFmt w:val="bullet"/>
      <w:lvlText w:val="•"/>
      <w:lvlJc w:val="left"/>
      <w:pPr>
        <w:ind w:left="3301" w:hanging="480"/>
      </w:pPr>
      <w:rPr>
        <w:rFonts w:hint="default"/>
      </w:rPr>
    </w:lvl>
    <w:lvl w:ilvl="7" w:tplc="C1F20DB2">
      <w:numFmt w:val="bullet"/>
      <w:lvlText w:val="•"/>
      <w:lvlJc w:val="left"/>
      <w:pPr>
        <w:ind w:left="3749" w:hanging="480"/>
      </w:pPr>
      <w:rPr>
        <w:rFonts w:hint="default"/>
      </w:rPr>
    </w:lvl>
    <w:lvl w:ilvl="8" w:tplc="D10A1B24">
      <w:numFmt w:val="bullet"/>
      <w:lvlText w:val="•"/>
      <w:lvlJc w:val="left"/>
      <w:pPr>
        <w:ind w:left="4197" w:hanging="4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38F8"/>
    <w:rsid w:val="0060274B"/>
    <w:rsid w:val="009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62EE1F0-3BF7-487B-BC15-CE44089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Autumn</dc:creator>
  <cp:lastModifiedBy>LI, Chi-cheung Cedric</cp:lastModifiedBy>
  <cp:revision>2</cp:revision>
  <dcterms:created xsi:type="dcterms:W3CDTF">2018-07-11T15:51:00Z</dcterms:created>
  <dcterms:modified xsi:type="dcterms:W3CDTF">2018-08-17T01:29:00Z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2018-07-11T00:00:00Z</vt:filetime>
  </property>
</Properties>
</file>