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78" w:rsidRPr="0079600A" w:rsidRDefault="004F7178" w:rsidP="004F7178">
      <w:pPr>
        <w:pStyle w:val="a3"/>
        <w:numPr>
          <w:ilvl w:val="0"/>
          <w:numId w:val="7"/>
        </w:numPr>
        <w:spacing w:beforeLines="100" w:before="360" w:afterLines="100" w:after="360"/>
        <w:jc w:val="both"/>
        <w:outlineLvl w:val="0"/>
        <w:rPr>
          <w:rFonts w:eastAsiaTheme="majorEastAsia"/>
          <w:b/>
          <w:szCs w:val="24"/>
        </w:rPr>
      </w:pPr>
      <w:bookmarkStart w:id="0" w:name="_Toc504735098"/>
      <w:bookmarkStart w:id="1" w:name="_GoBack"/>
      <w:bookmarkEnd w:id="1"/>
      <w:r w:rsidRPr="0079600A">
        <w:rPr>
          <w:rFonts w:eastAsiaTheme="majorEastAsia"/>
          <w:b/>
          <w:szCs w:val="24"/>
        </w:rPr>
        <w:t>活動安排指引</w:t>
      </w:r>
      <w:r w:rsidRPr="0079600A">
        <w:rPr>
          <w:rFonts w:eastAsiaTheme="majorEastAsia"/>
          <w:b/>
          <w:szCs w:val="24"/>
          <w:lang w:eastAsia="zh-HK"/>
        </w:rPr>
        <w:t>：</w:t>
      </w:r>
      <w:r w:rsidRPr="00071E4C">
        <w:rPr>
          <w:rFonts w:eastAsiaTheme="majorEastAsia"/>
          <w:b/>
          <w:szCs w:val="24"/>
        </w:rPr>
        <w:t>學生</w:t>
      </w:r>
      <w:r w:rsidRPr="0079600A">
        <w:rPr>
          <w:b/>
          <w:lang w:eastAsia="zh-HK"/>
        </w:rPr>
        <w:t>訓練</w:t>
      </w:r>
      <w:r w:rsidRPr="0079600A">
        <w:rPr>
          <w:b/>
        </w:rPr>
        <w:t>課程</w:t>
      </w:r>
      <w:bookmarkEnd w:id="0"/>
    </w:p>
    <w:p w:rsidR="004F7178" w:rsidRPr="0079600A" w:rsidRDefault="004F7178" w:rsidP="004F7178">
      <w:pPr>
        <w:spacing w:line="360" w:lineRule="auto"/>
        <w:ind w:leftChars="175" w:left="420" w:firstLineChars="274" w:firstLine="658"/>
        <w:jc w:val="both"/>
        <w:rPr>
          <w:szCs w:val="24"/>
        </w:rPr>
      </w:pPr>
      <w:r w:rsidRPr="0079600A">
        <w:rPr>
          <w:szCs w:val="24"/>
          <w:lang w:eastAsia="zh-HK"/>
        </w:rPr>
        <w:t>學生訓練</w:t>
      </w:r>
      <w:r w:rsidRPr="0079600A">
        <w:rPr>
          <w:szCs w:val="24"/>
        </w:rPr>
        <w:t>課程旨在</w:t>
      </w:r>
      <w:r w:rsidRPr="0079600A">
        <w:rPr>
          <w:rFonts w:eastAsiaTheme="majorEastAsia"/>
          <w:szCs w:val="24"/>
        </w:rPr>
        <w:t>針對</w:t>
      </w:r>
      <w:r w:rsidRPr="0079600A">
        <w:rPr>
          <w:szCs w:val="24"/>
        </w:rPr>
        <w:t>非華語學生在語言和文化方面的獨特性，為學生提供適切的培訓及活動，幫助他們規劃合適自己的升學途徑及未來生涯發展歷程。</w:t>
      </w:r>
      <w:proofErr w:type="gramStart"/>
      <w:r w:rsidRPr="0079600A">
        <w:rPr>
          <w:szCs w:val="24"/>
        </w:rPr>
        <w:t>此外，</w:t>
      </w:r>
      <w:proofErr w:type="gramEnd"/>
      <w:r w:rsidRPr="0079600A">
        <w:rPr>
          <w:szCs w:val="24"/>
        </w:rPr>
        <w:t>計劃團隊亦會於</w:t>
      </w:r>
      <w:r w:rsidRPr="0079600A">
        <w:rPr>
          <w:szCs w:val="24"/>
          <w:lang w:eastAsia="zh-HK"/>
        </w:rPr>
        <w:t>學生訓練</w:t>
      </w:r>
      <w:r w:rsidRPr="0079600A">
        <w:rPr>
          <w:szCs w:val="24"/>
        </w:rPr>
        <w:t>課程內向學生講解職場參觀和工作體驗的內容及需</w:t>
      </w:r>
      <w:r>
        <w:rPr>
          <w:szCs w:val="24"/>
        </w:rPr>
        <w:t>（</w:t>
      </w:r>
      <w:r w:rsidRPr="0079600A">
        <w:rPr>
          <w:szCs w:val="24"/>
          <w:lang w:eastAsia="zh-HK"/>
        </w:rPr>
        <w:t>須</w:t>
      </w:r>
      <w:r>
        <w:rPr>
          <w:szCs w:val="24"/>
          <w:lang w:eastAsia="zh-HK"/>
        </w:rPr>
        <w:t>）</w:t>
      </w:r>
      <w:r w:rsidRPr="0079600A">
        <w:rPr>
          <w:szCs w:val="24"/>
        </w:rPr>
        <w:t>知，讓學生於事前作充分的準備。</w:t>
      </w:r>
    </w:p>
    <w:p w:rsidR="004F7178" w:rsidRPr="0079600A" w:rsidRDefault="004F7178" w:rsidP="004F7178">
      <w:pPr>
        <w:pStyle w:val="a3"/>
        <w:numPr>
          <w:ilvl w:val="1"/>
          <w:numId w:val="7"/>
        </w:numPr>
        <w:spacing w:beforeLines="100" w:before="360" w:afterLines="100" w:after="360"/>
        <w:jc w:val="both"/>
        <w:outlineLvl w:val="0"/>
        <w:rPr>
          <w:rFonts w:eastAsiaTheme="majorEastAsia"/>
          <w:b/>
          <w:szCs w:val="24"/>
        </w:rPr>
      </w:pPr>
      <w:bookmarkStart w:id="2" w:name="_Toc504735099"/>
      <w:r w:rsidRPr="0079600A">
        <w:rPr>
          <w:rFonts w:eastAsiaTheme="majorEastAsia"/>
          <w:b/>
          <w:szCs w:val="24"/>
        </w:rPr>
        <w:t>目的</w:t>
      </w:r>
      <w:bookmarkEnd w:id="2"/>
      <w:r>
        <w:rPr>
          <w:rFonts w:eastAsiaTheme="majorEastAsia" w:hint="eastAsia"/>
          <w:b/>
          <w:szCs w:val="24"/>
        </w:rPr>
        <w:tab/>
      </w:r>
    </w:p>
    <w:p w:rsidR="004F7178" w:rsidRPr="0079600A" w:rsidRDefault="004F7178" w:rsidP="004F7178">
      <w:pPr>
        <w:pStyle w:val="a3"/>
        <w:numPr>
          <w:ilvl w:val="0"/>
          <w:numId w:val="5"/>
        </w:numPr>
        <w:overflowPunct w:val="0"/>
        <w:spacing w:line="360" w:lineRule="auto"/>
        <w:jc w:val="both"/>
        <w:rPr>
          <w:rFonts w:eastAsiaTheme="majorEastAsia"/>
          <w:szCs w:val="24"/>
        </w:rPr>
      </w:pPr>
      <w:r w:rsidRPr="0079600A">
        <w:rPr>
          <w:rFonts w:eastAsiaTheme="majorEastAsia"/>
          <w:szCs w:val="24"/>
        </w:rPr>
        <w:t>協助非華語學生將學業、生涯志向與職場世界連</w:t>
      </w:r>
      <w:proofErr w:type="gramStart"/>
      <w:r w:rsidRPr="0079600A">
        <w:rPr>
          <w:rFonts w:eastAsiaTheme="majorEastAsia"/>
          <w:szCs w:val="24"/>
        </w:rPr>
        <w:t>繫</w:t>
      </w:r>
      <w:proofErr w:type="gramEnd"/>
      <w:r w:rsidRPr="0079600A">
        <w:rPr>
          <w:rFonts w:eastAsiaTheme="majorEastAsia"/>
          <w:szCs w:val="24"/>
        </w:rPr>
        <w:t>起來</w:t>
      </w:r>
    </w:p>
    <w:p w:rsidR="004F7178" w:rsidRPr="0079600A" w:rsidRDefault="004F7178" w:rsidP="004F7178">
      <w:pPr>
        <w:pStyle w:val="a3"/>
        <w:numPr>
          <w:ilvl w:val="0"/>
          <w:numId w:val="5"/>
        </w:numPr>
        <w:overflowPunct w:val="0"/>
        <w:spacing w:line="360" w:lineRule="auto"/>
        <w:jc w:val="both"/>
        <w:rPr>
          <w:rFonts w:eastAsiaTheme="majorEastAsia"/>
          <w:szCs w:val="24"/>
        </w:rPr>
      </w:pPr>
      <w:r w:rsidRPr="0079600A">
        <w:rPr>
          <w:rFonts w:eastAsiaTheme="majorEastAsia"/>
          <w:szCs w:val="24"/>
        </w:rPr>
        <w:t>為職場參觀和工作體驗作準備</w:t>
      </w:r>
    </w:p>
    <w:p w:rsidR="004F7178" w:rsidRPr="0079600A" w:rsidRDefault="004F7178" w:rsidP="004F7178">
      <w:pPr>
        <w:pStyle w:val="a3"/>
        <w:numPr>
          <w:ilvl w:val="1"/>
          <w:numId w:val="7"/>
        </w:numPr>
        <w:spacing w:beforeLines="100" w:before="360" w:afterLines="100" w:after="360"/>
        <w:jc w:val="both"/>
        <w:outlineLvl w:val="0"/>
        <w:rPr>
          <w:rFonts w:eastAsiaTheme="majorEastAsia"/>
          <w:b/>
          <w:szCs w:val="24"/>
        </w:rPr>
      </w:pPr>
      <w:bookmarkStart w:id="3" w:name="_Toc504735100"/>
      <w:r w:rsidRPr="0079600A">
        <w:rPr>
          <w:rFonts w:eastAsiaTheme="majorEastAsia"/>
          <w:b/>
          <w:szCs w:val="24"/>
        </w:rPr>
        <w:t>制訂活動安排</w:t>
      </w:r>
      <w:bookmarkEnd w:id="3"/>
    </w:p>
    <w:p w:rsidR="004F7178" w:rsidRDefault="004F7178" w:rsidP="004F7178">
      <w:pPr>
        <w:spacing w:line="360" w:lineRule="auto"/>
        <w:ind w:leftChars="175" w:left="420" w:firstLineChars="274" w:firstLine="658"/>
        <w:jc w:val="both"/>
        <w:rPr>
          <w:rFonts w:eastAsiaTheme="majorEastAsia"/>
          <w:szCs w:val="24"/>
        </w:rPr>
      </w:pPr>
      <w:r>
        <w:rPr>
          <w:rFonts w:hint="eastAsia"/>
          <w:lang w:eastAsia="zh-HK"/>
        </w:rPr>
        <w:t>在制訂</w:t>
      </w:r>
      <w:r w:rsidRPr="00492FAA">
        <w:rPr>
          <w:rFonts w:hint="eastAsia"/>
          <w:lang w:eastAsia="zh-HK"/>
        </w:rPr>
        <w:t>學生</w:t>
      </w:r>
      <w:r>
        <w:rPr>
          <w:rFonts w:hint="eastAsia"/>
          <w:lang w:eastAsia="zh-HK"/>
        </w:rPr>
        <w:t>訓練課程活動安排，計劃團隊試從工作流程、</w:t>
      </w:r>
      <w:r w:rsidRPr="003E54B0">
        <w:rPr>
          <w:rFonts w:hint="eastAsia"/>
          <w:lang w:eastAsia="zh-HK"/>
        </w:rPr>
        <w:t>人力及資源規劃</w:t>
      </w:r>
      <w:r>
        <w:rPr>
          <w:rFonts w:hint="eastAsia"/>
          <w:lang w:eastAsia="zh-HK"/>
        </w:rPr>
        <w:t>、</w:t>
      </w:r>
      <w:r w:rsidRPr="003E54B0">
        <w:rPr>
          <w:rFonts w:hint="eastAsia"/>
          <w:lang w:eastAsia="zh-HK"/>
        </w:rPr>
        <w:t>環境設置</w:t>
      </w:r>
      <w:r>
        <w:rPr>
          <w:rFonts w:hint="eastAsia"/>
          <w:lang w:eastAsia="zh-HK"/>
        </w:rPr>
        <w:t>數方面去介紹如</w:t>
      </w:r>
      <w:r>
        <w:rPr>
          <w:rFonts w:hint="eastAsia"/>
        </w:rPr>
        <w:t>何</w:t>
      </w:r>
      <w:r>
        <w:rPr>
          <w:rFonts w:hint="eastAsia"/>
          <w:lang w:eastAsia="zh-HK"/>
        </w:rPr>
        <w:t>制訂有</w:t>
      </w:r>
      <w:r>
        <w:rPr>
          <w:rFonts w:hint="eastAsia"/>
        </w:rPr>
        <w:t>關</w:t>
      </w:r>
      <w:r>
        <w:rPr>
          <w:rFonts w:hint="eastAsia"/>
          <w:lang w:eastAsia="zh-HK"/>
        </w:rPr>
        <w:t>學</w:t>
      </w:r>
      <w:r>
        <w:rPr>
          <w:rFonts w:hint="eastAsia"/>
        </w:rPr>
        <w:t>生</w:t>
      </w:r>
      <w:r>
        <w:rPr>
          <w:rFonts w:hint="eastAsia"/>
          <w:lang w:eastAsia="zh-HK"/>
        </w:rPr>
        <w:t>訓</w:t>
      </w:r>
      <w:r>
        <w:rPr>
          <w:rFonts w:hint="eastAsia"/>
        </w:rPr>
        <w:t>練</w:t>
      </w:r>
      <w:r>
        <w:rPr>
          <w:rFonts w:hint="eastAsia"/>
          <w:lang w:eastAsia="zh-HK"/>
        </w:rPr>
        <w:t>課程活</w:t>
      </w:r>
      <w:r>
        <w:rPr>
          <w:rFonts w:hint="eastAsia"/>
        </w:rPr>
        <w:t>動</w:t>
      </w:r>
      <w:r>
        <w:rPr>
          <w:rFonts w:hint="eastAsia"/>
          <w:lang w:eastAsia="zh-HK"/>
        </w:rPr>
        <w:t>的安排。教師們可以從以下部份認</w:t>
      </w:r>
      <w:r>
        <w:rPr>
          <w:rFonts w:hint="eastAsia"/>
        </w:rPr>
        <w:t>識</w:t>
      </w:r>
      <w:r>
        <w:rPr>
          <w:rFonts w:hint="eastAsia"/>
          <w:lang w:eastAsia="zh-HK"/>
        </w:rPr>
        <w:t>及了解在</w:t>
      </w:r>
      <w:r w:rsidRPr="003E54B0">
        <w:rPr>
          <w:rFonts w:eastAsiaTheme="majorEastAsia"/>
          <w:szCs w:val="24"/>
          <w:lang w:eastAsia="zh-HK"/>
        </w:rPr>
        <w:t>執行</w:t>
      </w:r>
      <w:r>
        <w:rPr>
          <w:rFonts w:eastAsiaTheme="majorEastAsia" w:hint="eastAsia"/>
          <w:szCs w:val="24"/>
          <w:lang w:eastAsia="zh-HK"/>
        </w:rPr>
        <w:t>學生訓練課程</w:t>
      </w:r>
      <w:r w:rsidRPr="003E54B0">
        <w:rPr>
          <w:rFonts w:eastAsiaTheme="majorEastAsia"/>
          <w:szCs w:val="24"/>
          <w:lang w:eastAsia="zh-HK"/>
        </w:rPr>
        <w:t>所需</w:t>
      </w:r>
      <w:r w:rsidRPr="003E54B0">
        <w:rPr>
          <w:rFonts w:eastAsiaTheme="majorEastAsia"/>
          <w:szCs w:val="24"/>
        </w:rPr>
        <w:t>注意事項，</w:t>
      </w:r>
      <w:r>
        <w:rPr>
          <w:rFonts w:eastAsiaTheme="majorEastAsia" w:hint="eastAsia"/>
          <w:szCs w:val="24"/>
          <w:lang w:eastAsia="zh-HK"/>
        </w:rPr>
        <w:t>有助日後在校推行</w:t>
      </w:r>
      <w:r w:rsidRPr="003E54B0">
        <w:rPr>
          <w:rFonts w:eastAsiaTheme="majorEastAsia"/>
          <w:szCs w:val="24"/>
        </w:rPr>
        <w:t>非華語學生</w:t>
      </w:r>
      <w:r>
        <w:rPr>
          <w:rFonts w:eastAsiaTheme="majorEastAsia" w:hint="eastAsia"/>
          <w:szCs w:val="24"/>
          <w:lang w:eastAsia="zh-HK"/>
        </w:rPr>
        <w:t>之</w:t>
      </w:r>
      <w:r>
        <w:rPr>
          <w:rFonts w:hint="eastAsia"/>
          <w:lang w:eastAsia="zh-HK"/>
        </w:rPr>
        <w:t>學</w:t>
      </w:r>
      <w:r>
        <w:rPr>
          <w:rFonts w:hint="eastAsia"/>
        </w:rPr>
        <w:t>生</w:t>
      </w:r>
      <w:r>
        <w:rPr>
          <w:rFonts w:hint="eastAsia"/>
          <w:lang w:eastAsia="zh-HK"/>
        </w:rPr>
        <w:t>訓</w:t>
      </w:r>
      <w:r>
        <w:rPr>
          <w:rFonts w:hint="eastAsia"/>
        </w:rPr>
        <w:t>練</w:t>
      </w:r>
      <w:r>
        <w:rPr>
          <w:rFonts w:hint="eastAsia"/>
          <w:lang w:eastAsia="zh-HK"/>
        </w:rPr>
        <w:t>課程活</w:t>
      </w:r>
      <w:r>
        <w:rPr>
          <w:rFonts w:hint="eastAsia"/>
        </w:rPr>
        <w:t>動</w:t>
      </w:r>
      <w:r w:rsidRPr="003E54B0">
        <w:rPr>
          <w:rFonts w:eastAsiaTheme="majorEastAsia"/>
          <w:szCs w:val="24"/>
        </w:rPr>
        <w:t>。</w:t>
      </w:r>
    </w:p>
    <w:p w:rsidR="004F7178" w:rsidRPr="00492FAA" w:rsidRDefault="004F7178" w:rsidP="004F7178">
      <w:pPr>
        <w:rPr>
          <w:rFonts w:eastAsiaTheme="majorEastAsia"/>
          <w:b/>
          <w:szCs w:val="24"/>
        </w:rPr>
      </w:pPr>
    </w:p>
    <w:p w:rsidR="004F7178" w:rsidRDefault="004F7178" w:rsidP="004F7178">
      <w:pPr>
        <w:pStyle w:val="a3"/>
        <w:numPr>
          <w:ilvl w:val="2"/>
          <w:numId w:val="7"/>
        </w:numPr>
        <w:spacing w:beforeLines="100" w:before="360" w:afterLines="100" w:after="360"/>
        <w:jc w:val="both"/>
        <w:outlineLvl w:val="0"/>
        <w:rPr>
          <w:rFonts w:eastAsiaTheme="majorEastAsia"/>
          <w:b/>
          <w:szCs w:val="24"/>
        </w:rPr>
      </w:pPr>
      <w:bookmarkStart w:id="4" w:name="_Toc504735101"/>
      <w:r>
        <w:rPr>
          <w:rFonts w:eastAsiaTheme="majorEastAsia" w:hint="eastAsia"/>
          <w:b/>
          <w:szCs w:val="24"/>
        </w:rPr>
        <w:t>工作</w:t>
      </w:r>
      <w:r w:rsidRPr="0079600A">
        <w:rPr>
          <w:rFonts w:eastAsiaTheme="majorEastAsia"/>
          <w:b/>
          <w:szCs w:val="24"/>
        </w:rPr>
        <w:t>流程</w:t>
      </w:r>
      <w:bookmarkEnd w:id="4"/>
    </w:p>
    <w:p w:rsidR="004F7178" w:rsidRPr="003E48BF" w:rsidRDefault="004F7178" w:rsidP="004F7178">
      <w:pPr>
        <w:pStyle w:val="a3"/>
        <w:numPr>
          <w:ilvl w:val="0"/>
          <w:numId w:val="6"/>
        </w:numPr>
        <w:overflowPunct w:val="0"/>
        <w:spacing w:beforeLines="100" w:before="360"/>
        <w:jc w:val="both"/>
        <w:outlineLvl w:val="0"/>
        <w:rPr>
          <w:rFonts w:eastAsiaTheme="majorEastAsia"/>
          <w:b/>
          <w:szCs w:val="24"/>
        </w:rPr>
      </w:pPr>
      <w:bookmarkStart w:id="5" w:name="_Toc504734500"/>
      <w:bookmarkStart w:id="6" w:name="_Toc504734708"/>
      <w:bookmarkStart w:id="7" w:name="_Toc504735102"/>
      <w:r w:rsidRPr="003E48BF">
        <w:rPr>
          <w:rFonts w:eastAsiaTheme="majorEastAsia"/>
          <w:b/>
          <w:szCs w:val="24"/>
        </w:rPr>
        <w:t>制訂</w:t>
      </w:r>
      <w:r w:rsidRPr="003E48BF">
        <w:rPr>
          <w:b/>
          <w:szCs w:val="24"/>
          <w:lang w:eastAsia="zh-HK"/>
        </w:rPr>
        <w:t>學生訓練</w:t>
      </w:r>
      <w:r w:rsidRPr="003E48BF">
        <w:rPr>
          <w:b/>
          <w:szCs w:val="24"/>
        </w:rPr>
        <w:t>課程</w:t>
      </w:r>
      <w:r w:rsidRPr="003E48BF">
        <w:rPr>
          <w:rFonts w:hint="eastAsia"/>
          <w:b/>
          <w:szCs w:val="24"/>
        </w:rPr>
        <w:t>之工作</w:t>
      </w:r>
      <w:r w:rsidRPr="003E48BF">
        <w:rPr>
          <w:rFonts w:eastAsiaTheme="majorEastAsia"/>
          <w:b/>
          <w:szCs w:val="24"/>
        </w:rPr>
        <w:t>流程</w:t>
      </w:r>
      <w:bookmarkEnd w:id="5"/>
      <w:bookmarkEnd w:id="6"/>
      <w:bookmarkEnd w:id="7"/>
    </w:p>
    <w:tbl>
      <w:tblPr>
        <w:tblStyle w:val="a4"/>
        <w:tblW w:w="9604" w:type="dxa"/>
        <w:tblInd w:w="108" w:type="dxa"/>
        <w:tblLayout w:type="fixed"/>
        <w:tblLook w:val="04A0" w:firstRow="1" w:lastRow="0" w:firstColumn="1" w:lastColumn="0" w:noHBand="0" w:noVBand="1"/>
      </w:tblPr>
      <w:tblGrid>
        <w:gridCol w:w="426"/>
        <w:gridCol w:w="1842"/>
        <w:gridCol w:w="1843"/>
        <w:gridCol w:w="5493"/>
      </w:tblGrid>
      <w:tr w:rsidR="004F7178" w:rsidRPr="003E48BF" w:rsidTr="009B0D44">
        <w:trPr>
          <w:trHeight w:val="207"/>
        </w:trPr>
        <w:tc>
          <w:tcPr>
            <w:tcW w:w="2268" w:type="dxa"/>
            <w:gridSpan w:val="2"/>
            <w:tcBorders>
              <w:top w:val="double" w:sz="4" w:space="0" w:color="auto"/>
              <w:left w:val="single" w:sz="4" w:space="0" w:color="auto"/>
              <w:bottom w:val="double" w:sz="4" w:space="0" w:color="auto"/>
              <w:right w:val="single" w:sz="4" w:space="0" w:color="auto"/>
            </w:tcBorders>
          </w:tcPr>
          <w:p w:rsidR="004F7178" w:rsidRPr="003E48BF" w:rsidRDefault="004F7178" w:rsidP="009B0D44">
            <w:pPr>
              <w:jc w:val="center"/>
              <w:rPr>
                <w:rFonts w:eastAsiaTheme="majorEastAsia"/>
                <w:b/>
                <w:szCs w:val="24"/>
              </w:rPr>
            </w:pPr>
            <w:r w:rsidRPr="003E48BF">
              <w:rPr>
                <w:rFonts w:eastAsiaTheme="majorEastAsia"/>
                <w:b/>
                <w:szCs w:val="24"/>
              </w:rPr>
              <w:t>階段</w:t>
            </w:r>
          </w:p>
        </w:tc>
        <w:tc>
          <w:tcPr>
            <w:tcW w:w="1843" w:type="dxa"/>
            <w:tcBorders>
              <w:top w:val="double" w:sz="4" w:space="0" w:color="auto"/>
              <w:left w:val="single" w:sz="4" w:space="0" w:color="auto"/>
              <w:bottom w:val="double" w:sz="4" w:space="0" w:color="auto"/>
              <w:right w:val="single" w:sz="4" w:space="0" w:color="auto"/>
            </w:tcBorders>
            <w:vAlign w:val="center"/>
            <w:hideMark/>
          </w:tcPr>
          <w:p w:rsidR="004F7178" w:rsidRPr="003E48BF" w:rsidRDefault="004F7178" w:rsidP="009B0D44">
            <w:pPr>
              <w:jc w:val="center"/>
              <w:rPr>
                <w:rFonts w:eastAsiaTheme="majorEastAsia"/>
                <w:b/>
                <w:szCs w:val="24"/>
              </w:rPr>
            </w:pPr>
            <w:r w:rsidRPr="003E48BF">
              <w:rPr>
                <w:rFonts w:eastAsiaTheme="majorEastAsia"/>
                <w:b/>
                <w:szCs w:val="24"/>
              </w:rPr>
              <w:t>時間</w:t>
            </w:r>
          </w:p>
        </w:tc>
        <w:tc>
          <w:tcPr>
            <w:tcW w:w="5493" w:type="dxa"/>
            <w:tcBorders>
              <w:top w:val="double" w:sz="4" w:space="0" w:color="auto"/>
              <w:left w:val="single" w:sz="4" w:space="0" w:color="auto"/>
              <w:bottom w:val="double" w:sz="4" w:space="0" w:color="auto"/>
              <w:right w:val="single" w:sz="4" w:space="0" w:color="auto"/>
            </w:tcBorders>
            <w:hideMark/>
          </w:tcPr>
          <w:p w:rsidR="004F7178" w:rsidRPr="003E48BF" w:rsidRDefault="004F7178" w:rsidP="009B0D44">
            <w:pPr>
              <w:jc w:val="center"/>
              <w:rPr>
                <w:rFonts w:eastAsiaTheme="majorEastAsia"/>
                <w:b/>
                <w:szCs w:val="24"/>
              </w:rPr>
            </w:pPr>
            <w:r w:rsidRPr="003E48BF">
              <w:rPr>
                <w:rFonts w:eastAsiaTheme="majorEastAsia"/>
                <w:b/>
                <w:szCs w:val="24"/>
              </w:rPr>
              <w:t>工作</w:t>
            </w:r>
          </w:p>
        </w:tc>
      </w:tr>
      <w:tr w:rsidR="004F7178" w:rsidRPr="003E48BF" w:rsidTr="009B0D44">
        <w:trPr>
          <w:trHeight w:val="206"/>
        </w:trPr>
        <w:tc>
          <w:tcPr>
            <w:tcW w:w="426"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1</w:t>
            </w:r>
          </w:p>
        </w:tc>
        <w:tc>
          <w:tcPr>
            <w:tcW w:w="1842"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jc w:val="center"/>
              <w:rPr>
                <w:rFonts w:eastAsiaTheme="majorEastAsia"/>
                <w:szCs w:val="24"/>
              </w:rPr>
            </w:pPr>
            <w:r w:rsidRPr="003E48BF">
              <w:rPr>
                <w:rFonts w:eastAsiaTheme="majorEastAsia"/>
                <w:szCs w:val="24"/>
              </w:rPr>
              <w:t>計劃</w:t>
            </w:r>
            <w:r w:rsidRPr="003E48BF">
              <w:rPr>
                <w:rFonts w:eastAsiaTheme="majorEastAsia"/>
                <w:szCs w:val="24"/>
                <w:lang w:eastAsia="zh-HK"/>
              </w:rPr>
              <w:t>階段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lang w:eastAsia="zh-HK"/>
              </w:rPr>
              <w:t>每年五至六月</w:t>
            </w:r>
          </w:p>
        </w:tc>
        <w:tc>
          <w:tcPr>
            <w:tcW w:w="5493" w:type="dxa"/>
            <w:tcBorders>
              <w:top w:val="single" w:sz="4" w:space="0" w:color="auto"/>
              <w:left w:val="single" w:sz="4" w:space="0" w:color="auto"/>
              <w:bottom w:val="single" w:sz="4" w:space="0" w:color="auto"/>
              <w:right w:val="single" w:sz="4" w:space="0" w:color="auto"/>
            </w:tcBorders>
            <w:hideMark/>
          </w:tcPr>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計劃學校就初中及高中學生生涯規劃的發展和方向</w:t>
            </w:r>
          </w:p>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初</w:t>
            </w:r>
            <w:r w:rsidRPr="003E48BF">
              <w:rPr>
                <w:rFonts w:eastAsiaTheme="majorEastAsia"/>
                <w:szCs w:val="24"/>
              </w:rPr>
              <w:t>擬</w:t>
            </w:r>
            <w:r w:rsidRPr="003E48BF">
              <w:rPr>
                <w:rFonts w:eastAsiaTheme="majorEastAsia"/>
                <w:szCs w:val="24"/>
                <w:lang w:eastAsia="zh-HK"/>
              </w:rPr>
              <w:t>來年學生訓練課程的目的、重點及內容</w:t>
            </w:r>
          </w:p>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擬訂學生訓練課程在新學年推行的時段</w:t>
            </w:r>
          </w:p>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設定來年學生訓練課程的主要對象年級</w:t>
            </w:r>
          </w:p>
        </w:tc>
      </w:tr>
      <w:tr w:rsidR="004F7178" w:rsidRPr="003E48BF" w:rsidTr="009B0D44">
        <w:trPr>
          <w:trHeight w:val="206"/>
        </w:trPr>
        <w:tc>
          <w:tcPr>
            <w:tcW w:w="426"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2</w:t>
            </w:r>
          </w:p>
        </w:tc>
        <w:tc>
          <w:tcPr>
            <w:tcW w:w="1842"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jc w:val="center"/>
              <w:rPr>
                <w:rFonts w:eastAsiaTheme="majorEastAsia"/>
                <w:szCs w:val="24"/>
              </w:rPr>
            </w:pPr>
            <w:r w:rsidRPr="003E48BF">
              <w:rPr>
                <w:rFonts w:eastAsiaTheme="majorEastAsia"/>
                <w:szCs w:val="24"/>
                <w:lang w:eastAsia="zh-HK"/>
              </w:rPr>
              <w:t>學校</w:t>
            </w:r>
            <w:r w:rsidRPr="003E48BF">
              <w:rPr>
                <w:rFonts w:eastAsiaTheme="majorEastAsia"/>
                <w:szCs w:val="24"/>
              </w:rPr>
              <w:t>內部討論</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每年暑期</w:t>
            </w:r>
          </w:p>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lang w:eastAsia="zh-HK"/>
              </w:rPr>
              <w:t>學</w:t>
            </w:r>
            <w:proofErr w:type="gramStart"/>
            <w:r w:rsidRPr="003E48BF">
              <w:rPr>
                <w:rFonts w:eastAsiaTheme="majorEastAsia"/>
                <w:szCs w:val="24"/>
                <w:lang w:eastAsia="zh-HK"/>
              </w:rPr>
              <w:t>務</w:t>
            </w:r>
            <w:proofErr w:type="gramEnd"/>
            <w:r w:rsidRPr="003E48BF">
              <w:rPr>
                <w:rFonts w:eastAsiaTheme="majorEastAsia"/>
                <w:szCs w:val="24"/>
                <w:lang w:eastAsia="zh-HK"/>
              </w:rPr>
              <w:t>及行政會議</w:t>
            </w:r>
          </w:p>
        </w:tc>
        <w:tc>
          <w:tcPr>
            <w:tcW w:w="5493" w:type="dxa"/>
            <w:tcBorders>
              <w:top w:val="single" w:sz="4" w:space="0" w:color="auto"/>
              <w:left w:val="single" w:sz="4" w:space="0" w:color="auto"/>
              <w:bottom w:val="single" w:sz="4" w:space="0" w:color="auto"/>
              <w:right w:val="single" w:sz="4" w:space="0" w:color="auto"/>
            </w:tcBorders>
            <w:hideMark/>
          </w:tcPr>
          <w:p w:rsidR="004F7178" w:rsidRPr="003E48BF" w:rsidRDefault="004F7178" w:rsidP="004F7178">
            <w:pPr>
              <w:pStyle w:val="a3"/>
              <w:numPr>
                <w:ilvl w:val="0"/>
                <w:numId w:val="1"/>
              </w:numPr>
              <w:jc w:val="both"/>
              <w:rPr>
                <w:rFonts w:eastAsiaTheme="majorEastAsia"/>
                <w:szCs w:val="24"/>
              </w:rPr>
            </w:pPr>
            <w:r w:rsidRPr="003E48BF">
              <w:rPr>
                <w:szCs w:val="24"/>
                <w:lang w:eastAsia="zh-HK"/>
              </w:rPr>
              <w:t>提交議案，在會議內作深入討論</w:t>
            </w:r>
          </w:p>
          <w:p w:rsidR="004F7178" w:rsidRPr="003E48BF" w:rsidRDefault="004F7178" w:rsidP="004F7178">
            <w:pPr>
              <w:pStyle w:val="a3"/>
              <w:numPr>
                <w:ilvl w:val="0"/>
                <w:numId w:val="1"/>
              </w:numPr>
              <w:jc w:val="both"/>
              <w:rPr>
                <w:rFonts w:eastAsiaTheme="majorEastAsia"/>
                <w:szCs w:val="24"/>
              </w:rPr>
            </w:pPr>
            <w:r w:rsidRPr="003E48BF">
              <w:rPr>
                <w:szCs w:val="24"/>
                <w:lang w:eastAsia="zh-HK"/>
              </w:rPr>
              <w:t>通過相關建議及安排</w:t>
            </w:r>
          </w:p>
          <w:p w:rsidR="004F7178" w:rsidRPr="003E48BF" w:rsidRDefault="004F7178" w:rsidP="004F7178">
            <w:pPr>
              <w:pStyle w:val="a3"/>
              <w:numPr>
                <w:ilvl w:val="0"/>
                <w:numId w:val="1"/>
              </w:numPr>
              <w:jc w:val="both"/>
              <w:rPr>
                <w:rFonts w:eastAsiaTheme="majorEastAsia"/>
                <w:szCs w:val="24"/>
              </w:rPr>
            </w:pPr>
            <w:r w:rsidRPr="003E48BF">
              <w:rPr>
                <w:szCs w:val="24"/>
                <w:lang w:eastAsia="zh-HK"/>
              </w:rPr>
              <w:t>訂定所需教師人手</w:t>
            </w:r>
          </w:p>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預</w:t>
            </w:r>
            <w:proofErr w:type="gramStart"/>
            <w:r w:rsidRPr="003E48BF">
              <w:rPr>
                <w:rFonts w:eastAsiaTheme="majorEastAsia"/>
                <w:szCs w:val="24"/>
                <w:lang w:eastAsia="zh-HK"/>
              </w:rPr>
              <w:t>留課節</w:t>
            </w:r>
            <w:proofErr w:type="gramEnd"/>
            <w:r>
              <w:rPr>
                <w:rFonts w:eastAsiaTheme="majorEastAsia" w:hint="eastAsia"/>
                <w:szCs w:val="24"/>
              </w:rPr>
              <w:t>（</w:t>
            </w:r>
            <w:r w:rsidRPr="003E48BF">
              <w:rPr>
                <w:rFonts w:eastAsiaTheme="majorEastAsia"/>
                <w:szCs w:val="24"/>
                <w:lang w:eastAsia="zh-HK"/>
              </w:rPr>
              <w:t>建議考慮使用校內</w:t>
            </w:r>
            <w:r w:rsidRPr="003E48BF">
              <w:rPr>
                <w:szCs w:val="24"/>
                <w:lang w:eastAsia="zh-HK"/>
              </w:rPr>
              <w:t>其他學習經歷課節</w:t>
            </w:r>
            <w:r>
              <w:rPr>
                <w:rFonts w:eastAsiaTheme="majorEastAsia" w:hint="eastAsia"/>
                <w:szCs w:val="24"/>
              </w:rPr>
              <w:t>）</w:t>
            </w:r>
          </w:p>
        </w:tc>
      </w:tr>
      <w:tr w:rsidR="004F7178" w:rsidRPr="003E48BF" w:rsidTr="009B0D44">
        <w:trPr>
          <w:trHeight w:val="206"/>
        </w:trPr>
        <w:tc>
          <w:tcPr>
            <w:tcW w:w="426"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3</w:t>
            </w:r>
          </w:p>
        </w:tc>
        <w:tc>
          <w:tcPr>
            <w:tcW w:w="1842"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rPr>
              <w:t>落實</w:t>
            </w:r>
          </w:p>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lang w:eastAsia="zh-HK"/>
              </w:rPr>
              <w:t>學生訓練課程</w:t>
            </w:r>
          </w:p>
          <w:p w:rsidR="004F7178" w:rsidRPr="003E48BF" w:rsidRDefault="004F7178" w:rsidP="009B0D44">
            <w:pPr>
              <w:jc w:val="center"/>
              <w:rPr>
                <w:rFonts w:eastAsiaTheme="majorEastAsia"/>
                <w:szCs w:val="24"/>
              </w:rPr>
            </w:pPr>
            <w:r w:rsidRPr="003E48BF">
              <w:rPr>
                <w:rFonts w:eastAsiaTheme="majorEastAsia"/>
                <w:szCs w:val="24"/>
              </w:rPr>
              <w:t>之</w:t>
            </w:r>
          </w:p>
          <w:p w:rsidR="004F7178" w:rsidRPr="003E48BF" w:rsidRDefault="004F7178" w:rsidP="009B0D44">
            <w:pPr>
              <w:jc w:val="center"/>
              <w:rPr>
                <w:rFonts w:eastAsiaTheme="majorEastAsia"/>
                <w:szCs w:val="24"/>
              </w:rPr>
            </w:pPr>
            <w:r w:rsidRPr="003E48BF">
              <w:rPr>
                <w:rFonts w:eastAsiaTheme="majorEastAsia"/>
                <w:szCs w:val="24"/>
              </w:rPr>
              <w:t>基本</w:t>
            </w:r>
            <w:r w:rsidRPr="003E48BF">
              <w:rPr>
                <w:rFonts w:eastAsiaTheme="majorEastAsia"/>
                <w:szCs w:val="24"/>
                <w:lang w:eastAsia="zh-HK"/>
              </w:rPr>
              <w:t>內容</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lang w:eastAsia="zh-HK"/>
              </w:rPr>
              <w:t>學生訓練課程</w:t>
            </w:r>
          </w:p>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rPr>
              <w:t>1</w:t>
            </w:r>
            <w:r w:rsidRPr="003E48BF">
              <w:rPr>
                <w:rFonts w:eastAsiaTheme="majorEastAsia"/>
                <w:szCs w:val="24"/>
              </w:rPr>
              <w:t>個月前</w:t>
            </w:r>
          </w:p>
        </w:tc>
        <w:tc>
          <w:tcPr>
            <w:tcW w:w="5493" w:type="dxa"/>
            <w:tcBorders>
              <w:top w:val="single" w:sz="4" w:space="0" w:color="auto"/>
              <w:left w:val="single" w:sz="4" w:space="0" w:color="auto"/>
              <w:bottom w:val="single" w:sz="4" w:space="0" w:color="auto"/>
              <w:right w:val="single" w:sz="4" w:space="0" w:color="auto"/>
            </w:tcBorders>
            <w:hideMark/>
          </w:tcPr>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負責老師需要</w:t>
            </w:r>
            <w:r w:rsidRPr="003E48BF">
              <w:rPr>
                <w:rFonts w:eastAsiaTheme="majorEastAsia"/>
                <w:szCs w:val="24"/>
              </w:rPr>
              <w:t>落實活</w:t>
            </w:r>
            <w:r w:rsidRPr="003E48BF">
              <w:rPr>
                <w:rFonts w:eastAsiaTheme="majorEastAsia"/>
                <w:szCs w:val="24"/>
                <w:lang w:eastAsia="zh-HK"/>
              </w:rPr>
              <w:t>學生訓練課程</w:t>
            </w:r>
            <w:r w:rsidRPr="003E48BF">
              <w:rPr>
                <w:rFonts w:eastAsiaTheme="majorEastAsia"/>
                <w:szCs w:val="24"/>
              </w:rPr>
              <w:t>之基本資料</w:t>
            </w:r>
          </w:p>
          <w:p w:rsidR="004F7178" w:rsidRPr="003E48BF" w:rsidRDefault="004F7178" w:rsidP="004F7178">
            <w:pPr>
              <w:pStyle w:val="a3"/>
              <w:numPr>
                <w:ilvl w:val="1"/>
                <w:numId w:val="1"/>
              </w:numPr>
              <w:jc w:val="both"/>
              <w:rPr>
                <w:rFonts w:eastAsiaTheme="majorEastAsia"/>
                <w:szCs w:val="24"/>
              </w:rPr>
            </w:pPr>
            <w:r w:rsidRPr="003E48BF">
              <w:rPr>
                <w:rFonts w:eastAsiaTheme="majorEastAsia"/>
                <w:szCs w:val="24"/>
              </w:rPr>
              <w:t>日期</w:t>
            </w:r>
          </w:p>
          <w:p w:rsidR="004F7178" w:rsidRPr="003E48BF" w:rsidRDefault="004F7178" w:rsidP="004F7178">
            <w:pPr>
              <w:pStyle w:val="a3"/>
              <w:numPr>
                <w:ilvl w:val="1"/>
                <w:numId w:val="1"/>
              </w:numPr>
              <w:jc w:val="both"/>
              <w:rPr>
                <w:rFonts w:eastAsiaTheme="majorEastAsia"/>
                <w:szCs w:val="24"/>
              </w:rPr>
            </w:pPr>
            <w:r w:rsidRPr="003E48BF">
              <w:rPr>
                <w:rFonts w:eastAsiaTheme="majorEastAsia"/>
                <w:szCs w:val="24"/>
              </w:rPr>
              <w:t>時段</w:t>
            </w:r>
          </w:p>
          <w:p w:rsidR="004F7178" w:rsidRPr="003E48BF" w:rsidRDefault="004F7178" w:rsidP="004F7178">
            <w:pPr>
              <w:pStyle w:val="a3"/>
              <w:numPr>
                <w:ilvl w:val="1"/>
                <w:numId w:val="1"/>
              </w:numPr>
              <w:jc w:val="both"/>
              <w:rPr>
                <w:rFonts w:eastAsiaTheme="majorEastAsia"/>
                <w:szCs w:val="24"/>
              </w:rPr>
            </w:pPr>
            <w:r w:rsidRPr="003E48BF">
              <w:rPr>
                <w:rFonts w:eastAsiaTheme="majorEastAsia"/>
                <w:szCs w:val="24"/>
                <w:lang w:eastAsia="zh-HK"/>
              </w:rPr>
              <w:lastRenderedPageBreak/>
              <w:t>學生對象年級</w:t>
            </w:r>
          </w:p>
          <w:p w:rsidR="004F7178" w:rsidRPr="003E48BF" w:rsidRDefault="004F7178" w:rsidP="004F7178">
            <w:pPr>
              <w:pStyle w:val="a3"/>
              <w:numPr>
                <w:ilvl w:val="1"/>
                <w:numId w:val="1"/>
              </w:numPr>
              <w:jc w:val="both"/>
              <w:rPr>
                <w:rFonts w:eastAsiaTheme="majorEastAsia"/>
                <w:szCs w:val="24"/>
              </w:rPr>
            </w:pPr>
            <w:r w:rsidRPr="003E48BF">
              <w:rPr>
                <w:rFonts w:eastAsiaTheme="majorEastAsia"/>
                <w:szCs w:val="24"/>
                <w:lang w:eastAsia="zh-HK"/>
              </w:rPr>
              <w:t>參與</w:t>
            </w:r>
            <w:r w:rsidRPr="003E48BF">
              <w:rPr>
                <w:rFonts w:eastAsiaTheme="majorEastAsia"/>
                <w:szCs w:val="24"/>
              </w:rPr>
              <w:t>人數</w:t>
            </w:r>
          </w:p>
          <w:p w:rsidR="004F7178" w:rsidRPr="003E48BF" w:rsidRDefault="004F7178" w:rsidP="004F7178">
            <w:pPr>
              <w:pStyle w:val="a3"/>
              <w:numPr>
                <w:ilvl w:val="1"/>
                <w:numId w:val="1"/>
              </w:numPr>
              <w:jc w:val="both"/>
              <w:rPr>
                <w:rFonts w:eastAsiaTheme="majorEastAsia"/>
                <w:szCs w:val="24"/>
              </w:rPr>
            </w:pPr>
            <w:r w:rsidRPr="003E48BF">
              <w:rPr>
                <w:rFonts w:eastAsiaTheme="majorEastAsia"/>
                <w:szCs w:val="24"/>
                <w:lang w:eastAsia="zh-HK"/>
              </w:rPr>
              <w:t>學生訓練課程每節的基本內容</w:t>
            </w:r>
          </w:p>
          <w:p w:rsidR="004F7178" w:rsidRPr="003E48BF" w:rsidRDefault="004F7178" w:rsidP="004F7178">
            <w:pPr>
              <w:pStyle w:val="a3"/>
              <w:numPr>
                <w:ilvl w:val="1"/>
                <w:numId w:val="1"/>
              </w:numPr>
              <w:jc w:val="both"/>
              <w:rPr>
                <w:rFonts w:eastAsiaTheme="majorEastAsia"/>
                <w:szCs w:val="24"/>
              </w:rPr>
            </w:pPr>
            <w:r w:rsidRPr="003E48BF">
              <w:rPr>
                <w:rFonts w:eastAsiaTheme="majorEastAsia"/>
                <w:szCs w:val="24"/>
                <w:lang w:eastAsia="zh-HK"/>
              </w:rPr>
              <w:t>人手分配、分工</w:t>
            </w:r>
          </w:p>
        </w:tc>
      </w:tr>
      <w:tr w:rsidR="004F7178" w:rsidRPr="003E48BF" w:rsidTr="009B0D44">
        <w:trPr>
          <w:trHeight w:val="206"/>
        </w:trPr>
        <w:tc>
          <w:tcPr>
            <w:tcW w:w="426"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jc w:val="center"/>
              <w:rPr>
                <w:rFonts w:eastAsiaTheme="majorEastAsia"/>
                <w:szCs w:val="24"/>
              </w:rPr>
            </w:pPr>
            <w:r w:rsidRPr="003E48BF">
              <w:rPr>
                <w:rFonts w:eastAsiaTheme="majorEastAsia"/>
                <w:szCs w:val="24"/>
              </w:rPr>
              <w:lastRenderedPageBreak/>
              <w:t>4</w:t>
            </w:r>
          </w:p>
        </w:tc>
        <w:tc>
          <w:tcPr>
            <w:tcW w:w="1842"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jc w:val="center"/>
              <w:rPr>
                <w:rFonts w:eastAsiaTheme="majorEastAsia"/>
                <w:szCs w:val="24"/>
                <w:lang w:eastAsia="zh-HK"/>
              </w:rPr>
            </w:pPr>
            <w:r w:rsidRPr="003E48BF">
              <w:rPr>
                <w:rFonts w:eastAsiaTheme="majorEastAsia"/>
                <w:szCs w:val="24"/>
              </w:rPr>
              <w:t>討論</w:t>
            </w:r>
            <w:r w:rsidRPr="003E48BF">
              <w:rPr>
                <w:rFonts w:eastAsiaTheme="majorEastAsia"/>
                <w:szCs w:val="24"/>
                <w:lang w:eastAsia="zh-HK"/>
              </w:rPr>
              <w:t>課程</w:t>
            </w:r>
          </w:p>
          <w:p w:rsidR="004F7178" w:rsidRPr="003E48BF" w:rsidRDefault="004F7178" w:rsidP="009B0D44">
            <w:pPr>
              <w:jc w:val="center"/>
              <w:rPr>
                <w:rFonts w:eastAsiaTheme="majorEastAsia"/>
                <w:szCs w:val="24"/>
              </w:rPr>
            </w:pPr>
            <w:proofErr w:type="gramStart"/>
            <w:r w:rsidRPr="003E48BF">
              <w:rPr>
                <w:rFonts w:eastAsiaTheme="majorEastAsia"/>
                <w:szCs w:val="24"/>
                <w:lang w:eastAsia="zh-HK"/>
              </w:rPr>
              <w:t>堂節</w:t>
            </w:r>
            <w:r w:rsidRPr="003E48BF">
              <w:rPr>
                <w:rFonts w:eastAsiaTheme="majorEastAsia"/>
                <w:szCs w:val="24"/>
              </w:rPr>
              <w:t>流程</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7178" w:rsidRPr="003E48BF" w:rsidRDefault="004F7178" w:rsidP="009B0D44">
            <w:pPr>
              <w:rPr>
                <w:rFonts w:eastAsiaTheme="majorEastAsia"/>
                <w:szCs w:val="24"/>
              </w:rPr>
            </w:pPr>
          </w:p>
        </w:tc>
        <w:tc>
          <w:tcPr>
            <w:tcW w:w="5493" w:type="dxa"/>
            <w:tcBorders>
              <w:top w:val="single" w:sz="4" w:space="0" w:color="auto"/>
              <w:left w:val="single" w:sz="4" w:space="0" w:color="auto"/>
              <w:bottom w:val="single" w:sz="4" w:space="0" w:color="auto"/>
              <w:right w:val="single" w:sz="4" w:space="0" w:color="auto"/>
            </w:tcBorders>
            <w:hideMark/>
          </w:tcPr>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rPr>
              <w:t>初擬活動流程及設計適切之活動</w:t>
            </w:r>
          </w:p>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提交</w:t>
            </w:r>
            <w:r w:rsidRPr="003E48BF">
              <w:rPr>
                <w:rFonts w:eastAsiaTheme="majorEastAsia"/>
                <w:szCs w:val="24"/>
              </w:rPr>
              <w:t>活動流程及設計</w:t>
            </w:r>
            <w:r w:rsidRPr="003E48BF">
              <w:rPr>
                <w:rFonts w:eastAsiaTheme="majorEastAsia"/>
                <w:szCs w:val="24"/>
                <w:lang w:eastAsia="zh-HK"/>
              </w:rPr>
              <w:t>予執行老師是否可行，保留可改動的空間</w:t>
            </w:r>
          </w:p>
        </w:tc>
      </w:tr>
      <w:tr w:rsidR="004F7178" w:rsidRPr="003E48BF" w:rsidTr="009B0D44">
        <w:trPr>
          <w:trHeight w:val="206"/>
        </w:trPr>
        <w:tc>
          <w:tcPr>
            <w:tcW w:w="426"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5</w:t>
            </w:r>
          </w:p>
        </w:tc>
        <w:tc>
          <w:tcPr>
            <w:tcW w:w="1842"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jc w:val="center"/>
              <w:rPr>
                <w:rFonts w:eastAsiaTheme="majorEastAsia"/>
                <w:szCs w:val="24"/>
                <w:lang w:eastAsia="zh-HK"/>
              </w:rPr>
            </w:pPr>
            <w:r w:rsidRPr="003E48BF">
              <w:rPr>
                <w:rFonts w:eastAsiaTheme="majorEastAsia"/>
                <w:szCs w:val="24"/>
              </w:rPr>
              <w:t>落實</w:t>
            </w:r>
            <w:r w:rsidRPr="003E48BF">
              <w:rPr>
                <w:rFonts w:eastAsiaTheme="majorEastAsia"/>
                <w:szCs w:val="24"/>
                <w:lang w:eastAsia="zh-HK"/>
              </w:rPr>
              <w:t>學生訓練課程詳細</w:t>
            </w:r>
            <w:r w:rsidRPr="003E48BF">
              <w:rPr>
                <w:rFonts w:eastAsiaTheme="majorEastAsia"/>
                <w:szCs w:val="24"/>
              </w:rPr>
              <w:t>內容及</w:t>
            </w:r>
            <w:r w:rsidRPr="003E48BF">
              <w:rPr>
                <w:rFonts w:eastAsiaTheme="majorEastAsia"/>
                <w:szCs w:val="24"/>
                <w:lang w:eastAsia="zh-HK"/>
              </w:rPr>
              <w:t>物資準備</w:t>
            </w:r>
          </w:p>
        </w:tc>
        <w:tc>
          <w:tcPr>
            <w:tcW w:w="1843"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學生訓練課程</w:t>
            </w:r>
          </w:p>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lang w:eastAsia="zh-HK"/>
              </w:rPr>
              <w:t>每一課程</w:t>
            </w:r>
          </w:p>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rPr>
              <w:t>2</w:t>
            </w:r>
            <w:r w:rsidRPr="003E48BF">
              <w:rPr>
                <w:rFonts w:eastAsiaTheme="majorEastAsia"/>
                <w:szCs w:val="24"/>
              </w:rPr>
              <w:t>星期前</w:t>
            </w:r>
          </w:p>
        </w:tc>
        <w:tc>
          <w:tcPr>
            <w:tcW w:w="5493" w:type="dxa"/>
            <w:tcBorders>
              <w:top w:val="single" w:sz="4" w:space="0" w:color="auto"/>
              <w:left w:val="single" w:sz="4" w:space="0" w:color="auto"/>
              <w:bottom w:val="single" w:sz="4" w:space="0" w:color="auto"/>
              <w:right w:val="single" w:sz="4" w:space="0" w:color="auto"/>
            </w:tcBorders>
          </w:tcPr>
          <w:p w:rsidR="004F7178" w:rsidRPr="003E48BF" w:rsidRDefault="004F7178" w:rsidP="004F7178">
            <w:pPr>
              <w:pStyle w:val="a3"/>
              <w:numPr>
                <w:ilvl w:val="0"/>
                <w:numId w:val="1"/>
              </w:numPr>
              <w:jc w:val="both"/>
              <w:rPr>
                <w:rFonts w:eastAsiaTheme="majorEastAsia"/>
                <w:szCs w:val="24"/>
              </w:rPr>
            </w:pPr>
            <w:r w:rsidRPr="003E48BF">
              <w:rPr>
                <w:szCs w:val="24"/>
                <w:lang w:eastAsia="zh-HK"/>
              </w:rPr>
              <w:t>通知班主任</w:t>
            </w:r>
          </w:p>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rPr>
              <w:t>確定活動流程</w:t>
            </w:r>
          </w:p>
          <w:p w:rsidR="004F7178" w:rsidRPr="003E48BF" w:rsidRDefault="004F7178" w:rsidP="004F7178">
            <w:pPr>
              <w:pStyle w:val="a3"/>
              <w:numPr>
                <w:ilvl w:val="1"/>
                <w:numId w:val="1"/>
              </w:numPr>
              <w:jc w:val="both"/>
              <w:rPr>
                <w:rFonts w:eastAsiaTheme="majorEastAsia"/>
                <w:szCs w:val="24"/>
              </w:rPr>
            </w:pPr>
            <w:r w:rsidRPr="003E48BF">
              <w:rPr>
                <w:rFonts w:eastAsiaTheme="majorEastAsia"/>
                <w:szCs w:val="24"/>
              </w:rPr>
              <w:t>內容</w:t>
            </w:r>
          </w:p>
          <w:p w:rsidR="004F7178" w:rsidRPr="003E48BF" w:rsidRDefault="004F7178" w:rsidP="004F7178">
            <w:pPr>
              <w:pStyle w:val="a3"/>
              <w:numPr>
                <w:ilvl w:val="1"/>
                <w:numId w:val="1"/>
              </w:numPr>
              <w:jc w:val="both"/>
              <w:rPr>
                <w:rFonts w:eastAsiaTheme="majorEastAsia"/>
                <w:szCs w:val="24"/>
              </w:rPr>
            </w:pPr>
            <w:r w:rsidRPr="003E48BF">
              <w:rPr>
                <w:rFonts w:eastAsiaTheme="majorEastAsia"/>
                <w:szCs w:val="24"/>
              </w:rPr>
              <w:t>人手及資源安排</w:t>
            </w:r>
          </w:p>
          <w:p w:rsidR="004F7178" w:rsidRPr="003E48BF" w:rsidRDefault="004F7178" w:rsidP="004F7178">
            <w:pPr>
              <w:pStyle w:val="a3"/>
              <w:numPr>
                <w:ilvl w:val="1"/>
                <w:numId w:val="1"/>
              </w:numPr>
              <w:jc w:val="both"/>
              <w:rPr>
                <w:rFonts w:eastAsiaTheme="majorEastAsia"/>
                <w:szCs w:val="24"/>
              </w:rPr>
            </w:pPr>
            <w:r w:rsidRPr="003E48BF">
              <w:rPr>
                <w:rFonts w:eastAsiaTheme="majorEastAsia"/>
                <w:szCs w:val="24"/>
              </w:rPr>
              <w:t>流程</w:t>
            </w:r>
          </w:p>
          <w:p w:rsidR="004F7178" w:rsidRPr="003E48BF" w:rsidRDefault="004F7178" w:rsidP="004F7178">
            <w:pPr>
              <w:pStyle w:val="a3"/>
              <w:numPr>
                <w:ilvl w:val="1"/>
                <w:numId w:val="1"/>
              </w:numPr>
              <w:jc w:val="both"/>
              <w:rPr>
                <w:rFonts w:eastAsiaTheme="majorEastAsia"/>
                <w:szCs w:val="24"/>
              </w:rPr>
            </w:pPr>
            <w:r w:rsidRPr="003E48BF">
              <w:rPr>
                <w:rFonts w:eastAsiaTheme="majorEastAsia"/>
                <w:szCs w:val="24"/>
                <w:lang w:eastAsia="zh-HK"/>
              </w:rPr>
              <w:t>活</w:t>
            </w:r>
            <w:r w:rsidRPr="003E48BF">
              <w:rPr>
                <w:rFonts w:eastAsiaTheme="majorEastAsia"/>
                <w:szCs w:val="24"/>
              </w:rPr>
              <w:t>動</w:t>
            </w:r>
            <w:r w:rsidRPr="003E48BF">
              <w:rPr>
                <w:rFonts w:eastAsiaTheme="majorEastAsia"/>
                <w:szCs w:val="24"/>
                <w:lang w:eastAsia="zh-HK"/>
              </w:rPr>
              <w:t>物資</w:t>
            </w:r>
          </w:p>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為</w:t>
            </w:r>
            <w:r w:rsidRPr="003E48BF">
              <w:rPr>
                <w:rFonts w:eastAsiaTheme="majorEastAsia"/>
                <w:szCs w:val="24"/>
              </w:rPr>
              <w:t>活動流程</w:t>
            </w:r>
            <w:r w:rsidRPr="003E48BF">
              <w:rPr>
                <w:rFonts w:eastAsiaTheme="majorEastAsia"/>
                <w:szCs w:val="24"/>
                <w:lang w:eastAsia="zh-HK"/>
              </w:rPr>
              <w:t>及詳細內容的操作</w:t>
            </w:r>
            <w:proofErr w:type="gramStart"/>
            <w:r w:rsidRPr="003E48BF">
              <w:rPr>
                <w:rFonts w:eastAsiaTheme="majorEastAsia"/>
                <w:szCs w:val="24"/>
                <w:lang w:eastAsia="zh-HK"/>
              </w:rPr>
              <w:t>作</w:t>
            </w:r>
            <w:proofErr w:type="gramEnd"/>
            <w:r w:rsidRPr="003E48BF">
              <w:rPr>
                <w:rFonts w:eastAsiaTheme="majorEastAsia"/>
                <w:szCs w:val="24"/>
                <w:lang w:eastAsia="zh-HK"/>
              </w:rPr>
              <w:t>簡介</w:t>
            </w:r>
          </w:p>
        </w:tc>
      </w:tr>
      <w:tr w:rsidR="004F7178" w:rsidRPr="003E48BF" w:rsidTr="009B0D44">
        <w:trPr>
          <w:trHeight w:val="206"/>
        </w:trPr>
        <w:tc>
          <w:tcPr>
            <w:tcW w:w="426"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6</w:t>
            </w:r>
          </w:p>
        </w:tc>
        <w:tc>
          <w:tcPr>
            <w:tcW w:w="1842"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jc w:val="center"/>
              <w:rPr>
                <w:rFonts w:eastAsiaTheme="majorEastAsia"/>
                <w:color w:val="FF0000"/>
                <w:szCs w:val="24"/>
              </w:rPr>
            </w:pPr>
            <w:r w:rsidRPr="003E48BF">
              <w:rPr>
                <w:rFonts w:eastAsiaTheme="majorEastAsia"/>
                <w:szCs w:val="24"/>
              </w:rPr>
              <w:t>確認活動安排</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學生訓練課程</w:t>
            </w:r>
          </w:p>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lang w:eastAsia="zh-HK"/>
              </w:rPr>
              <w:t>每一課節</w:t>
            </w:r>
          </w:p>
          <w:p w:rsidR="004F7178" w:rsidRPr="003E48BF" w:rsidRDefault="004F7178" w:rsidP="009B0D44">
            <w:pPr>
              <w:ind w:leftChars="-49" w:left="-118" w:rightChars="-49" w:right="-118"/>
              <w:jc w:val="center"/>
              <w:rPr>
                <w:rFonts w:eastAsiaTheme="majorEastAsia"/>
                <w:color w:val="FF0000"/>
                <w:szCs w:val="24"/>
              </w:rPr>
            </w:pPr>
            <w:r w:rsidRPr="003E48BF">
              <w:rPr>
                <w:rFonts w:eastAsiaTheme="majorEastAsia"/>
                <w:szCs w:val="24"/>
              </w:rPr>
              <w:t>1</w:t>
            </w:r>
            <w:r w:rsidRPr="003E48BF">
              <w:rPr>
                <w:rFonts w:eastAsiaTheme="majorEastAsia"/>
                <w:szCs w:val="24"/>
              </w:rPr>
              <w:t>星期前</w:t>
            </w:r>
          </w:p>
        </w:tc>
        <w:tc>
          <w:tcPr>
            <w:tcW w:w="5493" w:type="dxa"/>
            <w:tcBorders>
              <w:top w:val="single" w:sz="4" w:space="0" w:color="auto"/>
              <w:left w:val="single" w:sz="4" w:space="0" w:color="auto"/>
              <w:bottom w:val="single" w:sz="4" w:space="0" w:color="auto"/>
              <w:right w:val="single" w:sz="4" w:space="0" w:color="auto"/>
            </w:tcBorders>
            <w:vAlign w:val="center"/>
            <w:hideMark/>
          </w:tcPr>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再次提示</w:t>
            </w:r>
            <w:r w:rsidRPr="003E48BF">
              <w:rPr>
                <w:szCs w:val="24"/>
                <w:lang w:eastAsia="zh-HK"/>
              </w:rPr>
              <w:t>班主任及學生</w:t>
            </w:r>
          </w:p>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整理及安排所需的物資</w:t>
            </w:r>
          </w:p>
        </w:tc>
      </w:tr>
      <w:tr w:rsidR="004F7178" w:rsidRPr="003E48BF" w:rsidTr="009B0D44">
        <w:trPr>
          <w:trHeight w:val="206"/>
        </w:trPr>
        <w:tc>
          <w:tcPr>
            <w:tcW w:w="426"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7</w:t>
            </w:r>
          </w:p>
        </w:tc>
        <w:tc>
          <w:tcPr>
            <w:tcW w:w="1842"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jc w:val="center"/>
              <w:rPr>
                <w:rFonts w:eastAsiaTheme="majorEastAsia"/>
                <w:szCs w:val="24"/>
              </w:rPr>
            </w:pPr>
            <w:r w:rsidRPr="003E48BF">
              <w:rPr>
                <w:rFonts w:eastAsiaTheme="majorEastAsia"/>
                <w:szCs w:val="24"/>
                <w:lang w:eastAsia="zh-HK"/>
              </w:rPr>
              <w:t>課堂帶領</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lang w:eastAsia="zh-HK"/>
              </w:rPr>
              <w:t>學生訓練課程</w:t>
            </w:r>
          </w:p>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rPr>
              <w:t>當天</w:t>
            </w:r>
          </w:p>
        </w:tc>
        <w:tc>
          <w:tcPr>
            <w:tcW w:w="5493" w:type="dxa"/>
            <w:tcBorders>
              <w:top w:val="single" w:sz="4" w:space="0" w:color="auto"/>
              <w:left w:val="single" w:sz="4" w:space="0" w:color="auto"/>
              <w:bottom w:val="single" w:sz="4" w:space="0" w:color="auto"/>
              <w:right w:val="single" w:sz="4" w:space="0" w:color="auto"/>
            </w:tcBorders>
            <w:hideMark/>
          </w:tcPr>
          <w:p w:rsidR="004F7178" w:rsidRPr="003E48BF" w:rsidRDefault="004F7178" w:rsidP="004F7178">
            <w:pPr>
              <w:pStyle w:val="a3"/>
              <w:numPr>
                <w:ilvl w:val="0"/>
                <w:numId w:val="2"/>
              </w:numPr>
              <w:jc w:val="both"/>
              <w:rPr>
                <w:rFonts w:eastAsiaTheme="majorEastAsia"/>
                <w:szCs w:val="24"/>
              </w:rPr>
            </w:pPr>
            <w:r w:rsidRPr="003E48BF">
              <w:rPr>
                <w:rFonts w:eastAsiaTheme="majorEastAsia"/>
                <w:szCs w:val="24"/>
              </w:rPr>
              <w:t>安排場地</w:t>
            </w:r>
            <w:r w:rsidRPr="003E48BF">
              <w:rPr>
                <w:rFonts w:eastAsiaTheme="majorEastAsia"/>
                <w:szCs w:val="24"/>
                <w:lang w:eastAsia="zh-HK"/>
              </w:rPr>
              <w:t>進行課堂活動</w:t>
            </w:r>
          </w:p>
          <w:p w:rsidR="004F7178" w:rsidRPr="003E48BF" w:rsidRDefault="004F7178" w:rsidP="004F7178">
            <w:pPr>
              <w:pStyle w:val="a3"/>
              <w:numPr>
                <w:ilvl w:val="0"/>
                <w:numId w:val="1"/>
              </w:numPr>
              <w:jc w:val="both"/>
              <w:rPr>
                <w:rFonts w:eastAsiaTheme="majorEastAsia"/>
                <w:szCs w:val="24"/>
              </w:rPr>
            </w:pPr>
            <w:r w:rsidRPr="003E48BF">
              <w:rPr>
                <w:szCs w:val="24"/>
              </w:rPr>
              <w:t>安排</w:t>
            </w:r>
            <w:r w:rsidRPr="003E48BF">
              <w:rPr>
                <w:szCs w:val="24"/>
                <w:lang w:eastAsia="zh-HK"/>
              </w:rPr>
              <w:t>教職員推行活動</w:t>
            </w:r>
          </w:p>
        </w:tc>
      </w:tr>
      <w:tr w:rsidR="004F7178" w:rsidRPr="003E48BF" w:rsidTr="009B0D44">
        <w:trPr>
          <w:trHeight w:val="206"/>
        </w:trPr>
        <w:tc>
          <w:tcPr>
            <w:tcW w:w="426"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8</w:t>
            </w:r>
          </w:p>
        </w:tc>
        <w:tc>
          <w:tcPr>
            <w:tcW w:w="1842" w:type="dxa"/>
            <w:tcBorders>
              <w:top w:val="single" w:sz="4" w:space="0" w:color="auto"/>
              <w:left w:val="single" w:sz="4" w:space="0" w:color="auto"/>
              <w:bottom w:val="single" w:sz="4" w:space="0" w:color="auto"/>
              <w:right w:val="single" w:sz="4" w:space="0" w:color="auto"/>
            </w:tcBorders>
            <w:vAlign w:val="center"/>
          </w:tcPr>
          <w:p w:rsidR="004F7178" w:rsidRPr="003E48BF" w:rsidRDefault="004F7178" w:rsidP="009B0D44">
            <w:pPr>
              <w:jc w:val="center"/>
              <w:rPr>
                <w:rFonts w:eastAsiaTheme="majorEastAsia"/>
                <w:color w:val="FF0000"/>
                <w:szCs w:val="24"/>
              </w:rPr>
            </w:pPr>
            <w:r w:rsidRPr="003E48BF">
              <w:rPr>
                <w:rFonts w:eastAsiaTheme="majorEastAsia"/>
                <w:szCs w:val="24"/>
              </w:rPr>
              <w:t>檢討及回饋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7178" w:rsidRPr="003E48BF" w:rsidRDefault="004F7178" w:rsidP="009B0D44">
            <w:pPr>
              <w:ind w:leftChars="-49" w:left="-118" w:rightChars="-49" w:right="-118"/>
              <w:jc w:val="center"/>
              <w:rPr>
                <w:rFonts w:eastAsiaTheme="majorEastAsia"/>
                <w:szCs w:val="24"/>
              </w:rPr>
            </w:pPr>
            <w:r w:rsidRPr="003E48BF">
              <w:rPr>
                <w:rFonts w:eastAsiaTheme="majorEastAsia"/>
                <w:szCs w:val="24"/>
                <w:lang w:eastAsia="zh-HK"/>
              </w:rPr>
              <w:t>學生訓練課程後</w:t>
            </w:r>
          </w:p>
          <w:p w:rsidR="004F7178" w:rsidRPr="003E48BF" w:rsidRDefault="004F7178" w:rsidP="009B0D44">
            <w:pPr>
              <w:ind w:leftChars="-49" w:left="-118" w:rightChars="-49" w:right="-118"/>
              <w:jc w:val="center"/>
              <w:rPr>
                <w:rFonts w:eastAsiaTheme="majorEastAsia"/>
                <w:szCs w:val="24"/>
                <w:lang w:eastAsia="zh-HK"/>
              </w:rPr>
            </w:pPr>
            <w:r w:rsidRPr="003E48BF">
              <w:rPr>
                <w:rFonts w:eastAsiaTheme="majorEastAsia"/>
                <w:szCs w:val="24"/>
                <w:lang w:eastAsia="zh-HK"/>
              </w:rPr>
              <w:t>每一課節</w:t>
            </w:r>
          </w:p>
          <w:p w:rsidR="004F7178" w:rsidRPr="003E48BF" w:rsidRDefault="004F7178" w:rsidP="009B0D44">
            <w:pPr>
              <w:ind w:leftChars="-49" w:left="-118" w:rightChars="-49" w:right="-118"/>
              <w:jc w:val="center"/>
              <w:rPr>
                <w:rFonts w:eastAsiaTheme="majorEastAsia"/>
                <w:color w:val="FF0000"/>
                <w:szCs w:val="24"/>
              </w:rPr>
            </w:pPr>
            <w:r w:rsidRPr="003E48BF">
              <w:rPr>
                <w:rFonts w:eastAsiaTheme="majorEastAsia"/>
                <w:szCs w:val="24"/>
                <w:lang w:eastAsia="zh-HK"/>
              </w:rPr>
              <w:t>後</w:t>
            </w:r>
            <w:r w:rsidRPr="003E48BF">
              <w:rPr>
                <w:rFonts w:eastAsiaTheme="majorEastAsia"/>
                <w:szCs w:val="24"/>
                <w:lang w:eastAsia="zh-HK"/>
              </w:rPr>
              <w:t>1</w:t>
            </w:r>
            <w:r w:rsidRPr="003E48BF">
              <w:rPr>
                <w:rFonts w:eastAsiaTheme="majorEastAsia"/>
                <w:szCs w:val="24"/>
                <w:lang w:eastAsia="zh-HK"/>
              </w:rPr>
              <w:t>星期內</w:t>
            </w:r>
          </w:p>
        </w:tc>
        <w:tc>
          <w:tcPr>
            <w:tcW w:w="5493" w:type="dxa"/>
            <w:tcBorders>
              <w:top w:val="single" w:sz="4" w:space="0" w:color="auto"/>
              <w:left w:val="single" w:sz="4" w:space="0" w:color="auto"/>
              <w:bottom w:val="single" w:sz="4" w:space="0" w:color="auto"/>
              <w:right w:val="single" w:sz="4" w:space="0" w:color="auto"/>
            </w:tcBorders>
            <w:vAlign w:val="center"/>
            <w:hideMark/>
          </w:tcPr>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rPr>
              <w:t>向參與活動的</w:t>
            </w:r>
            <w:r w:rsidRPr="003E48BF">
              <w:rPr>
                <w:rFonts w:eastAsiaTheme="majorEastAsia"/>
                <w:szCs w:val="24"/>
                <w:lang w:eastAsia="zh-HK"/>
              </w:rPr>
              <w:t>學生</w:t>
            </w:r>
            <w:r w:rsidRPr="003E48BF">
              <w:rPr>
                <w:szCs w:val="24"/>
                <w:lang w:eastAsia="zh-HK"/>
              </w:rPr>
              <w:t>搜集</w:t>
            </w:r>
            <w:r w:rsidRPr="003E48BF">
              <w:rPr>
                <w:rFonts w:eastAsiaTheme="majorEastAsia"/>
                <w:szCs w:val="24"/>
                <w:lang w:eastAsia="zh-HK"/>
              </w:rPr>
              <w:t>意見</w:t>
            </w:r>
            <w:r w:rsidRPr="003E48BF">
              <w:rPr>
                <w:rFonts w:eastAsiaTheme="majorEastAsia"/>
                <w:szCs w:val="24"/>
              </w:rPr>
              <w:t>回饋及改善建議</w:t>
            </w:r>
          </w:p>
          <w:p w:rsidR="004F7178" w:rsidRPr="003E48BF" w:rsidRDefault="004F7178" w:rsidP="004F7178">
            <w:pPr>
              <w:pStyle w:val="a3"/>
              <w:numPr>
                <w:ilvl w:val="0"/>
                <w:numId w:val="1"/>
              </w:numPr>
              <w:jc w:val="both"/>
              <w:rPr>
                <w:rFonts w:eastAsiaTheme="majorEastAsia"/>
                <w:szCs w:val="24"/>
              </w:rPr>
            </w:pPr>
            <w:r w:rsidRPr="003E48BF">
              <w:rPr>
                <w:rFonts w:eastAsiaTheme="majorEastAsia"/>
                <w:szCs w:val="24"/>
                <w:lang w:eastAsia="zh-HK"/>
              </w:rPr>
              <w:t>負責老師按學</w:t>
            </w:r>
            <w:r w:rsidRPr="003E48BF">
              <w:rPr>
                <w:rFonts w:eastAsiaTheme="majorEastAsia"/>
                <w:szCs w:val="24"/>
              </w:rPr>
              <w:t>生</w:t>
            </w:r>
            <w:r w:rsidRPr="003E48BF">
              <w:rPr>
                <w:rFonts w:eastAsiaTheme="majorEastAsia"/>
                <w:szCs w:val="24"/>
                <w:lang w:eastAsia="zh-HK"/>
              </w:rPr>
              <w:t>回饋作調節活動的內容</w:t>
            </w:r>
          </w:p>
        </w:tc>
      </w:tr>
    </w:tbl>
    <w:p w:rsidR="004F7178" w:rsidRDefault="004F7178" w:rsidP="004F7178">
      <w:pPr>
        <w:rPr>
          <w:b/>
          <w:szCs w:val="24"/>
        </w:rPr>
      </w:pPr>
      <w:r>
        <w:rPr>
          <w:b/>
          <w:szCs w:val="24"/>
        </w:rPr>
        <w:br w:type="page"/>
      </w:r>
    </w:p>
    <w:p w:rsidR="004F7178" w:rsidRPr="00D8036C" w:rsidRDefault="004F7178" w:rsidP="004F7178">
      <w:pPr>
        <w:pStyle w:val="a3"/>
        <w:numPr>
          <w:ilvl w:val="0"/>
          <w:numId w:val="3"/>
        </w:numPr>
        <w:spacing w:line="360" w:lineRule="auto"/>
        <w:rPr>
          <w:b/>
          <w:i/>
          <w:szCs w:val="24"/>
        </w:rPr>
      </w:pPr>
      <w:r w:rsidRPr="00D8036C">
        <w:rPr>
          <w:rFonts w:hint="eastAsia"/>
          <w:b/>
          <w:i/>
          <w:szCs w:val="24"/>
          <w:lang w:eastAsia="zh-HK"/>
        </w:rPr>
        <w:lastRenderedPageBreak/>
        <w:t>計劃階段</w:t>
      </w:r>
    </w:p>
    <w:p w:rsidR="004F7178" w:rsidRPr="0079600A" w:rsidRDefault="004F7178" w:rsidP="004F7178">
      <w:pPr>
        <w:overflowPunct w:val="0"/>
        <w:spacing w:line="360" w:lineRule="auto"/>
        <w:ind w:leftChars="548" w:left="1315" w:firstLineChars="274" w:firstLine="658"/>
        <w:jc w:val="both"/>
        <w:rPr>
          <w:szCs w:val="24"/>
        </w:rPr>
      </w:pPr>
      <w:r w:rsidRPr="0079600A">
        <w:rPr>
          <w:rFonts w:ascii="新細明體" w:cs="新細明體" w:hint="eastAsia"/>
          <w:szCs w:val="24"/>
          <w:lang w:eastAsia="zh-HK"/>
        </w:rPr>
        <w:t>計劃團隊建議計劃階段於每年五至六月期間進行，由學校的生涯規劃的團隊檢視及檢討過往一年校方為學生提供生涯規劃活</w:t>
      </w:r>
      <w:r w:rsidRPr="0079600A">
        <w:rPr>
          <w:rFonts w:ascii="新細明體" w:cs="新細明體" w:hint="eastAsia"/>
          <w:szCs w:val="24"/>
        </w:rPr>
        <w:t>動</w:t>
      </w:r>
      <w:r w:rsidRPr="0079600A">
        <w:rPr>
          <w:rFonts w:ascii="新細明體" w:cs="新細明體" w:hint="eastAsia"/>
          <w:szCs w:val="24"/>
          <w:lang w:eastAsia="zh-HK"/>
        </w:rPr>
        <w:t>，從而籌劃學校</w:t>
      </w:r>
      <w:r w:rsidRPr="0079600A">
        <w:rPr>
          <w:rFonts w:hint="eastAsia"/>
          <w:szCs w:val="24"/>
        </w:rPr>
        <w:t>就初中及高中學生生涯規劃的發展方向</w:t>
      </w:r>
      <w:r w:rsidRPr="0079600A">
        <w:rPr>
          <w:rFonts w:hint="eastAsia"/>
          <w:szCs w:val="24"/>
          <w:lang w:eastAsia="zh-HK"/>
        </w:rPr>
        <w:t>，並且</w:t>
      </w:r>
      <w:r w:rsidRPr="0079600A">
        <w:rPr>
          <w:rFonts w:hint="eastAsia"/>
          <w:szCs w:val="24"/>
        </w:rPr>
        <w:t>初擬來年學生訓練課程的目的、重點及內容</w:t>
      </w:r>
      <w:r w:rsidRPr="0079600A">
        <w:rPr>
          <w:rFonts w:hint="eastAsia"/>
          <w:szCs w:val="24"/>
          <w:lang w:eastAsia="zh-HK"/>
        </w:rPr>
        <w:t>。同時，學校也需</w:t>
      </w:r>
      <w:r w:rsidRPr="0079600A">
        <w:rPr>
          <w:rFonts w:hint="eastAsia"/>
          <w:szCs w:val="24"/>
        </w:rPr>
        <w:t>擬訂學生訓練課程在新學年推行的時段</w:t>
      </w:r>
      <w:r w:rsidRPr="0079600A">
        <w:rPr>
          <w:rFonts w:hint="eastAsia"/>
          <w:szCs w:val="24"/>
          <w:lang w:eastAsia="zh-HK"/>
        </w:rPr>
        <w:t>、</w:t>
      </w:r>
      <w:r w:rsidRPr="0079600A">
        <w:rPr>
          <w:rFonts w:hint="eastAsia"/>
          <w:szCs w:val="24"/>
        </w:rPr>
        <w:t>設定來年學生訓練課程的主要對象年級</w:t>
      </w:r>
      <w:r w:rsidRPr="0079600A">
        <w:rPr>
          <w:rFonts w:hint="eastAsia"/>
          <w:szCs w:val="24"/>
          <w:lang w:eastAsia="zh-HK"/>
        </w:rPr>
        <w:t>等。</w:t>
      </w:r>
    </w:p>
    <w:p w:rsidR="004F7178" w:rsidRPr="00D8036C" w:rsidRDefault="004F7178" w:rsidP="004F7178">
      <w:pPr>
        <w:pStyle w:val="a3"/>
        <w:numPr>
          <w:ilvl w:val="0"/>
          <w:numId w:val="3"/>
        </w:numPr>
        <w:spacing w:beforeLines="150" w:before="540" w:line="360" w:lineRule="auto"/>
        <w:ind w:left="1315" w:hanging="357"/>
        <w:rPr>
          <w:b/>
          <w:i/>
          <w:szCs w:val="24"/>
        </w:rPr>
      </w:pPr>
      <w:r w:rsidRPr="00D8036C">
        <w:rPr>
          <w:rFonts w:eastAsiaTheme="majorEastAsia" w:hint="eastAsia"/>
          <w:b/>
          <w:i/>
          <w:szCs w:val="24"/>
          <w:lang w:eastAsia="zh-HK"/>
        </w:rPr>
        <w:t>學校</w:t>
      </w:r>
      <w:r w:rsidRPr="00D8036C">
        <w:rPr>
          <w:rFonts w:eastAsiaTheme="majorEastAsia" w:hint="eastAsia"/>
          <w:b/>
          <w:i/>
          <w:szCs w:val="24"/>
        </w:rPr>
        <w:t>內部討論</w:t>
      </w:r>
    </w:p>
    <w:p w:rsidR="004F7178" w:rsidRPr="0079600A" w:rsidRDefault="004F7178" w:rsidP="004F7178">
      <w:pPr>
        <w:overflowPunct w:val="0"/>
        <w:spacing w:line="360" w:lineRule="auto"/>
        <w:ind w:leftChars="548" w:left="1315" w:firstLineChars="274" w:firstLine="658"/>
        <w:jc w:val="both"/>
        <w:rPr>
          <w:szCs w:val="24"/>
          <w:lang w:eastAsia="zh-HK"/>
        </w:rPr>
      </w:pPr>
      <w:r w:rsidRPr="0079600A">
        <w:rPr>
          <w:rFonts w:ascii="新細明體" w:cs="新細明體" w:hint="eastAsia"/>
          <w:szCs w:val="24"/>
          <w:lang w:eastAsia="zh-HK"/>
        </w:rPr>
        <w:t>計劃團隊建議</w:t>
      </w:r>
      <w:r w:rsidRPr="0079600A">
        <w:rPr>
          <w:rFonts w:eastAsiaTheme="majorEastAsia" w:hint="eastAsia"/>
          <w:szCs w:val="24"/>
          <w:lang w:eastAsia="zh-HK"/>
        </w:rPr>
        <w:t>學校</w:t>
      </w:r>
      <w:r w:rsidRPr="0079600A">
        <w:rPr>
          <w:rFonts w:eastAsiaTheme="majorEastAsia" w:hint="eastAsia"/>
          <w:szCs w:val="24"/>
        </w:rPr>
        <w:t>內部討論</w:t>
      </w:r>
      <w:r w:rsidRPr="0079600A">
        <w:rPr>
          <w:rFonts w:eastAsiaTheme="majorEastAsia" w:hint="eastAsia"/>
          <w:szCs w:val="24"/>
          <w:lang w:eastAsia="zh-HK"/>
        </w:rPr>
        <w:t>於每年暑期的學</w:t>
      </w:r>
      <w:proofErr w:type="gramStart"/>
      <w:r w:rsidRPr="0079600A">
        <w:rPr>
          <w:rFonts w:eastAsiaTheme="majorEastAsia" w:hint="eastAsia"/>
          <w:szCs w:val="24"/>
          <w:lang w:eastAsia="zh-HK"/>
        </w:rPr>
        <w:t>務</w:t>
      </w:r>
      <w:proofErr w:type="gramEnd"/>
      <w:r w:rsidRPr="0079600A">
        <w:rPr>
          <w:rFonts w:eastAsiaTheme="majorEastAsia" w:hint="eastAsia"/>
          <w:szCs w:val="24"/>
          <w:lang w:eastAsia="zh-HK"/>
        </w:rPr>
        <w:t>及行政會議進行，由</w:t>
      </w:r>
      <w:r w:rsidRPr="0079600A">
        <w:rPr>
          <w:rFonts w:ascii="新細明體" w:cs="新細明體" w:hint="eastAsia"/>
          <w:szCs w:val="24"/>
          <w:lang w:eastAsia="zh-HK"/>
        </w:rPr>
        <w:t>學校的生涯規劃團隊</w:t>
      </w:r>
      <w:r w:rsidRPr="0079600A">
        <w:rPr>
          <w:rFonts w:hint="eastAsia"/>
          <w:szCs w:val="24"/>
        </w:rPr>
        <w:t>提交議案</w:t>
      </w:r>
      <w:r w:rsidRPr="0079600A">
        <w:rPr>
          <w:rFonts w:hint="eastAsia"/>
          <w:szCs w:val="24"/>
          <w:lang w:eastAsia="zh-HK"/>
        </w:rPr>
        <w:t>就</w:t>
      </w:r>
      <w:r w:rsidRPr="0079600A">
        <w:rPr>
          <w:rFonts w:hint="eastAsia"/>
          <w:szCs w:val="24"/>
        </w:rPr>
        <w:t>初中及高中</w:t>
      </w:r>
      <w:r w:rsidRPr="0079600A">
        <w:rPr>
          <w:rFonts w:ascii="新細明體" w:cs="新細明體" w:hint="eastAsia"/>
          <w:szCs w:val="24"/>
          <w:lang w:eastAsia="zh-HK"/>
        </w:rPr>
        <w:t>學生</w:t>
      </w:r>
      <w:r w:rsidRPr="0079600A">
        <w:rPr>
          <w:rFonts w:hint="eastAsia"/>
          <w:szCs w:val="24"/>
        </w:rPr>
        <w:t>生涯規劃的發展方向作深入討論</w:t>
      </w:r>
      <w:r w:rsidRPr="0079600A">
        <w:rPr>
          <w:rFonts w:hint="eastAsia"/>
          <w:szCs w:val="24"/>
          <w:lang w:eastAsia="zh-HK"/>
        </w:rPr>
        <w:t>。</w:t>
      </w:r>
      <w:r w:rsidRPr="0079600A">
        <w:rPr>
          <w:rFonts w:ascii="新細明體" w:cs="新細明體" w:hint="eastAsia"/>
          <w:szCs w:val="24"/>
          <w:lang w:eastAsia="zh-HK"/>
        </w:rPr>
        <w:t>通過議案內</w:t>
      </w:r>
      <w:r w:rsidRPr="0079600A">
        <w:rPr>
          <w:rFonts w:hint="eastAsia"/>
          <w:szCs w:val="24"/>
        </w:rPr>
        <w:t>相關建議</w:t>
      </w:r>
      <w:r w:rsidRPr="0079600A">
        <w:rPr>
          <w:rFonts w:hint="eastAsia"/>
          <w:szCs w:val="24"/>
          <w:lang w:eastAsia="zh-HK"/>
        </w:rPr>
        <w:t>及安排</w:t>
      </w:r>
      <w:r w:rsidRPr="0079600A">
        <w:rPr>
          <w:rFonts w:ascii="新細明體" w:cs="新細明體" w:hint="eastAsia"/>
          <w:szCs w:val="24"/>
          <w:lang w:eastAsia="zh-HK"/>
        </w:rPr>
        <w:t>後，學校需要</w:t>
      </w:r>
      <w:r w:rsidRPr="0079600A">
        <w:rPr>
          <w:rFonts w:hint="eastAsia"/>
          <w:szCs w:val="24"/>
        </w:rPr>
        <w:t>訂定</w:t>
      </w:r>
      <w:r w:rsidRPr="0079600A">
        <w:rPr>
          <w:rFonts w:hint="eastAsia"/>
          <w:szCs w:val="24"/>
          <w:lang w:eastAsia="zh-HK"/>
        </w:rPr>
        <w:t>新學年</w:t>
      </w:r>
      <w:r w:rsidRPr="0079600A">
        <w:rPr>
          <w:rFonts w:ascii="新細明體" w:cs="新細明體" w:hint="eastAsia"/>
          <w:szCs w:val="24"/>
          <w:lang w:eastAsia="zh-HK"/>
        </w:rPr>
        <w:t>生涯規劃的團隊的成員及架構，以至</w:t>
      </w:r>
      <w:r w:rsidRPr="0079600A">
        <w:rPr>
          <w:rFonts w:hint="eastAsia"/>
          <w:szCs w:val="24"/>
        </w:rPr>
        <w:t>所需教師人手</w:t>
      </w:r>
      <w:r w:rsidRPr="0079600A">
        <w:rPr>
          <w:rFonts w:hint="eastAsia"/>
          <w:szCs w:val="24"/>
          <w:lang w:eastAsia="zh-HK"/>
        </w:rPr>
        <w:t>推行本年度的生</w:t>
      </w:r>
      <w:r w:rsidRPr="0079600A">
        <w:rPr>
          <w:rFonts w:hint="eastAsia"/>
          <w:szCs w:val="24"/>
        </w:rPr>
        <w:t>涯規劃的</w:t>
      </w:r>
      <w:r w:rsidRPr="0079600A">
        <w:rPr>
          <w:rFonts w:hint="eastAsia"/>
          <w:szCs w:val="24"/>
          <w:lang w:eastAsia="zh-HK"/>
        </w:rPr>
        <w:t>活動。同時，在</w:t>
      </w:r>
      <w:r w:rsidRPr="0079600A">
        <w:rPr>
          <w:rFonts w:eastAsiaTheme="majorEastAsia" w:hint="eastAsia"/>
          <w:szCs w:val="24"/>
          <w:lang w:eastAsia="zh-HK"/>
        </w:rPr>
        <w:t>學</w:t>
      </w:r>
      <w:proofErr w:type="gramStart"/>
      <w:r w:rsidRPr="0079600A">
        <w:rPr>
          <w:rFonts w:eastAsiaTheme="majorEastAsia" w:hint="eastAsia"/>
          <w:szCs w:val="24"/>
          <w:lang w:eastAsia="zh-HK"/>
        </w:rPr>
        <w:t>務</w:t>
      </w:r>
      <w:proofErr w:type="gramEnd"/>
      <w:r w:rsidRPr="0079600A">
        <w:rPr>
          <w:rFonts w:eastAsiaTheme="majorEastAsia" w:hint="eastAsia"/>
          <w:szCs w:val="24"/>
          <w:lang w:eastAsia="zh-HK"/>
        </w:rPr>
        <w:t>及行政會議</w:t>
      </w:r>
      <w:proofErr w:type="gramStart"/>
      <w:r w:rsidRPr="0079600A">
        <w:rPr>
          <w:rFonts w:eastAsiaTheme="majorEastAsia" w:hint="eastAsia"/>
          <w:szCs w:val="24"/>
          <w:lang w:eastAsia="zh-HK"/>
        </w:rPr>
        <w:t>上</w:t>
      </w:r>
      <w:r w:rsidRPr="0079600A">
        <w:rPr>
          <w:rFonts w:hint="eastAsia"/>
          <w:szCs w:val="24"/>
          <w:lang w:eastAsia="zh-HK"/>
        </w:rPr>
        <w:t>需</w:t>
      </w:r>
      <w:r w:rsidRPr="0079600A">
        <w:rPr>
          <w:rFonts w:hint="eastAsia"/>
          <w:szCs w:val="24"/>
        </w:rPr>
        <w:t>預留</w:t>
      </w:r>
      <w:r w:rsidRPr="0079600A">
        <w:rPr>
          <w:rFonts w:hint="eastAsia"/>
          <w:szCs w:val="24"/>
          <w:lang w:eastAsia="zh-HK"/>
        </w:rPr>
        <w:t>部份</w:t>
      </w:r>
      <w:r w:rsidRPr="0079600A">
        <w:rPr>
          <w:rFonts w:hint="eastAsia"/>
          <w:szCs w:val="24"/>
        </w:rPr>
        <w:t>課節</w:t>
      </w:r>
      <w:proofErr w:type="gramEnd"/>
      <w:r w:rsidRPr="0079600A">
        <w:rPr>
          <w:rFonts w:hint="eastAsia"/>
          <w:szCs w:val="24"/>
        </w:rPr>
        <w:t xml:space="preserve"> </w:t>
      </w:r>
      <w:r>
        <w:rPr>
          <w:rFonts w:hint="eastAsia"/>
          <w:szCs w:val="24"/>
        </w:rPr>
        <w:t>（</w:t>
      </w:r>
      <w:r w:rsidRPr="0079600A">
        <w:rPr>
          <w:rFonts w:hint="eastAsia"/>
          <w:szCs w:val="24"/>
        </w:rPr>
        <w:t>建議考慮使用校內其他學習經歷課節</w:t>
      </w:r>
      <w:r>
        <w:rPr>
          <w:rFonts w:hint="eastAsia"/>
          <w:szCs w:val="24"/>
        </w:rPr>
        <w:t>）</w:t>
      </w:r>
      <w:r w:rsidRPr="0079600A">
        <w:rPr>
          <w:rFonts w:hint="eastAsia"/>
          <w:szCs w:val="24"/>
          <w:lang w:eastAsia="zh-HK"/>
        </w:rPr>
        <w:t>，進行相關的計劃及活動。</w:t>
      </w:r>
    </w:p>
    <w:p w:rsidR="004F7178" w:rsidRPr="00D8036C" w:rsidRDefault="004F7178" w:rsidP="004F7178">
      <w:pPr>
        <w:pStyle w:val="a3"/>
        <w:numPr>
          <w:ilvl w:val="0"/>
          <w:numId w:val="3"/>
        </w:numPr>
        <w:spacing w:beforeLines="150" w:before="540" w:line="360" w:lineRule="auto"/>
        <w:ind w:left="1315" w:hanging="357"/>
        <w:rPr>
          <w:rFonts w:eastAsiaTheme="majorEastAsia"/>
          <w:b/>
          <w:i/>
          <w:szCs w:val="24"/>
          <w:lang w:eastAsia="zh-HK"/>
        </w:rPr>
      </w:pPr>
      <w:r w:rsidRPr="00D8036C">
        <w:rPr>
          <w:rFonts w:eastAsiaTheme="majorEastAsia" w:hint="eastAsia"/>
          <w:b/>
          <w:i/>
          <w:szCs w:val="24"/>
          <w:lang w:eastAsia="zh-HK"/>
        </w:rPr>
        <w:t>落實學生訓練課程之基本內容</w:t>
      </w:r>
    </w:p>
    <w:p w:rsidR="004F7178" w:rsidRPr="0079600A" w:rsidRDefault="004F7178" w:rsidP="004F7178">
      <w:pPr>
        <w:overflowPunct w:val="0"/>
        <w:spacing w:line="360" w:lineRule="auto"/>
        <w:ind w:leftChars="548" w:left="1315" w:firstLineChars="274" w:firstLine="658"/>
        <w:jc w:val="both"/>
        <w:rPr>
          <w:szCs w:val="24"/>
          <w:lang w:eastAsia="zh-HK"/>
        </w:rPr>
      </w:pPr>
      <w:r w:rsidRPr="0079600A">
        <w:rPr>
          <w:rFonts w:ascii="新細明體" w:cs="新細明體" w:hint="eastAsia"/>
          <w:szCs w:val="24"/>
          <w:lang w:eastAsia="zh-HK"/>
        </w:rPr>
        <w:t>計劃團隊建議</w:t>
      </w:r>
      <w:r w:rsidRPr="0079600A">
        <w:rPr>
          <w:rFonts w:hint="eastAsia"/>
          <w:szCs w:val="24"/>
          <w:lang w:eastAsia="zh-HK"/>
        </w:rPr>
        <w:t>學生訓練課程</w:t>
      </w:r>
      <w:r w:rsidRPr="0079600A">
        <w:rPr>
          <w:rFonts w:hint="eastAsia"/>
          <w:szCs w:val="24"/>
        </w:rPr>
        <w:t>之基本</w:t>
      </w:r>
      <w:r w:rsidRPr="0079600A">
        <w:rPr>
          <w:rFonts w:hint="eastAsia"/>
          <w:szCs w:val="24"/>
          <w:lang w:eastAsia="zh-HK"/>
        </w:rPr>
        <w:t>內容需在學生訓練課程不少於</w:t>
      </w:r>
      <w:r w:rsidRPr="0079600A">
        <w:rPr>
          <w:szCs w:val="24"/>
        </w:rPr>
        <w:t>1</w:t>
      </w:r>
      <w:r w:rsidRPr="0079600A">
        <w:rPr>
          <w:rFonts w:hint="eastAsia"/>
          <w:szCs w:val="24"/>
        </w:rPr>
        <w:t>個月</w:t>
      </w:r>
      <w:r w:rsidRPr="0079600A">
        <w:rPr>
          <w:rFonts w:hint="eastAsia"/>
          <w:szCs w:val="24"/>
          <w:lang w:eastAsia="zh-HK"/>
        </w:rPr>
        <w:t>前</w:t>
      </w:r>
      <w:r w:rsidRPr="0079600A">
        <w:rPr>
          <w:rFonts w:hint="eastAsia"/>
          <w:szCs w:val="24"/>
        </w:rPr>
        <w:t>落實</w:t>
      </w:r>
      <w:r w:rsidRPr="0079600A">
        <w:rPr>
          <w:rFonts w:hint="eastAsia"/>
          <w:szCs w:val="24"/>
          <w:lang w:eastAsia="zh-HK"/>
        </w:rPr>
        <w:t>，由</w:t>
      </w:r>
      <w:r w:rsidRPr="0079600A">
        <w:rPr>
          <w:rFonts w:ascii="新細明體" w:cs="新細明體" w:hint="eastAsia"/>
          <w:szCs w:val="24"/>
          <w:lang w:eastAsia="zh-HK"/>
        </w:rPr>
        <w:t>學校的生涯</w:t>
      </w:r>
      <w:r w:rsidRPr="0079600A">
        <w:rPr>
          <w:rFonts w:hint="eastAsia"/>
          <w:szCs w:val="24"/>
          <w:lang w:eastAsia="zh-HK"/>
        </w:rPr>
        <w:t>規劃</w:t>
      </w:r>
      <w:r w:rsidRPr="0079600A">
        <w:rPr>
          <w:rFonts w:ascii="新細明體" w:cs="新細明體" w:hint="eastAsia"/>
          <w:szCs w:val="24"/>
          <w:lang w:eastAsia="zh-HK"/>
        </w:rPr>
        <w:t>團隊之計</w:t>
      </w:r>
      <w:r w:rsidRPr="0079600A">
        <w:rPr>
          <w:rFonts w:ascii="新細明體" w:cs="新細明體" w:hint="eastAsia"/>
          <w:szCs w:val="24"/>
        </w:rPr>
        <w:t>劃</w:t>
      </w:r>
      <w:r w:rsidRPr="0079600A">
        <w:rPr>
          <w:rFonts w:ascii="新細明體" w:cs="新細明體" w:hint="eastAsia"/>
          <w:szCs w:val="24"/>
          <w:lang w:eastAsia="zh-HK"/>
        </w:rPr>
        <w:t>負責</w:t>
      </w:r>
      <w:r>
        <w:rPr>
          <w:rFonts w:hint="eastAsia"/>
          <w:szCs w:val="24"/>
        </w:rPr>
        <w:t>老師落實</w:t>
      </w:r>
      <w:r w:rsidRPr="0079600A">
        <w:rPr>
          <w:rFonts w:hint="eastAsia"/>
          <w:szCs w:val="24"/>
        </w:rPr>
        <w:t>學生訓練課程</w:t>
      </w:r>
      <w:r w:rsidRPr="0079600A">
        <w:rPr>
          <w:rFonts w:hint="eastAsia"/>
          <w:szCs w:val="24"/>
          <w:lang w:eastAsia="zh-HK"/>
        </w:rPr>
        <w:t>五節</w:t>
      </w:r>
      <w:r w:rsidRPr="0079600A">
        <w:rPr>
          <w:rFonts w:hint="eastAsia"/>
          <w:szCs w:val="24"/>
        </w:rPr>
        <w:t>之基本資料</w:t>
      </w:r>
      <w:r w:rsidRPr="0079600A">
        <w:rPr>
          <w:rFonts w:hint="eastAsia"/>
          <w:szCs w:val="24"/>
          <w:lang w:eastAsia="zh-HK"/>
        </w:rPr>
        <w:t>，包括</w:t>
      </w:r>
      <w:r w:rsidRPr="0079600A">
        <w:rPr>
          <w:rFonts w:hint="eastAsia"/>
          <w:szCs w:val="24"/>
        </w:rPr>
        <w:t>日期</w:t>
      </w:r>
      <w:r w:rsidRPr="0079600A">
        <w:rPr>
          <w:rFonts w:hint="eastAsia"/>
          <w:szCs w:val="24"/>
          <w:lang w:eastAsia="zh-HK"/>
        </w:rPr>
        <w:t>、</w:t>
      </w:r>
      <w:r w:rsidRPr="0079600A">
        <w:rPr>
          <w:rFonts w:hint="eastAsia"/>
          <w:szCs w:val="24"/>
        </w:rPr>
        <w:t>時段</w:t>
      </w:r>
      <w:r w:rsidRPr="0079600A">
        <w:rPr>
          <w:rFonts w:hint="eastAsia"/>
          <w:szCs w:val="24"/>
          <w:lang w:eastAsia="zh-HK"/>
        </w:rPr>
        <w:t>、</w:t>
      </w:r>
      <w:r w:rsidRPr="0079600A">
        <w:rPr>
          <w:rFonts w:hint="eastAsia"/>
          <w:szCs w:val="24"/>
        </w:rPr>
        <w:t>學生對象年級</w:t>
      </w:r>
      <w:r w:rsidRPr="0079600A">
        <w:rPr>
          <w:rFonts w:hint="eastAsia"/>
          <w:szCs w:val="24"/>
          <w:lang w:eastAsia="zh-HK"/>
        </w:rPr>
        <w:t>、</w:t>
      </w:r>
      <w:r w:rsidRPr="0079600A">
        <w:rPr>
          <w:rFonts w:hint="eastAsia"/>
          <w:szCs w:val="24"/>
        </w:rPr>
        <w:t>參與人數</w:t>
      </w:r>
      <w:r w:rsidRPr="0079600A">
        <w:rPr>
          <w:rFonts w:hint="eastAsia"/>
          <w:szCs w:val="24"/>
          <w:lang w:eastAsia="zh-HK"/>
        </w:rPr>
        <w:t>、</w:t>
      </w:r>
      <w:r w:rsidRPr="0079600A">
        <w:rPr>
          <w:rFonts w:hint="eastAsia"/>
          <w:szCs w:val="24"/>
        </w:rPr>
        <w:t>學生訓練課程每節的基本內容</w:t>
      </w:r>
      <w:r w:rsidRPr="0079600A">
        <w:rPr>
          <w:rFonts w:hint="eastAsia"/>
          <w:szCs w:val="24"/>
          <w:lang w:eastAsia="zh-HK"/>
        </w:rPr>
        <w:t>、</w:t>
      </w:r>
      <w:r w:rsidRPr="0079600A">
        <w:rPr>
          <w:rFonts w:hint="eastAsia"/>
          <w:szCs w:val="24"/>
        </w:rPr>
        <w:t>人手分配</w:t>
      </w:r>
      <w:r w:rsidRPr="0079600A">
        <w:rPr>
          <w:rFonts w:hint="eastAsia"/>
          <w:szCs w:val="24"/>
          <w:lang w:eastAsia="zh-HK"/>
        </w:rPr>
        <w:t>及</w:t>
      </w:r>
      <w:r w:rsidRPr="0079600A">
        <w:rPr>
          <w:rFonts w:hint="eastAsia"/>
          <w:szCs w:val="24"/>
        </w:rPr>
        <w:t>分工</w:t>
      </w:r>
      <w:r w:rsidRPr="0079600A">
        <w:rPr>
          <w:rFonts w:hint="eastAsia"/>
          <w:szCs w:val="24"/>
          <w:lang w:eastAsia="zh-HK"/>
        </w:rPr>
        <w:t>等。</w:t>
      </w:r>
    </w:p>
    <w:p w:rsidR="004F7178" w:rsidRPr="00D8036C" w:rsidRDefault="004F7178" w:rsidP="004F7178">
      <w:pPr>
        <w:pStyle w:val="a3"/>
        <w:numPr>
          <w:ilvl w:val="0"/>
          <w:numId w:val="3"/>
        </w:numPr>
        <w:spacing w:beforeLines="150" w:before="540" w:line="360" w:lineRule="auto"/>
        <w:ind w:left="1315" w:hanging="357"/>
        <w:rPr>
          <w:rFonts w:eastAsiaTheme="majorEastAsia"/>
          <w:b/>
          <w:i/>
          <w:szCs w:val="24"/>
          <w:lang w:eastAsia="zh-HK"/>
        </w:rPr>
      </w:pPr>
      <w:r w:rsidRPr="00D8036C">
        <w:rPr>
          <w:rFonts w:eastAsiaTheme="majorEastAsia" w:hint="eastAsia"/>
          <w:b/>
          <w:i/>
          <w:szCs w:val="24"/>
          <w:lang w:eastAsia="zh-HK"/>
        </w:rPr>
        <w:t>討論</w:t>
      </w:r>
      <w:proofErr w:type="gramStart"/>
      <w:r w:rsidRPr="00D8036C">
        <w:rPr>
          <w:rFonts w:eastAsiaTheme="majorEastAsia" w:hint="eastAsia"/>
          <w:b/>
          <w:i/>
          <w:szCs w:val="24"/>
          <w:lang w:eastAsia="zh-HK"/>
        </w:rPr>
        <w:t>課程堂節流程</w:t>
      </w:r>
      <w:proofErr w:type="gramEnd"/>
    </w:p>
    <w:p w:rsidR="004F7178" w:rsidRPr="0079600A" w:rsidRDefault="004F7178" w:rsidP="004F7178">
      <w:pPr>
        <w:overflowPunct w:val="0"/>
        <w:spacing w:line="360" w:lineRule="auto"/>
        <w:ind w:leftChars="548" w:left="1315" w:firstLineChars="274" w:firstLine="658"/>
        <w:jc w:val="both"/>
        <w:rPr>
          <w:szCs w:val="24"/>
          <w:lang w:eastAsia="zh-HK"/>
        </w:rPr>
      </w:pPr>
      <w:r w:rsidRPr="0079600A">
        <w:rPr>
          <w:rFonts w:ascii="新細明體" w:cs="新細明體" w:hint="eastAsia"/>
          <w:szCs w:val="24"/>
          <w:lang w:eastAsia="zh-HK"/>
        </w:rPr>
        <w:t>計劃團隊建議</w:t>
      </w:r>
      <w:r w:rsidRPr="0079600A">
        <w:rPr>
          <w:rFonts w:eastAsiaTheme="majorEastAsia" w:hint="eastAsia"/>
          <w:szCs w:val="24"/>
        </w:rPr>
        <w:t>討論</w:t>
      </w:r>
      <w:r w:rsidRPr="0079600A">
        <w:rPr>
          <w:rFonts w:eastAsiaTheme="majorEastAsia" w:hint="eastAsia"/>
          <w:szCs w:val="24"/>
          <w:lang w:eastAsia="zh-HK"/>
        </w:rPr>
        <w:t>學生訓練課程</w:t>
      </w:r>
      <w:proofErr w:type="gramStart"/>
      <w:r w:rsidRPr="0079600A">
        <w:rPr>
          <w:rFonts w:eastAsiaTheme="majorEastAsia" w:hint="eastAsia"/>
          <w:szCs w:val="24"/>
          <w:lang w:eastAsia="zh-HK"/>
        </w:rPr>
        <w:t>的堂節</w:t>
      </w:r>
      <w:r w:rsidRPr="0079600A">
        <w:rPr>
          <w:rFonts w:eastAsiaTheme="majorEastAsia" w:hint="eastAsia"/>
          <w:szCs w:val="24"/>
        </w:rPr>
        <w:t>流程</w:t>
      </w:r>
      <w:proofErr w:type="gramEnd"/>
      <w:r w:rsidRPr="0079600A">
        <w:rPr>
          <w:rFonts w:eastAsiaTheme="majorEastAsia" w:hint="eastAsia"/>
          <w:szCs w:val="24"/>
          <w:lang w:eastAsia="zh-HK"/>
        </w:rPr>
        <w:t>也必需</w:t>
      </w:r>
      <w:r w:rsidRPr="0079600A">
        <w:rPr>
          <w:rFonts w:hint="eastAsia"/>
          <w:szCs w:val="24"/>
          <w:lang w:eastAsia="zh-HK"/>
        </w:rPr>
        <w:t>在學生訓練課程不少於</w:t>
      </w:r>
      <w:r w:rsidRPr="0079600A">
        <w:rPr>
          <w:szCs w:val="24"/>
        </w:rPr>
        <w:t>1</w:t>
      </w:r>
      <w:r w:rsidRPr="0079600A">
        <w:rPr>
          <w:rFonts w:hint="eastAsia"/>
          <w:szCs w:val="24"/>
        </w:rPr>
        <w:t>個月</w:t>
      </w:r>
      <w:r w:rsidRPr="0079600A">
        <w:rPr>
          <w:rFonts w:hint="eastAsia"/>
          <w:szCs w:val="24"/>
          <w:lang w:eastAsia="zh-HK"/>
        </w:rPr>
        <w:t>前進行，由</w:t>
      </w:r>
      <w:r w:rsidRPr="0079600A">
        <w:rPr>
          <w:rFonts w:ascii="新細明體" w:cs="新細明體" w:hint="eastAsia"/>
          <w:szCs w:val="24"/>
          <w:lang w:eastAsia="zh-HK"/>
        </w:rPr>
        <w:t>學校的生涯規劃團隊之計</w:t>
      </w:r>
      <w:r w:rsidRPr="0079600A">
        <w:rPr>
          <w:rFonts w:ascii="新細明體" w:cs="新細明體" w:hint="eastAsia"/>
          <w:szCs w:val="24"/>
        </w:rPr>
        <w:t>劃</w:t>
      </w:r>
      <w:r w:rsidRPr="0079600A">
        <w:rPr>
          <w:rFonts w:ascii="新細明體" w:cs="新細明體" w:hint="eastAsia"/>
          <w:szCs w:val="24"/>
          <w:lang w:eastAsia="zh-HK"/>
        </w:rPr>
        <w:t>負責老師</w:t>
      </w:r>
      <w:r w:rsidRPr="0079600A">
        <w:rPr>
          <w:rFonts w:hint="eastAsia"/>
          <w:szCs w:val="24"/>
        </w:rPr>
        <w:t>初擬活動流程及設計適切之</w:t>
      </w:r>
      <w:r w:rsidRPr="0079600A">
        <w:rPr>
          <w:szCs w:val="24"/>
        </w:rPr>
        <w:t>活動</w:t>
      </w:r>
      <w:r w:rsidRPr="0079600A">
        <w:rPr>
          <w:szCs w:val="24"/>
          <w:lang w:eastAsia="zh-HK"/>
        </w:rPr>
        <w:t>，</w:t>
      </w:r>
      <w:r w:rsidRPr="0079600A">
        <w:rPr>
          <w:szCs w:val="24"/>
        </w:rPr>
        <w:t>提交活動流程及設計予執行老師</w:t>
      </w:r>
      <w:r w:rsidRPr="0079600A">
        <w:rPr>
          <w:szCs w:val="24"/>
          <w:lang w:eastAsia="zh-HK"/>
        </w:rPr>
        <w:t>評估當中的</w:t>
      </w:r>
      <w:r w:rsidRPr="0079600A">
        <w:rPr>
          <w:szCs w:val="24"/>
        </w:rPr>
        <w:t>可行</w:t>
      </w:r>
      <w:r w:rsidRPr="0079600A">
        <w:rPr>
          <w:szCs w:val="24"/>
          <w:lang w:eastAsia="zh-HK"/>
        </w:rPr>
        <w:t>性</w:t>
      </w:r>
      <w:r w:rsidRPr="0079600A">
        <w:rPr>
          <w:szCs w:val="24"/>
        </w:rPr>
        <w:t>，</w:t>
      </w:r>
      <w:r w:rsidRPr="0079600A">
        <w:rPr>
          <w:szCs w:val="24"/>
          <w:lang w:eastAsia="zh-HK"/>
        </w:rPr>
        <w:t>並保</w:t>
      </w:r>
      <w:r w:rsidRPr="0079600A">
        <w:rPr>
          <w:szCs w:val="24"/>
        </w:rPr>
        <w:t>留可改動的空間</w:t>
      </w:r>
      <w:r w:rsidRPr="0079600A">
        <w:rPr>
          <w:szCs w:val="24"/>
          <w:lang w:eastAsia="zh-HK"/>
        </w:rPr>
        <w:t>，令學</w:t>
      </w:r>
      <w:r w:rsidRPr="0079600A">
        <w:rPr>
          <w:szCs w:val="24"/>
        </w:rPr>
        <w:t>生</w:t>
      </w:r>
      <w:r w:rsidRPr="0079600A">
        <w:rPr>
          <w:szCs w:val="24"/>
          <w:lang w:eastAsia="zh-HK"/>
        </w:rPr>
        <w:t>訓</w:t>
      </w:r>
      <w:r w:rsidRPr="0079600A">
        <w:rPr>
          <w:szCs w:val="24"/>
        </w:rPr>
        <w:t>練</w:t>
      </w:r>
      <w:r w:rsidRPr="0079600A">
        <w:rPr>
          <w:szCs w:val="24"/>
          <w:lang w:eastAsia="zh-HK"/>
        </w:rPr>
        <w:t>課程活動更切合執行老師的期望及學生的實際需要。</w:t>
      </w:r>
    </w:p>
    <w:p w:rsidR="004F7178" w:rsidRPr="0079600A" w:rsidRDefault="004F7178" w:rsidP="004F7178">
      <w:pPr>
        <w:rPr>
          <w:szCs w:val="24"/>
          <w:lang w:eastAsia="zh-HK"/>
        </w:rPr>
      </w:pPr>
      <w:r w:rsidRPr="0079600A">
        <w:rPr>
          <w:szCs w:val="24"/>
          <w:lang w:eastAsia="zh-HK"/>
        </w:rPr>
        <w:br w:type="page"/>
      </w:r>
    </w:p>
    <w:p w:rsidR="004F7178" w:rsidRPr="00D8036C" w:rsidRDefault="004F7178" w:rsidP="004F7178">
      <w:pPr>
        <w:pStyle w:val="a3"/>
        <w:numPr>
          <w:ilvl w:val="0"/>
          <w:numId w:val="3"/>
        </w:numPr>
        <w:spacing w:beforeLines="150" w:before="540" w:line="360" w:lineRule="auto"/>
        <w:ind w:left="1315" w:hanging="357"/>
        <w:rPr>
          <w:rFonts w:eastAsiaTheme="majorEastAsia"/>
          <w:b/>
          <w:i/>
          <w:szCs w:val="24"/>
          <w:lang w:eastAsia="zh-HK"/>
        </w:rPr>
      </w:pPr>
      <w:r w:rsidRPr="00D8036C">
        <w:rPr>
          <w:rFonts w:eastAsiaTheme="majorEastAsia"/>
          <w:b/>
          <w:i/>
          <w:szCs w:val="24"/>
          <w:lang w:eastAsia="zh-HK"/>
        </w:rPr>
        <w:lastRenderedPageBreak/>
        <w:t>落實學生訓練課程詳細內容及物資準備</w:t>
      </w:r>
    </w:p>
    <w:p w:rsidR="004F7178" w:rsidRPr="0079600A" w:rsidRDefault="004F7178" w:rsidP="004F7178">
      <w:pPr>
        <w:overflowPunct w:val="0"/>
        <w:spacing w:line="360" w:lineRule="auto"/>
        <w:ind w:leftChars="548" w:left="1315" w:firstLineChars="274" w:firstLine="658"/>
        <w:jc w:val="both"/>
        <w:rPr>
          <w:szCs w:val="24"/>
          <w:lang w:eastAsia="zh-HK"/>
        </w:rPr>
      </w:pPr>
      <w:r w:rsidRPr="0079600A">
        <w:rPr>
          <w:szCs w:val="24"/>
          <w:lang w:eastAsia="zh-HK"/>
        </w:rPr>
        <w:t>計劃團隊建議學生訓練課程詳細內容及物資準備需要在每節</w:t>
      </w:r>
      <w:r w:rsidRPr="0079600A">
        <w:rPr>
          <w:rFonts w:eastAsiaTheme="majorEastAsia"/>
          <w:szCs w:val="24"/>
          <w:lang w:eastAsia="zh-HK"/>
        </w:rPr>
        <w:t>學生訓練課程舉辦兩</w:t>
      </w:r>
      <w:r w:rsidRPr="0079600A">
        <w:rPr>
          <w:rFonts w:eastAsiaTheme="majorEastAsia"/>
          <w:szCs w:val="24"/>
        </w:rPr>
        <w:t>星期前</w:t>
      </w:r>
      <w:r w:rsidRPr="0079600A">
        <w:rPr>
          <w:szCs w:val="24"/>
          <w:lang w:eastAsia="zh-HK"/>
        </w:rPr>
        <w:t>落實。</w:t>
      </w:r>
      <w:r w:rsidRPr="0079600A">
        <w:rPr>
          <w:rFonts w:eastAsiaTheme="majorEastAsia"/>
          <w:szCs w:val="24"/>
          <w:lang w:eastAsia="zh-HK"/>
        </w:rPr>
        <w:t>由</w:t>
      </w:r>
      <w:r w:rsidRPr="0079600A">
        <w:rPr>
          <w:szCs w:val="24"/>
          <w:lang w:eastAsia="zh-HK"/>
        </w:rPr>
        <w:t>學校的生涯規劃</w:t>
      </w:r>
      <w:r w:rsidRPr="0079600A">
        <w:rPr>
          <w:rFonts w:eastAsiaTheme="majorEastAsia"/>
          <w:szCs w:val="24"/>
          <w:lang w:eastAsia="zh-HK"/>
        </w:rPr>
        <w:t>團隊</w:t>
      </w:r>
      <w:r w:rsidRPr="0079600A">
        <w:rPr>
          <w:szCs w:val="24"/>
          <w:lang w:eastAsia="zh-HK"/>
        </w:rPr>
        <w:t>計劃</w:t>
      </w:r>
      <w:r w:rsidRPr="0079600A">
        <w:rPr>
          <w:szCs w:val="24"/>
        </w:rPr>
        <w:t>負責老師</w:t>
      </w:r>
      <w:r w:rsidRPr="0079600A">
        <w:rPr>
          <w:szCs w:val="24"/>
          <w:lang w:eastAsia="zh-HK"/>
        </w:rPr>
        <w:t>以學</w:t>
      </w:r>
      <w:r w:rsidRPr="0079600A">
        <w:rPr>
          <w:szCs w:val="24"/>
        </w:rPr>
        <w:t>校</w:t>
      </w:r>
      <w:r w:rsidRPr="0079600A">
        <w:rPr>
          <w:szCs w:val="24"/>
          <w:lang w:eastAsia="zh-HK"/>
        </w:rPr>
        <w:t>內聯網或以電郵形式於活動前兩星期前</w:t>
      </w:r>
      <w:r w:rsidRPr="0079600A">
        <w:rPr>
          <w:szCs w:val="24"/>
        </w:rPr>
        <w:t>通知</w:t>
      </w:r>
      <w:r w:rsidRPr="0079600A">
        <w:rPr>
          <w:szCs w:val="24"/>
          <w:lang w:eastAsia="zh-HK"/>
        </w:rPr>
        <w:t>參與計劃活動學生的</w:t>
      </w:r>
      <w:r w:rsidRPr="0079600A">
        <w:rPr>
          <w:szCs w:val="24"/>
        </w:rPr>
        <w:t>班主任</w:t>
      </w:r>
      <w:r w:rsidRPr="0079600A">
        <w:rPr>
          <w:szCs w:val="24"/>
          <w:lang w:eastAsia="zh-HK"/>
        </w:rPr>
        <w:t>及相關老師，有關課堂調動及細節安排。</w:t>
      </w:r>
      <w:proofErr w:type="gramStart"/>
      <w:r w:rsidRPr="0079600A">
        <w:rPr>
          <w:szCs w:val="24"/>
          <w:lang w:eastAsia="zh-HK"/>
        </w:rPr>
        <w:t>再者，</w:t>
      </w:r>
      <w:proofErr w:type="gramEnd"/>
      <w:r w:rsidRPr="0079600A">
        <w:rPr>
          <w:szCs w:val="24"/>
          <w:lang w:eastAsia="zh-HK"/>
        </w:rPr>
        <w:t>計劃</w:t>
      </w:r>
      <w:r w:rsidRPr="0079600A">
        <w:rPr>
          <w:szCs w:val="24"/>
        </w:rPr>
        <w:t>負責老師</w:t>
      </w:r>
      <w:r w:rsidRPr="0079600A">
        <w:rPr>
          <w:szCs w:val="24"/>
          <w:lang w:eastAsia="zh-HK"/>
        </w:rPr>
        <w:t>應</w:t>
      </w:r>
      <w:r w:rsidRPr="0079600A">
        <w:rPr>
          <w:szCs w:val="24"/>
        </w:rPr>
        <w:t>確定活動流程</w:t>
      </w:r>
      <w:r w:rsidRPr="0079600A">
        <w:rPr>
          <w:szCs w:val="24"/>
          <w:lang w:eastAsia="zh-HK"/>
        </w:rPr>
        <w:t>、</w:t>
      </w:r>
      <w:r w:rsidRPr="0079600A">
        <w:rPr>
          <w:szCs w:val="24"/>
        </w:rPr>
        <w:t>內容</w:t>
      </w:r>
      <w:r w:rsidRPr="0079600A">
        <w:rPr>
          <w:szCs w:val="24"/>
          <w:lang w:eastAsia="zh-HK"/>
        </w:rPr>
        <w:t>、</w:t>
      </w:r>
      <w:r w:rsidRPr="0079600A">
        <w:rPr>
          <w:szCs w:val="24"/>
        </w:rPr>
        <w:t>人手及資源安排</w:t>
      </w:r>
      <w:r w:rsidRPr="0079600A">
        <w:rPr>
          <w:szCs w:val="24"/>
          <w:lang w:eastAsia="zh-HK"/>
        </w:rPr>
        <w:t>和</w:t>
      </w:r>
      <w:r w:rsidRPr="0079600A">
        <w:rPr>
          <w:szCs w:val="24"/>
        </w:rPr>
        <w:t>活動物資</w:t>
      </w:r>
      <w:r w:rsidRPr="0079600A">
        <w:rPr>
          <w:szCs w:val="24"/>
          <w:lang w:eastAsia="zh-HK"/>
        </w:rPr>
        <w:t>。為使學</w:t>
      </w:r>
      <w:r w:rsidRPr="0079600A">
        <w:rPr>
          <w:szCs w:val="24"/>
        </w:rPr>
        <w:t>生</w:t>
      </w:r>
      <w:r w:rsidRPr="0079600A">
        <w:rPr>
          <w:szCs w:val="24"/>
          <w:lang w:eastAsia="zh-HK"/>
        </w:rPr>
        <w:t>訓</w:t>
      </w:r>
      <w:r w:rsidRPr="0079600A">
        <w:rPr>
          <w:szCs w:val="24"/>
        </w:rPr>
        <w:t>練</w:t>
      </w:r>
      <w:r w:rsidRPr="0079600A">
        <w:rPr>
          <w:szCs w:val="24"/>
          <w:lang w:eastAsia="zh-HK"/>
        </w:rPr>
        <w:t>課程作出更佳的準</w:t>
      </w:r>
      <w:r w:rsidRPr="0079600A">
        <w:rPr>
          <w:szCs w:val="24"/>
        </w:rPr>
        <w:t>備</w:t>
      </w:r>
      <w:r w:rsidRPr="0079600A">
        <w:rPr>
          <w:szCs w:val="24"/>
          <w:lang w:eastAsia="zh-HK"/>
        </w:rPr>
        <w:t>，計劃團隊建</w:t>
      </w:r>
      <w:r w:rsidRPr="0079600A">
        <w:rPr>
          <w:szCs w:val="24"/>
        </w:rPr>
        <w:t>議</w:t>
      </w:r>
      <w:r w:rsidRPr="0079600A">
        <w:rPr>
          <w:szCs w:val="24"/>
          <w:lang w:eastAsia="zh-HK"/>
        </w:rPr>
        <w:t>計劃</w:t>
      </w:r>
      <w:r w:rsidRPr="0079600A">
        <w:rPr>
          <w:szCs w:val="24"/>
        </w:rPr>
        <w:t>負責</w:t>
      </w:r>
      <w:r w:rsidRPr="0079600A">
        <w:rPr>
          <w:szCs w:val="24"/>
          <w:lang w:eastAsia="zh-HK"/>
        </w:rPr>
        <w:t>老</w:t>
      </w:r>
      <w:r w:rsidRPr="0079600A">
        <w:rPr>
          <w:szCs w:val="24"/>
        </w:rPr>
        <w:t>師</w:t>
      </w:r>
      <w:r w:rsidRPr="0079600A">
        <w:rPr>
          <w:szCs w:val="24"/>
          <w:lang w:eastAsia="zh-HK"/>
        </w:rPr>
        <w:t>可</w:t>
      </w:r>
      <w:r w:rsidRPr="0079600A">
        <w:rPr>
          <w:szCs w:val="24"/>
        </w:rPr>
        <w:t>以</w:t>
      </w:r>
      <w:r w:rsidRPr="0079600A">
        <w:rPr>
          <w:szCs w:val="24"/>
          <w:lang w:eastAsia="zh-HK"/>
        </w:rPr>
        <w:t>舉辦工作簡介會，讓執行老</w:t>
      </w:r>
      <w:r w:rsidRPr="0079600A">
        <w:rPr>
          <w:szCs w:val="24"/>
        </w:rPr>
        <w:t>師</w:t>
      </w:r>
      <w:r w:rsidRPr="0079600A">
        <w:rPr>
          <w:szCs w:val="24"/>
          <w:lang w:eastAsia="zh-HK"/>
        </w:rPr>
        <w:t>更掌握學生訓練課程的活動流程、角色及詳細內容的操作和任務。</w:t>
      </w:r>
    </w:p>
    <w:p w:rsidR="004F7178" w:rsidRPr="00D8036C" w:rsidRDefault="004F7178" w:rsidP="004F7178">
      <w:pPr>
        <w:pStyle w:val="a3"/>
        <w:numPr>
          <w:ilvl w:val="0"/>
          <w:numId w:val="3"/>
        </w:numPr>
        <w:spacing w:beforeLines="150" w:before="540" w:line="360" w:lineRule="auto"/>
        <w:ind w:left="1315" w:hanging="357"/>
        <w:rPr>
          <w:rFonts w:eastAsiaTheme="majorEastAsia"/>
          <w:b/>
          <w:i/>
          <w:szCs w:val="24"/>
          <w:lang w:eastAsia="zh-HK"/>
        </w:rPr>
      </w:pPr>
      <w:r w:rsidRPr="00D8036C">
        <w:rPr>
          <w:rFonts w:eastAsiaTheme="majorEastAsia"/>
          <w:b/>
          <w:i/>
          <w:szCs w:val="24"/>
          <w:lang w:eastAsia="zh-HK"/>
        </w:rPr>
        <w:t>確認活動安排</w:t>
      </w:r>
    </w:p>
    <w:p w:rsidR="004F7178" w:rsidRPr="0079600A" w:rsidRDefault="004F7178" w:rsidP="004F7178">
      <w:pPr>
        <w:overflowPunct w:val="0"/>
        <w:spacing w:line="360" w:lineRule="auto"/>
        <w:ind w:leftChars="548" w:left="1315" w:firstLineChars="274" w:firstLine="658"/>
        <w:jc w:val="both"/>
        <w:rPr>
          <w:szCs w:val="24"/>
          <w:lang w:eastAsia="zh-HK"/>
        </w:rPr>
      </w:pPr>
      <w:r w:rsidRPr="0079600A">
        <w:rPr>
          <w:szCs w:val="24"/>
          <w:lang w:eastAsia="zh-HK"/>
        </w:rPr>
        <w:t>計劃團隊建議學生</w:t>
      </w:r>
      <w:r w:rsidRPr="0079600A">
        <w:rPr>
          <w:rFonts w:eastAsiaTheme="majorEastAsia"/>
          <w:szCs w:val="24"/>
          <w:lang w:eastAsia="zh-HK"/>
        </w:rPr>
        <w:t>訓練</w:t>
      </w:r>
      <w:r w:rsidRPr="0079600A">
        <w:rPr>
          <w:szCs w:val="24"/>
          <w:lang w:eastAsia="zh-HK"/>
        </w:rPr>
        <w:t>課程的活動安排需要</w:t>
      </w:r>
      <w:r w:rsidRPr="0079600A">
        <w:rPr>
          <w:rFonts w:eastAsiaTheme="majorEastAsia"/>
          <w:szCs w:val="24"/>
          <w:lang w:eastAsia="zh-HK"/>
        </w:rPr>
        <w:t>每節學生訓練課程舉辦一</w:t>
      </w:r>
      <w:r w:rsidRPr="0079600A">
        <w:rPr>
          <w:rFonts w:eastAsiaTheme="majorEastAsia"/>
          <w:szCs w:val="24"/>
        </w:rPr>
        <w:t>星期前</w:t>
      </w:r>
      <w:r w:rsidRPr="0079600A">
        <w:rPr>
          <w:rFonts w:eastAsiaTheme="majorEastAsia"/>
          <w:szCs w:val="24"/>
          <w:lang w:eastAsia="zh-HK"/>
        </w:rPr>
        <w:t>確認。由</w:t>
      </w:r>
      <w:r w:rsidRPr="0079600A">
        <w:rPr>
          <w:szCs w:val="24"/>
          <w:lang w:eastAsia="zh-HK"/>
        </w:rPr>
        <w:t>學校的生涯規劃團隊計劃</w:t>
      </w:r>
      <w:r w:rsidRPr="0079600A">
        <w:rPr>
          <w:szCs w:val="24"/>
        </w:rPr>
        <w:t>負責老師</w:t>
      </w:r>
      <w:r w:rsidRPr="0079600A">
        <w:rPr>
          <w:szCs w:val="24"/>
          <w:lang w:eastAsia="zh-HK"/>
        </w:rPr>
        <w:t>以學</w:t>
      </w:r>
      <w:r w:rsidRPr="0079600A">
        <w:rPr>
          <w:szCs w:val="24"/>
        </w:rPr>
        <w:t>校</w:t>
      </w:r>
      <w:r w:rsidRPr="0079600A">
        <w:rPr>
          <w:szCs w:val="24"/>
          <w:lang w:eastAsia="zh-HK"/>
        </w:rPr>
        <w:t>內聯網或以電郵形式於活動前一星期前再次</w:t>
      </w:r>
      <w:r w:rsidRPr="0079600A">
        <w:rPr>
          <w:szCs w:val="24"/>
        </w:rPr>
        <w:t>通知</w:t>
      </w:r>
      <w:r w:rsidRPr="0079600A">
        <w:rPr>
          <w:szCs w:val="24"/>
          <w:lang w:eastAsia="zh-HK"/>
        </w:rPr>
        <w:t>參與計劃活動學生的</w:t>
      </w:r>
      <w:r w:rsidRPr="0079600A">
        <w:rPr>
          <w:szCs w:val="24"/>
        </w:rPr>
        <w:t>班主任</w:t>
      </w:r>
      <w:r w:rsidRPr="0079600A">
        <w:rPr>
          <w:szCs w:val="24"/>
          <w:lang w:eastAsia="zh-HK"/>
        </w:rPr>
        <w:t>、相關老師及學生。同時，執行老</w:t>
      </w:r>
      <w:r w:rsidRPr="0079600A">
        <w:rPr>
          <w:szCs w:val="24"/>
        </w:rPr>
        <w:t>師</w:t>
      </w:r>
      <w:r w:rsidRPr="0079600A">
        <w:rPr>
          <w:szCs w:val="24"/>
          <w:lang w:eastAsia="zh-HK"/>
        </w:rPr>
        <w:t>需要</w:t>
      </w:r>
      <w:r w:rsidRPr="0079600A">
        <w:rPr>
          <w:rFonts w:eastAsiaTheme="majorEastAsia"/>
          <w:szCs w:val="24"/>
          <w:lang w:eastAsia="zh-HK"/>
        </w:rPr>
        <w:t>整理及安排所需的物資</w:t>
      </w:r>
      <w:r w:rsidRPr="0079600A">
        <w:rPr>
          <w:szCs w:val="24"/>
          <w:lang w:eastAsia="zh-HK"/>
        </w:rPr>
        <w:t>，為學</w:t>
      </w:r>
      <w:r w:rsidRPr="0079600A">
        <w:rPr>
          <w:szCs w:val="24"/>
        </w:rPr>
        <w:t>生</w:t>
      </w:r>
      <w:r w:rsidRPr="0079600A">
        <w:rPr>
          <w:szCs w:val="24"/>
          <w:lang w:eastAsia="zh-HK"/>
        </w:rPr>
        <w:t>訓</w:t>
      </w:r>
      <w:r w:rsidRPr="0079600A">
        <w:rPr>
          <w:szCs w:val="24"/>
        </w:rPr>
        <w:t>練</w:t>
      </w:r>
      <w:r w:rsidRPr="0079600A">
        <w:rPr>
          <w:szCs w:val="24"/>
          <w:lang w:eastAsia="zh-HK"/>
        </w:rPr>
        <w:t>課程作好的準</w:t>
      </w:r>
      <w:r w:rsidRPr="0079600A">
        <w:rPr>
          <w:szCs w:val="24"/>
        </w:rPr>
        <w:t>備</w:t>
      </w:r>
      <w:r w:rsidRPr="0079600A">
        <w:rPr>
          <w:szCs w:val="24"/>
          <w:lang w:eastAsia="zh-HK"/>
        </w:rPr>
        <w:t>。</w:t>
      </w:r>
    </w:p>
    <w:p w:rsidR="004F7178" w:rsidRPr="00D8036C" w:rsidRDefault="004F7178" w:rsidP="004F7178">
      <w:pPr>
        <w:pStyle w:val="a3"/>
        <w:numPr>
          <w:ilvl w:val="0"/>
          <w:numId w:val="3"/>
        </w:numPr>
        <w:spacing w:beforeLines="150" w:before="540" w:line="360" w:lineRule="auto"/>
        <w:ind w:left="1315" w:hanging="357"/>
        <w:rPr>
          <w:rFonts w:eastAsiaTheme="majorEastAsia"/>
          <w:b/>
          <w:i/>
          <w:szCs w:val="24"/>
          <w:lang w:eastAsia="zh-HK"/>
        </w:rPr>
      </w:pPr>
      <w:r w:rsidRPr="00D8036C">
        <w:rPr>
          <w:rFonts w:eastAsiaTheme="majorEastAsia"/>
          <w:b/>
          <w:i/>
          <w:szCs w:val="24"/>
          <w:lang w:eastAsia="zh-HK"/>
        </w:rPr>
        <w:t>課堂帶領</w:t>
      </w:r>
    </w:p>
    <w:p w:rsidR="004F7178" w:rsidRPr="0079600A" w:rsidRDefault="004F7178" w:rsidP="004F7178">
      <w:pPr>
        <w:overflowPunct w:val="0"/>
        <w:spacing w:line="360" w:lineRule="auto"/>
        <w:ind w:leftChars="548" w:left="1315" w:firstLineChars="274" w:firstLine="658"/>
        <w:jc w:val="both"/>
        <w:rPr>
          <w:szCs w:val="24"/>
          <w:lang w:eastAsia="zh-HK"/>
        </w:rPr>
      </w:pPr>
      <w:r w:rsidRPr="0079600A">
        <w:rPr>
          <w:szCs w:val="24"/>
          <w:lang w:eastAsia="zh-HK"/>
        </w:rPr>
        <w:t>計劃團隊建議學生訓練課程當日，執行教職員需要在指定安排場地與參與計劃學生按活動流程進行課堂活動。</w:t>
      </w:r>
      <w:r w:rsidRPr="0079600A">
        <w:rPr>
          <w:rFonts w:eastAsiaTheme="majorEastAsia"/>
          <w:szCs w:val="24"/>
          <w:lang w:eastAsia="zh-HK"/>
        </w:rPr>
        <w:t>執行</w:t>
      </w:r>
      <w:r w:rsidRPr="0079600A">
        <w:rPr>
          <w:szCs w:val="24"/>
          <w:lang w:eastAsia="zh-HK"/>
        </w:rPr>
        <w:t>老師需要鼓勵參</w:t>
      </w:r>
      <w:r w:rsidRPr="0079600A">
        <w:rPr>
          <w:szCs w:val="24"/>
        </w:rPr>
        <w:t>與</w:t>
      </w:r>
      <w:r w:rsidRPr="0079600A">
        <w:rPr>
          <w:szCs w:val="24"/>
          <w:lang w:eastAsia="zh-HK"/>
        </w:rPr>
        <w:t>學生投入訓</w:t>
      </w:r>
      <w:r w:rsidRPr="0079600A">
        <w:rPr>
          <w:szCs w:val="24"/>
        </w:rPr>
        <w:t>練</w:t>
      </w:r>
      <w:r w:rsidRPr="0079600A">
        <w:rPr>
          <w:szCs w:val="24"/>
          <w:lang w:eastAsia="zh-HK"/>
        </w:rPr>
        <w:t>課程活動，並觀察學</w:t>
      </w:r>
      <w:r w:rsidRPr="0079600A">
        <w:rPr>
          <w:szCs w:val="24"/>
        </w:rPr>
        <w:t>生</w:t>
      </w:r>
      <w:r w:rsidRPr="0079600A">
        <w:rPr>
          <w:szCs w:val="24"/>
          <w:lang w:eastAsia="zh-HK"/>
        </w:rPr>
        <w:t>課堂之間互動和表現。在學</w:t>
      </w:r>
      <w:r>
        <w:rPr>
          <w:rFonts w:hint="eastAsia"/>
          <w:szCs w:val="24"/>
        </w:rPr>
        <w:t>生</w:t>
      </w:r>
      <w:r w:rsidRPr="0079600A">
        <w:rPr>
          <w:szCs w:val="24"/>
          <w:lang w:eastAsia="zh-HK"/>
        </w:rPr>
        <w:t>訓練課程活動，執行老師需要收集學生不同的資料數據、意向評估及學</w:t>
      </w:r>
      <w:r w:rsidRPr="0079600A">
        <w:rPr>
          <w:szCs w:val="24"/>
        </w:rPr>
        <w:t>生</w:t>
      </w:r>
      <w:r w:rsidRPr="0079600A">
        <w:rPr>
          <w:szCs w:val="24"/>
          <w:lang w:eastAsia="zh-HK"/>
        </w:rPr>
        <w:t>親手製</w:t>
      </w:r>
      <w:r w:rsidRPr="0079600A">
        <w:rPr>
          <w:szCs w:val="24"/>
        </w:rPr>
        <w:t>作</w:t>
      </w:r>
      <w:r w:rsidRPr="0079600A">
        <w:rPr>
          <w:szCs w:val="24"/>
          <w:lang w:eastAsia="zh-HK"/>
        </w:rPr>
        <w:t>作品以作存檔及紀</w:t>
      </w:r>
      <w:r w:rsidRPr="0079600A">
        <w:rPr>
          <w:szCs w:val="24"/>
        </w:rPr>
        <w:t>錄</w:t>
      </w:r>
      <w:r w:rsidRPr="0079600A">
        <w:rPr>
          <w:szCs w:val="24"/>
          <w:lang w:eastAsia="zh-HK"/>
        </w:rPr>
        <w:t>，以便日後其他活</w:t>
      </w:r>
      <w:r w:rsidRPr="0079600A">
        <w:rPr>
          <w:szCs w:val="24"/>
        </w:rPr>
        <w:t>動</w:t>
      </w:r>
      <w:r w:rsidRPr="0079600A">
        <w:rPr>
          <w:szCs w:val="24"/>
          <w:lang w:eastAsia="zh-HK"/>
        </w:rPr>
        <w:t>評估及檢討之用。</w:t>
      </w:r>
    </w:p>
    <w:p w:rsidR="004F7178" w:rsidRPr="00D8036C" w:rsidRDefault="004F7178" w:rsidP="004F7178">
      <w:pPr>
        <w:pStyle w:val="a3"/>
        <w:numPr>
          <w:ilvl w:val="0"/>
          <w:numId w:val="3"/>
        </w:numPr>
        <w:spacing w:beforeLines="150" w:before="540" w:line="360" w:lineRule="auto"/>
        <w:ind w:left="1315" w:hanging="357"/>
        <w:rPr>
          <w:rFonts w:eastAsiaTheme="majorEastAsia"/>
          <w:b/>
          <w:i/>
          <w:szCs w:val="24"/>
          <w:lang w:eastAsia="zh-HK"/>
        </w:rPr>
      </w:pPr>
      <w:r w:rsidRPr="00D8036C">
        <w:rPr>
          <w:rFonts w:eastAsiaTheme="majorEastAsia"/>
          <w:b/>
          <w:i/>
          <w:szCs w:val="24"/>
          <w:lang w:eastAsia="zh-HK"/>
        </w:rPr>
        <w:t>檢討及回饋</w:t>
      </w:r>
    </w:p>
    <w:p w:rsidR="004F7178" w:rsidRPr="0079600A" w:rsidRDefault="004F7178" w:rsidP="004F7178">
      <w:pPr>
        <w:overflowPunct w:val="0"/>
        <w:spacing w:line="360" w:lineRule="auto"/>
        <w:ind w:leftChars="548" w:left="1315" w:firstLineChars="274" w:firstLine="658"/>
        <w:jc w:val="both"/>
        <w:rPr>
          <w:szCs w:val="24"/>
          <w:lang w:eastAsia="zh-HK"/>
        </w:rPr>
      </w:pPr>
      <w:r w:rsidRPr="0079600A">
        <w:rPr>
          <w:szCs w:val="24"/>
          <w:lang w:eastAsia="zh-HK"/>
        </w:rPr>
        <w:t>計劃團隊建議每節學生訓練課程完成後，計劃負責老師宜搜集執行老師之意見及操作上的困難之處，並統計已向</w:t>
      </w:r>
      <w:r w:rsidRPr="0079600A">
        <w:rPr>
          <w:rFonts w:eastAsiaTheme="majorEastAsia"/>
          <w:szCs w:val="24"/>
          <w:lang w:eastAsia="zh-HK"/>
        </w:rPr>
        <w:t>參與</w:t>
      </w:r>
      <w:r w:rsidRPr="0079600A">
        <w:rPr>
          <w:szCs w:val="24"/>
          <w:lang w:eastAsia="zh-HK"/>
        </w:rPr>
        <w:t>活動的學生搜集意見回饋及改善建議，以便老師團隊再作討論，如何按學生回饋再作調節活動的內容及細節。校方負責老師與執行老師需保持聯繫，以便落實每節的安排、跟進學生的表</w:t>
      </w:r>
      <w:r w:rsidRPr="0079600A">
        <w:rPr>
          <w:szCs w:val="24"/>
        </w:rPr>
        <w:t>現</w:t>
      </w:r>
      <w:r w:rsidRPr="0079600A">
        <w:rPr>
          <w:szCs w:val="24"/>
          <w:lang w:eastAsia="zh-HK"/>
        </w:rPr>
        <w:t>和定</w:t>
      </w:r>
      <w:r w:rsidRPr="0079600A">
        <w:rPr>
          <w:szCs w:val="24"/>
        </w:rPr>
        <w:t>期</w:t>
      </w:r>
      <w:r w:rsidRPr="0079600A">
        <w:rPr>
          <w:szCs w:val="24"/>
          <w:lang w:eastAsia="zh-HK"/>
        </w:rPr>
        <w:t>評估及檢討，從而確保本計</w:t>
      </w:r>
      <w:r w:rsidRPr="0079600A">
        <w:rPr>
          <w:szCs w:val="24"/>
        </w:rPr>
        <w:t>劃</w:t>
      </w:r>
      <w:r w:rsidRPr="0079600A">
        <w:rPr>
          <w:szCs w:val="24"/>
          <w:lang w:eastAsia="zh-HK"/>
        </w:rPr>
        <w:t>能</w:t>
      </w:r>
      <w:r w:rsidRPr="0079600A">
        <w:rPr>
          <w:szCs w:val="24"/>
        </w:rPr>
        <w:t>夠</w:t>
      </w:r>
      <w:r w:rsidRPr="0079600A">
        <w:rPr>
          <w:szCs w:val="24"/>
          <w:lang w:eastAsia="zh-HK"/>
        </w:rPr>
        <w:t>在校內順</w:t>
      </w:r>
      <w:r w:rsidRPr="0079600A">
        <w:rPr>
          <w:szCs w:val="24"/>
        </w:rPr>
        <w:t>利</w:t>
      </w:r>
      <w:r w:rsidRPr="0079600A">
        <w:rPr>
          <w:szCs w:val="24"/>
          <w:lang w:eastAsia="zh-HK"/>
        </w:rPr>
        <w:t>進行。</w:t>
      </w:r>
    </w:p>
    <w:p w:rsidR="004F7178" w:rsidRPr="0079600A" w:rsidRDefault="004F7178" w:rsidP="004F7178">
      <w:pPr>
        <w:overflowPunct w:val="0"/>
        <w:spacing w:line="360" w:lineRule="auto"/>
        <w:ind w:leftChars="548" w:left="1315" w:firstLineChars="274" w:firstLine="658"/>
        <w:jc w:val="both"/>
        <w:rPr>
          <w:szCs w:val="24"/>
        </w:rPr>
      </w:pPr>
      <w:r w:rsidRPr="0079600A">
        <w:rPr>
          <w:szCs w:val="24"/>
          <w:lang w:eastAsia="zh-HK"/>
        </w:rPr>
        <w:lastRenderedPageBreak/>
        <w:t>同時</w:t>
      </w:r>
      <w:r w:rsidRPr="00B570E3">
        <w:rPr>
          <w:szCs w:val="24"/>
          <w:lang w:eastAsia="zh-HK"/>
        </w:rPr>
        <w:t>，計劃團隊</w:t>
      </w:r>
      <w:r w:rsidRPr="00B570E3">
        <w:rPr>
          <w:rFonts w:hint="eastAsia"/>
          <w:szCs w:val="24"/>
          <w:lang w:eastAsia="zh-HK"/>
        </w:rPr>
        <w:t>也</w:t>
      </w:r>
      <w:r w:rsidRPr="00B570E3">
        <w:rPr>
          <w:szCs w:val="24"/>
          <w:lang w:eastAsia="zh-HK"/>
        </w:rPr>
        <w:t>設計</w:t>
      </w:r>
      <w:r w:rsidRPr="00B570E3">
        <w:rPr>
          <w:rFonts w:hint="eastAsia"/>
          <w:szCs w:val="24"/>
          <w:lang w:eastAsia="zh-HK"/>
        </w:rPr>
        <w:t>一份</w:t>
      </w:r>
      <w:r w:rsidRPr="00B570E3">
        <w:rPr>
          <w:szCs w:val="24"/>
          <w:lang w:eastAsia="zh-HK"/>
        </w:rPr>
        <w:t>學</w:t>
      </w:r>
      <w:r w:rsidRPr="00B570E3">
        <w:rPr>
          <w:rFonts w:hint="eastAsia"/>
          <w:szCs w:val="24"/>
          <w:lang w:eastAsia="zh-HK"/>
        </w:rPr>
        <w:t>生整體計劃</w:t>
      </w:r>
      <w:r w:rsidRPr="00B570E3">
        <w:rPr>
          <w:szCs w:val="24"/>
          <w:lang w:eastAsia="zh-HK"/>
        </w:rPr>
        <w:t>檢討問卷</w:t>
      </w:r>
      <w:r>
        <w:rPr>
          <w:rFonts w:hint="eastAsia"/>
          <w:szCs w:val="24"/>
        </w:rPr>
        <w:t>（</w:t>
      </w:r>
      <w:r w:rsidRPr="00B570E3">
        <w:rPr>
          <w:szCs w:val="24"/>
          <w:lang w:eastAsia="zh-HK"/>
        </w:rPr>
        <w:t>附件</w:t>
      </w:r>
      <w:r w:rsidRPr="00B570E3">
        <w:rPr>
          <w:rFonts w:hint="eastAsia"/>
          <w:szCs w:val="24"/>
          <w:lang w:eastAsia="zh-HK"/>
        </w:rPr>
        <w:t>一</w:t>
      </w:r>
      <w:r>
        <w:rPr>
          <w:szCs w:val="24"/>
          <w:lang w:eastAsia="zh-HK"/>
        </w:rPr>
        <w:t>）</w:t>
      </w:r>
      <w:r w:rsidRPr="0079600A">
        <w:rPr>
          <w:szCs w:val="24"/>
          <w:lang w:eastAsia="zh-HK"/>
        </w:rPr>
        <w:t>會向學生搜集學</w:t>
      </w:r>
      <w:r w:rsidRPr="0079600A">
        <w:rPr>
          <w:szCs w:val="24"/>
        </w:rPr>
        <w:t>生</w:t>
      </w:r>
      <w:r w:rsidRPr="0079600A">
        <w:rPr>
          <w:szCs w:val="24"/>
          <w:lang w:eastAsia="zh-HK"/>
        </w:rPr>
        <w:t>訓</w:t>
      </w:r>
      <w:r w:rsidRPr="0079600A">
        <w:rPr>
          <w:szCs w:val="24"/>
        </w:rPr>
        <w:t>練</w:t>
      </w:r>
      <w:r w:rsidRPr="0079600A">
        <w:rPr>
          <w:szCs w:val="24"/>
          <w:lang w:eastAsia="zh-HK"/>
        </w:rPr>
        <w:t>課程的安排、導師的表現、學生訓練課程的內容等方面的意見。計劃團隊可以透過收回的學生檢討問卷之統計數據得悉學生在「課程的</w:t>
      </w:r>
      <w:r>
        <w:rPr>
          <w:szCs w:val="24"/>
          <w:lang w:eastAsia="zh-HK"/>
        </w:rPr>
        <w:t>安排」、「導師的表現」、「學生訓練課程的內容」三方面的意見。</w:t>
      </w:r>
      <w:r>
        <w:rPr>
          <w:rFonts w:hint="eastAsia"/>
          <w:szCs w:val="24"/>
          <w:lang w:eastAsia="zh-HK"/>
        </w:rPr>
        <w:t>同時</w:t>
      </w:r>
      <w:r w:rsidRPr="0079600A">
        <w:rPr>
          <w:szCs w:val="24"/>
          <w:lang w:eastAsia="zh-HK"/>
        </w:rPr>
        <w:t>，在其他評語或建議的部份，</w:t>
      </w:r>
      <w:r>
        <w:rPr>
          <w:szCs w:val="24"/>
          <w:lang w:eastAsia="zh-HK"/>
        </w:rPr>
        <w:t>學生可以填上他們對計劃最享受的部份及其原因，甚至其他評語或建議</w:t>
      </w:r>
      <w:r>
        <w:rPr>
          <w:rFonts w:hint="eastAsia"/>
          <w:szCs w:val="24"/>
          <w:lang w:eastAsia="zh-HK"/>
        </w:rPr>
        <w:t>。</w:t>
      </w:r>
      <w:r w:rsidRPr="0079600A">
        <w:rPr>
          <w:szCs w:val="24"/>
          <w:lang w:eastAsia="zh-HK"/>
        </w:rPr>
        <w:t>這些檢</w:t>
      </w:r>
      <w:r w:rsidRPr="0079600A">
        <w:rPr>
          <w:szCs w:val="24"/>
        </w:rPr>
        <w:t>討</w:t>
      </w:r>
      <w:r>
        <w:rPr>
          <w:szCs w:val="24"/>
          <w:lang w:eastAsia="zh-HK"/>
        </w:rPr>
        <w:t>及回</w:t>
      </w:r>
      <w:r>
        <w:rPr>
          <w:rFonts w:hint="eastAsia"/>
          <w:szCs w:val="24"/>
          <w:lang w:eastAsia="zh-HK"/>
        </w:rPr>
        <w:t>饋</w:t>
      </w:r>
      <w:r w:rsidRPr="0079600A">
        <w:rPr>
          <w:szCs w:val="24"/>
          <w:lang w:eastAsia="zh-HK"/>
        </w:rPr>
        <w:t>有助計劃團隊進行分析，為日後學生訓練課程作更好的設計。</w:t>
      </w:r>
    </w:p>
    <w:p w:rsidR="004F7178" w:rsidRPr="0079600A" w:rsidRDefault="004F7178" w:rsidP="004F7178">
      <w:pPr>
        <w:pStyle w:val="a3"/>
        <w:numPr>
          <w:ilvl w:val="2"/>
          <w:numId w:val="7"/>
        </w:numPr>
        <w:spacing w:beforeLines="100" w:before="360" w:afterLines="100" w:after="360"/>
        <w:jc w:val="both"/>
        <w:outlineLvl w:val="0"/>
        <w:rPr>
          <w:rFonts w:eastAsiaTheme="majorEastAsia"/>
          <w:b/>
          <w:szCs w:val="24"/>
        </w:rPr>
      </w:pPr>
      <w:bookmarkStart w:id="8" w:name="_Toc504735103"/>
      <w:r w:rsidRPr="0079600A">
        <w:rPr>
          <w:rFonts w:eastAsiaTheme="majorEastAsia"/>
          <w:b/>
          <w:szCs w:val="24"/>
        </w:rPr>
        <w:t>人力及資源規劃</w:t>
      </w:r>
      <w:bookmarkEnd w:id="8"/>
    </w:p>
    <w:p w:rsidR="004F7178" w:rsidRPr="0079600A" w:rsidRDefault="004F7178" w:rsidP="004F7178">
      <w:pPr>
        <w:overflowPunct w:val="0"/>
        <w:spacing w:line="360" w:lineRule="auto"/>
        <w:ind w:leftChars="413" w:left="991" w:firstLineChars="274" w:firstLine="658"/>
        <w:jc w:val="both"/>
        <w:rPr>
          <w:szCs w:val="24"/>
          <w:lang w:eastAsia="zh-HK"/>
        </w:rPr>
      </w:pPr>
      <w:r w:rsidRPr="0079600A">
        <w:rPr>
          <w:szCs w:val="24"/>
          <w:lang w:eastAsia="zh-HK"/>
        </w:rPr>
        <w:t>根據計劃團隊過</w:t>
      </w:r>
      <w:r w:rsidRPr="0079600A">
        <w:rPr>
          <w:szCs w:val="24"/>
        </w:rPr>
        <w:t>去</w:t>
      </w:r>
      <w:r w:rsidRPr="0079600A">
        <w:rPr>
          <w:szCs w:val="24"/>
          <w:lang w:eastAsia="zh-HK"/>
        </w:rPr>
        <w:t>三個學年的經驗，計劃團隊會按每間學</w:t>
      </w:r>
      <w:r w:rsidRPr="0079600A">
        <w:rPr>
          <w:szCs w:val="24"/>
        </w:rPr>
        <w:t>校</w:t>
      </w:r>
      <w:r w:rsidRPr="0079600A">
        <w:rPr>
          <w:szCs w:val="24"/>
          <w:lang w:eastAsia="zh-HK"/>
        </w:rPr>
        <w:t>的參</w:t>
      </w:r>
      <w:r w:rsidRPr="0079600A">
        <w:rPr>
          <w:szCs w:val="24"/>
        </w:rPr>
        <w:t>與</w:t>
      </w:r>
      <w:r w:rsidRPr="0079600A">
        <w:rPr>
          <w:szCs w:val="24"/>
          <w:lang w:eastAsia="zh-HK"/>
        </w:rPr>
        <w:t>學生人數去運算、計劃及安排學生訓練課程的所需人手。計</w:t>
      </w:r>
      <w:r w:rsidRPr="0079600A">
        <w:rPr>
          <w:szCs w:val="24"/>
        </w:rPr>
        <w:t>劃</w:t>
      </w:r>
      <w:r w:rsidRPr="0079600A">
        <w:rPr>
          <w:szCs w:val="24"/>
          <w:lang w:eastAsia="zh-HK"/>
        </w:rPr>
        <w:t>團</w:t>
      </w:r>
      <w:r w:rsidRPr="0079600A">
        <w:rPr>
          <w:szCs w:val="24"/>
        </w:rPr>
        <w:t>隊</w:t>
      </w:r>
      <w:r w:rsidRPr="0079600A">
        <w:rPr>
          <w:szCs w:val="24"/>
          <w:lang w:eastAsia="zh-HK"/>
        </w:rPr>
        <w:t>會調配內部人手及外購其</w:t>
      </w:r>
      <w:r w:rsidRPr="0079600A">
        <w:rPr>
          <w:szCs w:val="24"/>
        </w:rPr>
        <w:t>他</w:t>
      </w:r>
      <w:r w:rsidRPr="0079600A">
        <w:rPr>
          <w:szCs w:val="24"/>
          <w:lang w:eastAsia="zh-HK"/>
        </w:rPr>
        <w:t>支</w:t>
      </w:r>
      <w:r w:rsidRPr="0079600A">
        <w:rPr>
          <w:szCs w:val="24"/>
        </w:rPr>
        <w:t>援</w:t>
      </w:r>
      <w:r w:rsidRPr="0079600A">
        <w:rPr>
          <w:szCs w:val="24"/>
          <w:lang w:eastAsia="zh-HK"/>
        </w:rPr>
        <w:t>人員進行學生訓</w:t>
      </w:r>
      <w:r w:rsidRPr="0079600A">
        <w:rPr>
          <w:szCs w:val="24"/>
        </w:rPr>
        <w:t>練</w:t>
      </w:r>
      <w:r w:rsidRPr="0079600A">
        <w:rPr>
          <w:szCs w:val="24"/>
          <w:lang w:eastAsia="zh-HK"/>
        </w:rPr>
        <w:t>課程。一般而言，計劃團隊建議學生訓</w:t>
      </w:r>
      <w:r w:rsidRPr="0079600A">
        <w:rPr>
          <w:szCs w:val="24"/>
        </w:rPr>
        <w:t>練</w:t>
      </w:r>
      <w:r w:rsidRPr="0079600A">
        <w:rPr>
          <w:szCs w:val="24"/>
          <w:lang w:eastAsia="zh-HK"/>
        </w:rPr>
        <w:t>課程的人手比例為</w:t>
      </w:r>
      <w:r w:rsidRPr="0079600A">
        <w:rPr>
          <w:szCs w:val="24"/>
          <w:lang w:eastAsia="zh-HK"/>
        </w:rPr>
        <w:t>1:15</w:t>
      </w:r>
      <w:r w:rsidRPr="0079600A">
        <w:rPr>
          <w:szCs w:val="24"/>
          <w:lang w:eastAsia="zh-HK"/>
        </w:rPr>
        <w:t>，即一名社工對十五位學生，相對能夠照顧非華誥學生的特性及提升學生之間的互動。若以</w:t>
      </w:r>
      <w:r w:rsidRPr="0079600A">
        <w:rPr>
          <w:szCs w:val="24"/>
          <w:lang w:eastAsia="zh-HK"/>
        </w:rPr>
        <w:t>60</w:t>
      </w:r>
      <w:r w:rsidRPr="0079600A">
        <w:rPr>
          <w:szCs w:val="24"/>
          <w:lang w:eastAsia="zh-HK"/>
        </w:rPr>
        <w:t>位學生為例，計劃團隊便派出</w:t>
      </w:r>
      <w:r w:rsidRPr="0079600A">
        <w:rPr>
          <w:szCs w:val="24"/>
          <w:lang w:eastAsia="zh-HK"/>
        </w:rPr>
        <w:t>4</w:t>
      </w:r>
      <w:r w:rsidRPr="0079600A">
        <w:rPr>
          <w:szCs w:val="24"/>
          <w:lang w:eastAsia="zh-HK"/>
        </w:rPr>
        <w:t>名社工進行學生訓</w:t>
      </w:r>
      <w:r w:rsidRPr="0079600A">
        <w:rPr>
          <w:szCs w:val="24"/>
        </w:rPr>
        <w:t>練</w:t>
      </w:r>
      <w:r w:rsidRPr="0079600A">
        <w:rPr>
          <w:szCs w:val="24"/>
          <w:lang w:eastAsia="zh-HK"/>
        </w:rPr>
        <w:t>課程。</w:t>
      </w:r>
    </w:p>
    <w:p w:rsidR="004F7178" w:rsidRPr="0079600A" w:rsidRDefault="004F7178" w:rsidP="004F7178">
      <w:pPr>
        <w:overflowPunct w:val="0"/>
        <w:spacing w:line="360" w:lineRule="auto"/>
        <w:ind w:leftChars="413" w:left="991" w:firstLineChars="274" w:firstLine="658"/>
        <w:jc w:val="both"/>
        <w:rPr>
          <w:szCs w:val="24"/>
          <w:lang w:eastAsia="zh-HK"/>
        </w:rPr>
      </w:pPr>
      <w:r w:rsidRPr="0079600A">
        <w:rPr>
          <w:szCs w:val="24"/>
          <w:lang w:eastAsia="zh-HK"/>
        </w:rPr>
        <w:t>因此，計劃團體建議學校以小班教學或小組活動模式進行活動，安排足夠的教師或教學助理的數目帶領及進行學生訓練課程。學生訓</w:t>
      </w:r>
      <w:r w:rsidRPr="0079600A">
        <w:rPr>
          <w:szCs w:val="24"/>
        </w:rPr>
        <w:t>練</w:t>
      </w:r>
      <w:r w:rsidRPr="0079600A">
        <w:rPr>
          <w:szCs w:val="24"/>
          <w:lang w:eastAsia="zh-HK"/>
        </w:rPr>
        <w:t>課程的人手比例為</w:t>
      </w:r>
      <w:r w:rsidRPr="0079600A">
        <w:rPr>
          <w:szCs w:val="24"/>
          <w:lang w:eastAsia="zh-HK"/>
        </w:rPr>
        <w:t>1:15</w:t>
      </w:r>
      <w:r w:rsidRPr="0079600A">
        <w:rPr>
          <w:szCs w:val="24"/>
          <w:lang w:eastAsia="zh-HK"/>
        </w:rPr>
        <w:t>，即</w:t>
      </w:r>
      <w:r w:rsidRPr="0079600A">
        <w:rPr>
          <w:szCs w:val="24"/>
        </w:rPr>
        <w:t>1</w:t>
      </w:r>
      <w:r w:rsidRPr="0079600A">
        <w:rPr>
          <w:szCs w:val="24"/>
          <w:lang w:eastAsia="zh-HK"/>
        </w:rPr>
        <w:t>名教職員對</w:t>
      </w:r>
      <w:r w:rsidRPr="0079600A">
        <w:rPr>
          <w:szCs w:val="24"/>
        </w:rPr>
        <w:t>1</w:t>
      </w:r>
      <w:r w:rsidRPr="0079600A">
        <w:rPr>
          <w:szCs w:val="24"/>
          <w:lang w:eastAsia="zh-HK"/>
        </w:rPr>
        <w:t>5</w:t>
      </w:r>
      <w:r w:rsidRPr="0079600A">
        <w:rPr>
          <w:szCs w:val="24"/>
          <w:lang w:eastAsia="zh-HK"/>
        </w:rPr>
        <w:t>位學生。</w:t>
      </w:r>
      <w:proofErr w:type="gramStart"/>
      <w:r w:rsidRPr="0079600A">
        <w:rPr>
          <w:szCs w:val="24"/>
          <w:lang w:eastAsia="zh-HK"/>
        </w:rPr>
        <w:t>若學</w:t>
      </w:r>
      <w:proofErr w:type="gramEnd"/>
      <w:r w:rsidRPr="0079600A">
        <w:rPr>
          <w:szCs w:val="24"/>
          <w:lang w:eastAsia="zh-HK"/>
        </w:rPr>
        <w:t>方考慮安排教職員人手時，可以此標準作為參考，從而達至更佳的效果，讓參</w:t>
      </w:r>
      <w:r w:rsidRPr="0079600A">
        <w:rPr>
          <w:szCs w:val="24"/>
        </w:rPr>
        <w:t>與</w:t>
      </w:r>
      <w:r w:rsidRPr="0079600A">
        <w:rPr>
          <w:szCs w:val="24"/>
          <w:lang w:eastAsia="zh-HK"/>
        </w:rPr>
        <w:t>計</w:t>
      </w:r>
      <w:r w:rsidRPr="0079600A">
        <w:rPr>
          <w:szCs w:val="24"/>
        </w:rPr>
        <w:t>劃</w:t>
      </w:r>
      <w:r w:rsidRPr="0079600A">
        <w:rPr>
          <w:szCs w:val="24"/>
          <w:lang w:eastAsia="zh-HK"/>
        </w:rPr>
        <w:t>的學</w:t>
      </w:r>
      <w:r w:rsidRPr="0079600A">
        <w:rPr>
          <w:szCs w:val="24"/>
        </w:rPr>
        <w:t>生</w:t>
      </w:r>
      <w:r w:rsidRPr="0079600A">
        <w:rPr>
          <w:szCs w:val="24"/>
          <w:lang w:eastAsia="zh-HK"/>
        </w:rPr>
        <w:t>能</w:t>
      </w:r>
      <w:r w:rsidRPr="0079600A">
        <w:rPr>
          <w:szCs w:val="24"/>
        </w:rPr>
        <w:t>夠</w:t>
      </w:r>
      <w:r w:rsidRPr="0079600A">
        <w:rPr>
          <w:szCs w:val="24"/>
          <w:lang w:eastAsia="zh-HK"/>
        </w:rPr>
        <w:t>積</w:t>
      </w:r>
      <w:r w:rsidRPr="0079600A">
        <w:rPr>
          <w:szCs w:val="24"/>
        </w:rPr>
        <w:t>極</w:t>
      </w:r>
      <w:r w:rsidRPr="0079600A">
        <w:rPr>
          <w:szCs w:val="24"/>
          <w:lang w:eastAsia="zh-HK"/>
        </w:rPr>
        <w:t>投入參與生涯規劃活</w:t>
      </w:r>
      <w:r w:rsidRPr="0079600A">
        <w:rPr>
          <w:szCs w:val="24"/>
        </w:rPr>
        <w:t>動</w:t>
      </w:r>
      <w:r w:rsidRPr="0079600A">
        <w:rPr>
          <w:szCs w:val="24"/>
          <w:lang w:eastAsia="zh-HK"/>
        </w:rPr>
        <w:t>之中。</w:t>
      </w:r>
    </w:p>
    <w:p w:rsidR="004F7178" w:rsidRPr="0079600A" w:rsidRDefault="004F7178" w:rsidP="004F7178">
      <w:pPr>
        <w:pStyle w:val="a3"/>
        <w:numPr>
          <w:ilvl w:val="2"/>
          <w:numId w:val="7"/>
        </w:numPr>
        <w:spacing w:beforeLines="100" w:before="360" w:afterLines="100" w:after="360"/>
        <w:jc w:val="both"/>
        <w:outlineLvl w:val="0"/>
        <w:rPr>
          <w:b/>
          <w:szCs w:val="24"/>
        </w:rPr>
      </w:pPr>
      <w:bookmarkStart w:id="9" w:name="_Toc504735104"/>
      <w:r w:rsidRPr="0079600A">
        <w:rPr>
          <w:b/>
          <w:szCs w:val="24"/>
        </w:rPr>
        <w:t>環境</w:t>
      </w:r>
      <w:r w:rsidRPr="0079600A">
        <w:rPr>
          <w:rFonts w:eastAsiaTheme="majorEastAsia"/>
          <w:b/>
          <w:szCs w:val="24"/>
        </w:rPr>
        <w:t>設置</w:t>
      </w:r>
      <w:bookmarkEnd w:id="9"/>
    </w:p>
    <w:p w:rsidR="004F7178" w:rsidRPr="0079600A" w:rsidRDefault="004F7178" w:rsidP="004F7178">
      <w:pPr>
        <w:overflowPunct w:val="0"/>
        <w:spacing w:line="360" w:lineRule="auto"/>
        <w:ind w:leftChars="413" w:left="991" w:firstLineChars="274" w:firstLine="658"/>
        <w:jc w:val="both"/>
        <w:rPr>
          <w:szCs w:val="24"/>
          <w:lang w:eastAsia="zh-HK"/>
        </w:rPr>
      </w:pPr>
      <w:r w:rsidRPr="0079600A">
        <w:rPr>
          <w:szCs w:val="24"/>
          <w:lang w:eastAsia="zh-HK"/>
        </w:rPr>
        <w:t>根據計劃團隊過</w:t>
      </w:r>
      <w:r w:rsidRPr="0079600A">
        <w:rPr>
          <w:szCs w:val="24"/>
        </w:rPr>
        <w:t>去</w:t>
      </w:r>
      <w:r w:rsidRPr="0079600A">
        <w:rPr>
          <w:szCs w:val="24"/>
          <w:lang w:eastAsia="zh-HK"/>
        </w:rPr>
        <w:t>三個學年的經驗，計劃團隊認為一般學校的課堂或學</w:t>
      </w:r>
      <w:r w:rsidRPr="0079600A">
        <w:rPr>
          <w:szCs w:val="24"/>
        </w:rPr>
        <w:t>生</w:t>
      </w:r>
      <w:r w:rsidRPr="0079600A">
        <w:rPr>
          <w:szCs w:val="24"/>
          <w:lang w:eastAsia="zh-HK"/>
        </w:rPr>
        <w:t>活</w:t>
      </w:r>
      <w:r w:rsidRPr="0079600A">
        <w:rPr>
          <w:szCs w:val="24"/>
        </w:rPr>
        <w:t>動</w:t>
      </w:r>
      <w:r w:rsidRPr="0079600A">
        <w:rPr>
          <w:szCs w:val="24"/>
          <w:lang w:eastAsia="zh-HK"/>
        </w:rPr>
        <w:t>室的環</w:t>
      </w:r>
      <w:r w:rsidRPr="0079600A">
        <w:rPr>
          <w:szCs w:val="24"/>
        </w:rPr>
        <w:t>境</w:t>
      </w:r>
      <w:r w:rsidRPr="0079600A">
        <w:rPr>
          <w:szCs w:val="24"/>
          <w:lang w:eastAsia="zh-HK"/>
        </w:rPr>
        <w:t>若已設</w:t>
      </w:r>
      <w:r w:rsidRPr="0079600A">
        <w:rPr>
          <w:szCs w:val="24"/>
        </w:rPr>
        <w:t>置</w:t>
      </w:r>
      <w:r w:rsidRPr="0079600A">
        <w:rPr>
          <w:szCs w:val="24"/>
          <w:lang w:eastAsia="zh-HK"/>
        </w:rPr>
        <w:t>電</w:t>
      </w:r>
      <w:r w:rsidRPr="0079600A">
        <w:rPr>
          <w:szCs w:val="24"/>
        </w:rPr>
        <w:t>腦</w:t>
      </w:r>
      <w:r w:rsidRPr="0079600A">
        <w:rPr>
          <w:szCs w:val="24"/>
          <w:lang w:eastAsia="zh-HK"/>
        </w:rPr>
        <w:t>、投影器、無線</w:t>
      </w:r>
      <w:proofErr w:type="gramStart"/>
      <w:r w:rsidRPr="0079600A">
        <w:rPr>
          <w:szCs w:val="24"/>
          <w:lang w:eastAsia="zh-HK"/>
        </w:rPr>
        <w:t>咪</w:t>
      </w:r>
      <w:proofErr w:type="gramEnd"/>
      <w:r w:rsidRPr="0079600A">
        <w:rPr>
          <w:szCs w:val="24"/>
          <w:lang w:eastAsia="zh-HK"/>
        </w:rPr>
        <w:t>、擴音器、書枱等設</w:t>
      </w:r>
      <w:r w:rsidRPr="0079600A">
        <w:rPr>
          <w:szCs w:val="24"/>
        </w:rPr>
        <w:t>施</w:t>
      </w:r>
      <w:r w:rsidRPr="0079600A">
        <w:rPr>
          <w:szCs w:val="24"/>
          <w:lang w:eastAsia="zh-HK"/>
        </w:rPr>
        <w:t>已經能夠配合此手冊內各項活動的進行。</w:t>
      </w:r>
    </w:p>
    <w:p w:rsidR="004F7178" w:rsidRDefault="004F7178" w:rsidP="004F7178">
      <w:pPr>
        <w:pStyle w:val="a3"/>
        <w:numPr>
          <w:ilvl w:val="2"/>
          <w:numId w:val="7"/>
        </w:numPr>
        <w:spacing w:beforeLines="100" w:before="360" w:afterLines="100" w:after="360"/>
        <w:jc w:val="both"/>
        <w:outlineLvl w:val="0"/>
        <w:rPr>
          <w:b/>
        </w:rPr>
      </w:pPr>
      <w:bookmarkStart w:id="10" w:name="_Toc504735105"/>
      <w:r w:rsidRPr="0079600A">
        <w:rPr>
          <w:rFonts w:hint="eastAsia"/>
          <w:b/>
          <w:szCs w:val="24"/>
        </w:rPr>
        <w:t>注意事項</w:t>
      </w:r>
      <w:bookmarkEnd w:id="10"/>
    </w:p>
    <w:p w:rsidR="004F7178" w:rsidRPr="0079600A" w:rsidRDefault="004F7178" w:rsidP="004F7178">
      <w:pPr>
        <w:pStyle w:val="a3"/>
        <w:numPr>
          <w:ilvl w:val="0"/>
          <w:numId w:val="4"/>
        </w:numPr>
        <w:spacing w:line="360" w:lineRule="auto"/>
        <w:ind w:left="1418"/>
        <w:jc w:val="both"/>
        <w:rPr>
          <w:szCs w:val="24"/>
          <w:lang w:eastAsia="zh-HK"/>
        </w:rPr>
      </w:pPr>
      <w:r w:rsidRPr="001F0C4D">
        <w:rPr>
          <w:lang w:eastAsia="zh-HK"/>
        </w:rPr>
        <w:t>非華語學生</w:t>
      </w:r>
      <w:r>
        <w:rPr>
          <w:lang w:eastAsia="zh-HK"/>
        </w:rPr>
        <w:t>的</w:t>
      </w:r>
      <w:r>
        <w:rPr>
          <w:rFonts w:hint="eastAsia"/>
          <w:lang w:eastAsia="zh-HK"/>
        </w:rPr>
        <w:t>特性</w:t>
      </w:r>
      <w:r w:rsidRPr="001F0C4D">
        <w:rPr>
          <w:lang w:eastAsia="zh-HK"/>
        </w:rPr>
        <w:t>：</w:t>
      </w:r>
      <w:r w:rsidRPr="00345B36">
        <w:rPr>
          <w:rFonts w:ascii="新細明體" w:cs="新細明體" w:hint="eastAsia"/>
          <w:szCs w:val="24"/>
          <w:lang w:eastAsia="zh-HK"/>
        </w:rPr>
        <w:t>計劃團隊</w:t>
      </w:r>
      <w:r>
        <w:rPr>
          <w:rFonts w:ascii="新細明體" w:cs="新細明體" w:hint="eastAsia"/>
          <w:szCs w:val="24"/>
          <w:lang w:eastAsia="zh-HK"/>
        </w:rPr>
        <w:t>建議</w:t>
      </w:r>
      <w:r>
        <w:rPr>
          <w:rFonts w:hint="eastAsia"/>
        </w:rPr>
        <w:t>校</w:t>
      </w:r>
      <w:r>
        <w:rPr>
          <w:rFonts w:hint="eastAsia"/>
          <w:lang w:eastAsia="zh-HK"/>
        </w:rPr>
        <w:t>內</w:t>
      </w:r>
      <w:r w:rsidRPr="00E04A58">
        <w:rPr>
          <w:rFonts w:ascii="新細明體" w:cs="新細明體" w:hint="eastAsia"/>
          <w:szCs w:val="24"/>
          <w:lang w:eastAsia="zh-HK"/>
        </w:rPr>
        <w:t>生涯規劃團隊</w:t>
      </w:r>
      <w:r>
        <w:rPr>
          <w:lang w:eastAsia="zh-HK"/>
        </w:rPr>
        <w:t>可以檢視</w:t>
      </w:r>
      <w:r>
        <w:rPr>
          <w:rFonts w:hint="eastAsia"/>
          <w:lang w:eastAsia="zh-HK"/>
        </w:rPr>
        <w:t>校內非華語學生的背景、學習能力、</w:t>
      </w:r>
      <w:r w:rsidRPr="001F0C4D">
        <w:rPr>
          <w:lang w:eastAsia="zh-HK"/>
        </w:rPr>
        <w:t>過往參</w:t>
      </w:r>
      <w:r w:rsidRPr="001F0C4D">
        <w:t>與</w:t>
      </w:r>
      <w:r w:rsidRPr="001F0C4D">
        <w:rPr>
          <w:lang w:eastAsia="zh-HK"/>
        </w:rPr>
        <w:t>學</w:t>
      </w:r>
      <w:r w:rsidRPr="001F0C4D">
        <w:t>校</w:t>
      </w:r>
      <w:r w:rsidRPr="001F0C4D">
        <w:rPr>
          <w:lang w:eastAsia="zh-HK"/>
        </w:rPr>
        <w:t>活</w:t>
      </w:r>
      <w:r w:rsidRPr="001F0C4D">
        <w:t>動</w:t>
      </w:r>
      <w:r w:rsidRPr="001F0C4D">
        <w:rPr>
          <w:lang w:eastAsia="zh-HK"/>
        </w:rPr>
        <w:t>的</w:t>
      </w:r>
      <w:r>
        <w:rPr>
          <w:rFonts w:hint="eastAsia"/>
          <w:lang w:eastAsia="zh-HK"/>
        </w:rPr>
        <w:t>動機、心態、強項、弱項和整體表現</w:t>
      </w:r>
      <w:r>
        <w:rPr>
          <w:lang w:eastAsia="zh-HK"/>
        </w:rPr>
        <w:t>作</w:t>
      </w:r>
      <w:r>
        <w:rPr>
          <w:rFonts w:hint="eastAsia"/>
          <w:lang w:eastAsia="zh-HK"/>
        </w:rPr>
        <w:t>出評估及</w:t>
      </w:r>
      <w:r w:rsidRPr="001F0C4D">
        <w:rPr>
          <w:lang w:eastAsia="zh-HK"/>
        </w:rPr>
        <w:t>分析</w:t>
      </w:r>
      <w:r>
        <w:rPr>
          <w:rFonts w:hint="eastAsia"/>
          <w:lang w:eastAsia="zh-HK"/>
        </w:rPr>
        <w:t>，從而調節整個學生訓練課程的時期、時</w:t>
      </w:r>
      <w:r>
        <w:rPr>
          <w:rFonts w:hint="eastAsia"/>
        </w:rPr>
        <w:t>間</w:t>
      </w:r>
      <w:r>
        <w:rPr>
          <w:rFonts w:hint="eastAsia"/>
          <w:lang w:eastAsia="zh-HK"/>
        </w:rPr>
        <w:t>、活</w:t>
      </w:r>
      <w:r>
        <w:rPr>
          <w:rFonts w:hint="eastAsia"/>
        </w:rPr>
        <w:t>動</w:t>
      </w:r>
      <w:r>
        <w:rPr>
          <w:rFonts w:hint="eastAsia"/>
          <w:lang w:eastAsia="zh-HK"/>
        </w:rPr>
        <w:t>內容重點、活動模式、所需的投入感</w:t>
      </w:r>
      <w:r w:rsidRPr="0079600A">
        <w:rPr>
          <w:szCs w:val="24"/>
          <w:lang w:eastAsia="zh-HK"/>
        </w:rPr>
        <w:lastRenderedPageBreak/>
        <w:t>及參與程度。若校方能夠整</w:t>
      </w:r>
      <w:r w:rsidRPr="0079600A">
        <w:rPr>
          <w:szCs w:val="24"/>
        </w:rPr>
        <w:t>理</w:t>
      </w:r>
      <w:r w:rsidRPr="0079600A">
        <w:rPr>
          <w:szCs w:val="24"/>
          <w:lang w:eastAsia="zh-HK"/>
        </w:rPr>
        <w:t>以上的資</w:t>
      </w:r>
      <w:r w:rsidRPr="0079600A">
        <w:rPr>
          <w:szCs w:val="24"/>
        </w:rPr>
        <w:t>料</w:t>
      </w:r>
      <w:r w:rsidRPr="0079600A">
        <w:rPr>
          <w:szCs w:val="24"/>
          <w:lang w:eastAsia="zh-HK"/>
        </w:rPr>
        <w:t>，對生涯規劃團隊去計</w:t>
      </w:r>
      <w:r w:rsidRPr="0079600A">
        <w:rPr>
          <w:szCs w:val="24"/>
        </w:rPr>
        <w:t>劃</w:t>
      </w:r>
      <w:r w:rsidRPr="0079600A">
        <w:rPr>
          <w:szCs w:val="24"/>
          <w:lang w:eastAsia="zh-HK"/>
        </w:rPr>
        <w:t>、製訂及執行</w:t>
      </w:r>
      <w:r w:rsidRPr="0079600A">
        <w:rPr>
          <w:szCs w:val="24"/>
        </w:rPr>
        <w:t>初中及高中學生生涯規劃的發展方向</w:t>
      </w:r>
      <w:r w:rsidRPr="0079600A">
        <w:rPr>
          <w:szCs w:val="24"/>
          <w:lang w:eastAsia="zh-HK"/>
        </w:rPr>
        <w:t>，必定相得益彰。</w:t>
      </w:r>
    </w:p>
    <w:p w:rsidR="004F7178" w:rsidRPr="0079600A" w:rsidRDefault="004F7178" w:rsidP="004F7178">
      <w:pPr>
        <w:pStyle w:val="a3"/>
        <w:numPr>
          <w:ilvl w:val="0"/>
          <w:numId w:val="4"/>
        </w:numPr>
        <w:spacing w:line="360" w:lineRule="auto"/>
        <w:ind w:left="1418"/>
        <w:jc w:val="both"/>
        <w:rPr>
          <w:szCs w:val="24"/>
          <w:lang w:eastAsia="zh-HK"/>
        </w:rPr>
      </w:pPr>
      <w:r w:rsidRPr="0079600A">
        <w:rPr>
          <w:szCs w:val="24"/>
          <w:lang w:eastAsia="zh-HK"/>
        </w:rPr>
        <w:t>低動機的非華語學生：面對低動機的非華語學生，計劃團隊建議生涯規劃團隊需要額外提供個別學生生涯規劃的支援服務。在學生訓練課程以外的時間，與學生建立良好關係，了解學生所面對的困難和需</w:t>
      </w:r>
      <w:r w:rsidRPr="0079600A">
        <w:rPr>
          <w:szCs w:val="24"/>
        </w:rPr>
        <w:t>要</w:t>
      </w:r>
      <w:r w:rsidRPr="0079600A">
        <w:rPr>
          <w:szCs w:val="24"/>
          <w:lang w:eastAsia="zh-HK"/>
        </w:rPr>
        <w:t>，嘗試提供個別的支援和輔導，令學</w:t>
      </w:r>
      <w:r w:rsidRPr="0079600A">
        <w:rPr>
          <w:szCs w:val="24"/>
        </w:rPr>
        <w:t>生</w:t>
      </w:r>
      <w:r w:rsidRPr="0079600A">
        <w:rPr>
          <w:szCs w:val="24"/>
          <w:lang w:eastAsia="zh-HK"/>
        </w:rPr>
        <w:t>能</w:t>
      </w:r>
      <w:r w:rsidRPr="0079600A">
        <w:rPr>
          <w:szCs w:val="24"/>
        </w:rPr>
        <w:t>夠</w:t>
      </w:r>
      <w:r w:rsidRPr="0079600A">
        <w:rPr>
          <w:szCs w:val="24"/>
          <w:lang w:eastAsia="zh-HK"/>
        </w:rPr>
        <w:t>更投入學生訓練課程的活</w:t>
      </w:r>
      <w:r w:rsidRPr="0079600A">
        <w:rPr>
          <w:szCs w:val="24"/>
        </w:rPr>
        <w:t>動</w:t>
      </w:r>
      <w:r w:rsidRPr="0079600A">
        <w:rPr>
          <w:szCs w:val="24"/>
          <w:lang w:eastAsia="zh-HK"/>
        </w:rPr>
        <w:t>之中。在過程當中，教師察</w:t>
      </w:r>
      <w:r w:rsidRPr="0079600A">
        <w:rPr>
          <w:szCs w:val="24"/>
        </w:rPr>
        <w:t>覺</w:t>
      </w:r>
      <w:r w:rsidRPr="0079600A">
        <w:rPr>
          <w:szCs w:val="24"/>
          <w:lang w:eastAsia="zh-HK"/>
        </w:rPr>
        <w:t>學</w:t>
      </w:r>
      <w:r w:rsidRPr="0079600A">
        <w:rPr>
          <w:szCs w:val="24"/>
        </w:rPr>
        <w:t>生</w:t>
      </w:r>
      <w:r w:rsidRPr="0079600A">
        <w:rPr>
          <w:szCs w:val="24"/>
          <w:lang w:eastAsia="zh-HK"/>
        </w:rPr>
        <w:t>的困</w:t>
      </w:r>
      <w:r w:rsidRPr="0079600A">
        <w:rPr>
          <w:szCs w:val="24"/>
        </w:rPr>
        <w:t>難</w:t>
      </w:r>
      <w:r w:rsidRPr="0079600A">
        <w:rPr>
          <w:szCs w:val="24"/>
          <w:lang w:eastAsia="zh-HK"/>
        </w:rPr>
        <w:t>涉及社會服務的潛在需要，計劃團隊建議教師可與學校駐校社工聯繫，尋求及提供適切的服</w:t>
      </w:r>
      <w:r w:rsidRPr="0079600A">
        <w:rPr>
          <w:szCs w:val="24"/>
        </w:rPr>
        <w:t>務</w:t>
      </w:r>
      <w:r w:rsidRPr="0079600A">
        <w:rPr>
          <w:szCs w:val="24"/>
          <w:lang w:eastAsia="zh-HK"/>
        </w:rPr>
        <w:t>。</w:t>
      </w:r>
    </w:p>
    <w:p w:rsidR="004F7178" w:rsidRDefault="004F7178" w:rsidP="004F7178">
      <w:pPr>
        <w:pStyle w:val="a3"/>
        <w:numPr>
          <w:ilvl w:val="0"/>
          <w:numId w:val="4"/>
        </w:numPr>
        <w:spacing w:line="360" w:lineRule="auto"/>
        <w:ind w:left="1418"/>
        <w:jc w:val="both"/>
        <w:rPr>
          <w:szCs w:val="24"/>
          <w:lang w:eastAsia="zh-HK"/>
        </w:rPr>
      </w:pPr>
      <w:r>
        <w:rPr>
          <w:rFonts w:hint="eastAsia"/>
          <w:szCs w:val="24"/>
          <w:lang w:eastAsia="zh-HK"/>
        </w:rPr>
        <w:t>有</w:t>
      </w:r>
      <w:r w:rsidRPr="0079600A">
        <w:rPr>
          <w:szCs w:val="24"/>
          <w:lang w:eastAsia="zh-HK"/>
        </w:rPr>
        <w:t>特殊學習需要的非華語學生：計劃團隊建議生涯規劃團隊預先識別校內</w:t>
      </w:r>
      <w:r>
        <w:rPr>
          <w:rFonts w:hint="eastAsia"/>
          <w:szCs w:val="24"/>
        </w:rPr>
        <w:t>有</w:t>
      </w:r>
      <w:r w:rsidRPr="0079600A">
        <w:rPr>
          <w:szCs w:val="24"/>
          <w:lang w:eastAsia="zh-HK"/>
        </w:rPr>
        <w:t>特殊學習需要的非華語學生的數目，按學生人數而安</w:t>
      </w:r>
      <w:r w:rsidRPr="0079600A">
        <w:rPr>
          <w:szCs w:val="24"/>
        </w:rPr>
        <w:t>排</w:t>
      </w:r>
      <w:r w:rsidRPr="0079600A">
        <w:rPr>
          <w:szCs w:val="24"/>
          <w:lang w:eastAsia="zh-HK"/>
        </w:rPr>
        <w:t>額外的教職員人手去協助及支</w:t>
      </w:r>
      <w:r w:rsidRPr="0079600A">
        <w:rPr>
          <w:szCs w:val="24"/>
        </w:rPr>
        <w:t>援</w:t>
      </w:r>
      <w:r w:rsidRPr="0079600A">
        <w:rPr>
          <w:szCs w:val="24"/>
          <w:lang w:eastAsia="zh-HK"/>
        </w:rPr>
        <w:t>進行活動。</w:t>
      </w:r>
      <w:proofErr w:type="gramStart"/>
      <w:r w:rsidRPr="0079600A">
        <w:rPr>
          <w:szCs w:val="24"/>
          <w:lang w:eastAsia="zh-HK"/>
        </w:rPr>
        <w:t>鑑</w:t>
      </w:r>
      <w:proofErr w:type="gramEnd"/>
      <w:r w:rsidRPr="0079600A">
        <w:rPr>
          <w:szCs w:val="24"/>
          <w:lang w:eastAsia="zh-HK"/>
        </w:rPr>
        <w:t>於此手冊內部份的</w:t>
      </w:r>
      <w:r w:rsidRPr="0079600A">
        <w:rPr>
          <w:bCs/>
          <w:szCs w:val="24"/>
          <w:lang w:eastAsia="zh-HK"/>
        </w:rPr>
        <w:t>生涯規劃評估工具及活動，學生需要在短時間內閱讀大量文字或應付數理邏輯，</w:t>
      </w:r>
      <w:r w:rsidRPr="0079600A">
        <w:rPr>
          <w:szCs w:val="24"/>
          <w:lang w:eastAsia="zh-HK"/>
        </w:rPr>
        <w:t>額外提供支援的教職員人手會讓執行老師更專注於整班學生的訓練課程活動，達至更佳的預期效果。校方亦可以考慮以小組形式為特殊學習需要的非華語學生提供生涯規劃的支</w:t>
      </w:r>
      <w:r w:rsidRPr="0079600A">
        <w:rPr>
          <w:szCs w:val="24"/>
        </w:rPr>
        <w:t>援</w:t>
      </w:r>
      <w:r w:rsidRPr="0079600A">
        <w:rPr>
          <w:szCs w:val="24"/>
          <w:lang w:eastAsia="zh-HK"/>
        </w:rPr>
        <w:t>及訓練。</w:t>
      </w:r>
    </w:p>
    <w:p w:rsidR="009E6618" w:rsidRPr="004F7178" w:rsidRDefault="009E6618"/>
    <w:sectPr w:rsidR="009E6618" w:rsidRPr="004F7178" w:rsidSect="004F717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852"/>
    <w:multiLevelType w:val="hybridMultilevel"/>
    <w:tmpl w:val="586698B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nsid w:val="28E045EE"/>
    <w:multiLevelType w:val="multilevel"/>
    <w:tmpl w:val="7D64F3D4"/>
    <w:lvl w:ilvl="0">
      <w:start w:val="1"/>
      <w:numFmt w:val="bullet"/>
      <w:lvlText w:val=""/>
      <w:lvlJc w:val="left"/>
      <w:pPr>
        <w:ind w:left="480" w:hanging="425"/>
      </w:pPr>
      <w:rPr>
        <w:rFonts w:ascii="Wingdings" w:hAnsi="Wingdings" w:hint="default"/>
      </w:rPr>
    </w:lvl>
    <w:lvl w:ilvl="1">
      <w:start w:val="1"/>
      <w:numFmt w:val="bullet"/>
      <w:lvlText w:val=""/>
      <w:lvlJc w:val="left"/>
      <w:pPr>
        <w:ind w:left="1047" w:hanging="567"/>
      </w:pPr>
      <w:rPr>
        <w:rFonts w:ascii="Wingdings" w:hAnsi="Wingdings" w:hint="default"/>
      </w:rPr>
    </w:lvl>
    <w:lvl w:ilvl="2">
      <w:start w:val="1"/>
      <w:numFmt w:val="decimal"/>
      <w:lvlText w:val="%1.%2.%3"/>
      <w:lvlJc w:val="left"/>
      <w:pPr>
        <w:ind w:left="1473" w:hanging="567"/>
      </w:pPr>
    </w:lvl>
    <w:lvl w:ilvl="3">
      <w:start w:val="1"/>
      <w:numFmt w:val="bullet"/>
      <w:lvlText w:val=""/>
      <w:lvlJc w:val="left"/>
      <w:pPr>
        <w:ind w:left="2039" w:hanging="708"/>
      </w:pPr>
      <w:rPr>
        <w:rFonts w:ascii="Wingdings" w:hAnsi="Wingdings" w:hint="default"/>
      </w:rPr>
    </w:lvl>
    <w:lvl w:ilvl="4">
      <w:start w:val="1"/>
      <w:numFmt w:val="bullet"/>
      <w:lvlText w:val=""/>
      <w:lvlJc w:val="left"/>
      <w:pPr>
        <w:ind w:left="2606" w:hanging="850"/>
      </w:pPr>
      <w:rPr>
        <w:rFonts w:ascii="Wingdings" w:hAnsi="Wingdings" w:hint="default"/>
      </w:rPr>
    </w:lvl>
    <w:lvl w:ilvl="5">
      <w:start w:val="1"/>
      <w:numFmt w:val="decimal"/>
      <w:lvlText w:val="%1.%2.%3.%4.%5.%6"/>
      <w:lvlJc w:val="left"/>
      <w:pPr>
        <w:ind w:left="3315" w:hanging="1134"/>
      </w:pPr>
    </w:lvl>
    <w:lvl w:ilvl="6">
      <w:start w:val="1"/>
      <w:numFmt w:val="decimal"/>
      <w:lvlText w:val="%1.%2.%3.%4.%5.%6.%7"/>
      <w:lvlJc w:val="left"/>
      <w:pPr>
        <w:ind w:left="3882" w:hanging="1276"/>
      </w:pPr>
    </w:lvl>
    <w:lvl w:ilvl="7">
      <w:start w:val="1"/>
      <w:numFmt w:val="decimal"/>
      <w:lvlText w:val="%1.%2.%3.%4.%5.%6.%7.%8"/>
      <w:lvlJc w:val="left"/>
      <w:pPr>
        <w:ind w:left="4449" w:hanging="1418"/>
      </w:pPr>
    </w:lvl>
    <w:lvl w:ilvl="8">
      <w:start w:val="1"/>
      <w:numFmt w:val="decimal"/>
      <w:lvlText w:val="%1.%2.%3.%4.%5.%6.%7.%8.%9"/>
      <w:lvlJc w:val="left"/>
      <w:pPr>
        <w:ind w:left="5157" w:hanging="1700"/>
      </w:pPr>
    </w:lvl>
  </w:abstractNum>
  <w:abstractNum w:abstractNumId="2">
    <w:nsid w:val="462944DE"/>
    <w:multiLevelType w:val="hybridMultilevel"/>
    <w:tmpl w:val="F22C493A"/>
    <w:lvl w:ilvl="0" w:tplc="0409000F">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48A350DE"/>
    <w:multiLevelType w:val="hybridMultilevel"/>
    <w:tmpl w:val="2F8C6C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E7810AF"/>
    <w:multiLevelType w:val="hybridMultilevel"/>
    <w:tmpl w:val="3A80B21C"/>
    <w:lvl w:ilvl="0" w:tplc="04090001">
      <w:start w:val="1"/>
      <w:numFmt w:val="bullet"/>
      <w:lvlText w:val=""/>
      <w:lvlJc w:val="left"/>
      <w:pPr>
        <w:ind w:left="480" w:hanging="480"/>
      </w:pPr>
      <w:rPr>
        <w:rFonts w:ascii="Wingdings" w:hAnsi="Wingdings" w:hint="default"/>
      </w:rPr>
    </w:lvl>
    <w:lvl w:ilvl="1" w:tplc="89F27A4C">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58E91E84"/>
    <w:multiLevelType w:val="multilevel"/>
    <w:tmpl w:val="D3EC8C5C"/>
    <w:lvl w:ilvl="0">
      <w:start w:val="1"/>
      <w:numFmt w:val="decimal"/>
      <w:lvlText w:val="表格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6">
    <w:nsid w:val="7B233AA2"/>
    <w:multiLevelType w:val="multilevel"/>
    <w:tmpl w:val="60B44B04"/>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78"/>
    <w:rsid w:val="001002F4"/>
    <w:rsid w:val="004F7178"/>
    <w:rsid w:val="009E66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F7178"/>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178"/>
    <w:pPr>
      <w:ind w:left="480"/>
    </w:pPr>
  </w:style>
  <w:style w:type="table" w:styleId="a4">
    <w:name w:val="Table Grid"/>
    <w:basedOn w:val="a1"/>
    <w:uiPriority w:val="39"/>
    <w:rsid w:val="004F7178"/>
    <w:rPr>
      <w:rFonts w:ascii="Times New Roman" w:eastAsia="新細明體"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F7178"/>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178"/>
    <w:pPr>
      <w:ind w:left="480"/>
    </w:pPr>
  </w:style>
  <w:style w:type="table" w:styleId="a4">
    <w:name w:val="Table Grid"/>
    <w:basedOn w:val="a1"/>
    <w:uiPriority w:val="39"/>
    <w:rsid w:val="004F7178"/>
    <w:rPr>
      <w:rFonts w:ascii="Times New Roman" w:eastAsia="新細明體"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cp:lastModifiedBy>LI, Chi-cheung Cedric</cp:lastModifiedBy>
  <cp:revision>2</cp:revision>
  <cp:lastPrinted>2018-07-11T07:43:00Z</cp:lastPrinted>
  <dcterms:created xsi:type="dcterms:W3CDTF">2018-07-11T02:34:00Z</dcterms:created>
  <dcterms:modified xsi:type="dcterms:W3CDTF">2018-07-11T07:43:00Z</dcterms:modified>
</cp:coreProperties>
</file>