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numPr>
          <w:ilvl w:val="0"/>
          <w:numId w:val="1"/>
        </w:numPr>
        <w:tabs>
          <w:tab w:pos="542" w:val="left" w:leader="none"/>
          <w:tab w:pos="543" w:val="left" w:leader="none"/>
        </w:tabs>
        <w:spacing w:line="240" w:lineRule="auto" w:before="48" w:after="0"/>
        <w:ind w:left="542" w:right="0" w:hanging="425"/>
        <w:jc w:val="left"/>
      </w:pPr>
      <w:bookmarkStart w:name="5 成長嚮導同盟" w:id="1"/>
      <w:bookmarkEnd w:id="1"/>
      <w:r>
        <w:rPr>
          <w:b w:val="0"/>
        </w:rPr>
      </w:r>
      <w:bookmarkStart w:name="5 成長嚮導同盟" w:id="2"/>
      <w:bookmarkEnd w:id="2"/>
      <w:r>
        <w:rPr/>
        <w:t>成長嚮導同盟</w:t>
      </w:r>
    </w:p>
    <w:p>
      <w:pPr>
        <w:pStyle w:val="ListParagraph"/>
        <w:numPr>
          <w:ilvl w:val="1"/>
          <w:numId w:val="1"/>
        </w:numPr>
        <w:tabs>
          <w:tab w:pos="1108" w:val="left" w:leader="none"/>
          <w:tab w:pos="1109" w:val="left" w:leader="none"/>
        </w:tabs>
        <w:spacing w:line="240" w:lineRule="auto" w:before="233" w:after="0"/>
        <w:ind w:left="1108" w:right="0" w:hanging="566"/>
        <w:jc w:val="left"/>
        <w:rPr>
          <w:b/>
          <w:sz w:val="24"/>
        </w:rPr>
      </w:pPr>
      <w:bookmarkStart w:name="5.1 架構" w:id="3"/>
      <w:bookmarkEnd w:id="3"/>
      <w:r>
        <w:rPr/>
      </w:r>
      <w:bookmarkStart w:name="5.1 架構" w:id="4"/>
      <w:bookmarkEnd w:id="4"/>
      <w:r>
        <w:rPr>
          <w:b/>
          <w:w w:val="95"/>
          <w:sz w:val="24"/>
        </w:rPr>
        <w:t>架構</w:t>
      </w:r>
    </w:p>
    <w:p>
      <w:pPr>
        <w:pStyle w:val="BodyText"/>
        <w:spacing w:line="357" w:lineRule="auto" w:before="233"/>
        <w:ind w:left="1200" w:right="117" w:firstLine="657"/>
      </w:pPr>
      <w:r>
        <w:rPr/>
        <w:t>為使參與成長嚮導同盟的單位內各階層的員工均知悉並有機會參與活動，計劃團隊建議單位可邀請不同職級的成員一同參與計劃：</w:t>
      </w:r>
    </w:p>
    <w:p>
      <w:pPr>
        <w:pStyle w:val="BodyText"/>
        <w:spacing w:before="9"/>
        <w:ind w:left="0" w:firstLine="0"/>
        <w:rPr>
          <w:sz w:val="5"/>
        </w:rPr>
      </w:pPr>
    </w:p>
    <w:tbl>
      <w:tblPr>
        <w:tblW w:w="0" w:type="auto"/>
        <w:jc w:val="left"/>
        <w:tblInd w:w="995"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top w:w="0" w:type="dxa"/>
          <w:left w:w="0" w:type="dxa"/>
          <w:bottom w:w="0" w:type="dxa"/>
          <w:right w:w="0" w:type="dxa"/>
        </w:tblCellMar>
        <w:tblLook w:val="01E0"/>
      </w:tblPr>
      <w:tblGrid>
        <w:gridCol w:w="2244"/>
        <w:gridCol w:w="2246"/>
        <w:gridCol w:w="2244"/>
        <w:gridCol w:w="2246"/>
      </w:tblGrid>
      <w:tr>
        <w:trPr>
          <w:trHeight w:val="655" w:hRule="exact"/>
        </w:trPr>
        <w:tc>
          <w:tcPr>
            <w:tcW w:w="2244" w:type="dxa"/>
            <w:tcBorders>
              <w:left w:val="single" w:sz="4" w:space="0" w:color="000000"/>
              <w:right w:val="single" w:sz="4" w:space="0" w:color="000000"/>
            </w:tcBorders>
          </w:tcPr>
          <w:p>
            <w:pPr>
              <w:pStyle w:val="TableParagraph"/>
              <w:spacing w:line="240" w:lineRule="auto" w:before="120"/>
              <w:ind w:left="617" w:right="617"/>
              <w:rPr>
                <w:b/>
                <w:sz w:val="24"/>
              </w:rPr>
            </w:pPr>
            <w:r>
              <w:rPr>
                <w:b/>
                <w:w w:val="95"/>
                <w:sz w:val="24"/>
              </w:rPr>
              <w:t>成員</w:t>
            </w:r>
          </w:p>
        </w:tc>
        <w:tc>
          <w:tcPr>
            <w:tcW w:w="2246" w:type="dxa"/>
            <w:tcBorders>
              <w:left w:val="single" w:sz="4" w:space="0" w:color="000000"/>
              <w:right w:val="single" w:sz="4" w:space="0" w:color="000000"/>
            </w:tcBorders>
          </w:tcPr>
          <w:p>
            <w:pPr>
              <w:pStyle w:val="TableParagraph"/>
              <w:spacing w:line="279" w:lineRule="exact"/>
              <w:ind w:left="257" w:right="257"/>
              <w:rPr>
                <w:rFonts w:ascii="Times New Roman" w:eastAsia="Times New Roman"/>
                <w:b/>
                <w:sz w:val="24"/>
              </w:rPr>
            </w:pPr>
            <w:r>
              <w:rPr>
                <w:b/>
                <w:sz w:val="24"/>
              </w:rPr>
              <w:t>例子 </w:t>
            </w:r>
            <w:r>
              <w:rPr>
                <w:rFonts w:ascii="Times New Roman" w:eastAsia="Times New Roman"/>
                <w:b/>
                <w:sz w:val="24"/>
              </w:rPr>
              <w:t>1</w:t>
            </w:r>
          </w:p>
          <w:p>
            <w:pPr>
              <w:pStyle w:val="TableParagraph"/>
              <w:spacing w:line="311" w:lineRule="exact"/>
              <w:ind w:left="257" w:right="257"/>
              <w:rPr>
                <w:b/>
                <w:sz w:val="24"/>
              </w:rPr>
            </w:pPr>
            <w:r>
              <w:rPr>
                <w:b/>
                <w:sz w:val="24"/>
              </w:rPr>
              <w:t>（政府部門）</w:t>
            </w:r>
          </w:p>
        </w:tc>
        <w:tc>
          <w:tcPr>
            <w:tcW w:w="2244" w:type="dxa"/>
            <w:tcBorders>
              <w:left w:val="single" w:sz="4" w:space="0" w:color="000000"/>
              <w:right w:val="single" w:sz="4" w:space="0" w:color="000000"/>
            </w:tcBorders>
          </w:tcPr>
          <w:p>
            <w:pPr>
              <w:pStyle w:val="TableParagraph"/>
              <w:spacing w:line="279" w:lineRule="exact"/>
              <w:ind w:right="254"/>
              <w:rPr>
                <w:rFonts w:ascii="Times New Roman" w:eastAsia="Times New Roman"/>
                <w:b/>
                <w:sz w:val="24"/>
              </w:rPr>
            </w:pPr>
            <w:r>
              <w:rPr>
                <w:b/>
                <w:sz w:val="24"/>
              </w:rPr>
              <w:t>例子 </w:t>
            </w:r>
            <w:r>
              <w:rPr>
                <w:rFonts w:ascii="Times New Roman" w:eastAsia="Times New Roman"/>
                <w:b/>
                <w:sz w:val="24"/>
              </w:rPr>
              <w:t>2</w:t>
            </w:r>
          </w:p>
          <w:p>
            <w:pPr>
              <w:pStyle w:val="TableParagraph"/>
              <w:spacing w:line="311" w:lineRule="exact"/>
              <w:ind w:right="256"/>
              <w:rPr>
                <w:b/>
                <w:sz w:val="24"/>
              </w:rPr>
            </w:pPr>
            <w:r>
              <w:rPr>
                <w:b/>
                <w:sz w:val="24"/>
              </w:rPr>
              <w:t>（其他機構）</w:t>
            </w:r>
          </w:p>
        </w:tc>
        <w:tc>
          <w:tcPr>
            <w:tcW w:w="2246" w:type="dxa"/>
            <w:tcBorders>
              <w:left w:val="single" w:sz="4" w:space="0" w:color="000000"/>
              <w:right w:val="single" w:sz="4" w:space="0" w:color="000000"/>
            </w:tcBorders>
          </w:tcPr>
          <w:p>
            <w:pPr>
              <w:pStyle w:val="TableParagraph"/>
              <w:spacing w:line="279" w:lineRule="exact"/>
              <w:ind w:left="377" w:right="377"/>
              <w:rPr>
                <w:rFonts w:ascii="Times New Roman" w:eastAsia="Times New Roman"/>
                <w:b/>
                <w:sz w:val="24"/>
              </w:rPr>
            </w:pPr>
            <w:r>
              <w:rPr>
                <w:b/>
                <w:sz w:val="24"/>
              </w:rPr>
              <w:t>例子 </w:t>
            </w:r>
            <w:r>
              <w:rPr>
                <w:rFonts w:ascii="Times New Roman" w:eastAsia="Times New Roman"/>
                <w:b/>
                <w:sz w:val="24"/>
              </w:rPr>
              <w:t>3</w:t>
            </w:r>
          </w:p>
          <w:p>
            <w:pPr>
              <w:pStyle w:val="TableParagraph"/>
              <w:spacing w:line="311" w:lineRule="exact"/>
              <w:ind w:left="377" w:right="377"/>
              <w:rPr>
                <w:b/>
                <w:sz w:val="24"/>
              </w:rPr>
            </w:pPr>
            <w:r>
              <w:rPr>
                <w:b/>
                <w:sz w:val="24"/>
              </w:rPr>
              <w:t>（專上學院）</w:t>
            </w:r>
          </w:p>
        </w:tc>
      </w:tr>
      <w:tr>
        <w:trPr>
          <w:trHeight w:val="334" w:hRule="exact"/>
        </w:trPr>
        <w:tc>
          <w:tcPr>
            <w:tcW w:w="2244" w:type="dxa"/>
            <w:tcBorders>
              <w:left w:val="single" w:sz="4" w:space="0" w:color="000000"/>
              <w:bottom w:val="single" w:sz="4" w:space="0" w:color="000000"/>
              <w:right w:val="single" w:sz="4" w:space="0" w:color="000000"/>
            </w:tcBorders>
          </w:tcPr>
          <w:p>
            <w:pPr>
              <w:pStyle w:val="TableParagraph"/>
              <w:spacing w:line="278" w:lineRule="exact"/>
              <w:ind w:left="617" w:right="617"/>
              <w:rPr>
                <w:sz w:val="24"/>
              </w:rPr>
            </w:pPr>
            <w:r>
              <w:rPr>
                <w:sz w:val="24"/>
              </w:rPr>
              <w:t>決策者</w:t>
            </w:r>
          </w:p>
        </w:tc>
        <w:tc>
          <w:tcPr>
            <w:tcW w:w="2246" w:type="dxa"/>
            <w:tcBorders>
              <w:left w:val="single" w:sz="4" w:space="0" w:color="000000"/>
              <w:bottom w:val="single" w:sz="4" w:space="0" w:color="000000"/>
              <w:right w:val="single" w:sz="4" w:space="0" w:color="000000"/>
            </w:tcBorders>
          </w:tcPr>
          <w:p>
            <w:pPr>
              <w:pStyle w:val="TableParagraph"/>
              <w:spacing w:line="278" w:lineRule="exact"/>
              <w:ind w:left="257"/>
              <w:rPr>
                <w:sz w:val="24"/>
              </w:rPr>
            </w:pPr>
            <w:r>
              <w:rPr>
                <w:sz w:val="24"/>
              </w:rPr>
              <w:t>部門首長／局長</w:t>
            </w:r>
          </w:p>
        </w:tc>
        <w:tc>
          <w:tcPr>
            <w:tcW w:w="2244" w:type="dxa"/>
            <w:tcBorders>
              <w:left w:val="single" w:sz="4" w:space="0" w:color="000000"/>
              <w:bottom w:val="single" w:sz="4" w:space="0" w:color="000000"/>
              <w:right w:val="single" w:sz="4" w:space="0" w:color="000000"/>
            </w:tcBorders>
          </w:tcPr>
          <w:p>
            <w:pPr>
              <w:pStyle w:val="TableParagraph"/>
              <w:spacing w:line="278" w:lineRule="exact"/>
              <w:rPr>
                <w:sz w:val="24"/>
              </w:rPr>
            </w:pPr>
            <w:r>
              <w:rPr>
                <w:sz w:val="24"/>
              </w:rPr>
              <w:t>總裁</w:t>
            </w:r>
          </w:p>
        </w:tc>
        <w:tc>
          <w:tcPr>
            <w:tcW w:w="2246" w:type="dxa"/>
            <w:tcBorders>
              <w:left w:val="single" w:sz="4" w:space="0" w:color="000000"/>
              <w:bottom w:val="single" w:sz="4" w:space="0" w:color="000000"/>
              <w:right w:val="single" w:sz="4" w:space="0" w:color="000000"/>
            </w:tcBorders>
          </w:tcPr>
          <w:p>
            <w:pPr>
              <w:pStyle w:val="TableParagraph"/>
              <w:spacing w:line="278" w:lineRule="exact"/>
              <w:ind w:left="375" w:right="377"/>
              <w:rPr>
                <w:sz w:val="24"/>
              </w:rPr>
            </w:pPr>
            <w:r>
              <w:rPr>
                <w:sz w:val="24"/>
              </w:rPr>
              <w:t>學院院長</w:t>
            </w:r>
          </w:p>
        </w:tc>
      </w:tr>
      <w:tr>
        <w:trPr>
          <w:trHeight w:val="322" w:hRule="exact"/>
        </w:trPr>
        <w:tc>
          <w:tcPr>
            <w:tcW w:w="2244" w:type="dxa"/>
            <w:tcBorders>
              <w:top w:val="single" w:sz="4" w:space="0" w:color="000000"/>
              <w:left w:val="single" w:sz="4" w:space="0" w:color="000000"/>
              <w:bottom w:val="single" w:sz="4" w:space="0" w:color="000000"/>
              <w:right w:val="single" w:sz="4" w:space="0" w:color="000000"/>
            </w:tcBorders>
          </w:tcPr>
          <w:p>
            <w:pPr>
              <w:pStyle w:val="TableParagraph"/>
              <w:ind w:left="617" w:right="617"/>
              <w:rPr>
                <w:sz w:val="24"/>
              </w:rPr>
            </w:pPr>
            <w:r>
              <w:rPr>
                <w:sz w:val="24"/>
              </w:rPr>
              <w:t>管理層</w:t>
            </w:r>
          </w:p>
        </w:tc>
        <w:tc>
          <w:tcPr>
            <w:tcW w:w="2246" w:type="dxa"/>
            <w:tcBorders>
              <w:top w:val="single" w:sz="4" w:space="0" w:color="000000"/>
              <w:left w:val="single" w:sz="4" w:space="0" w:color="000000"/>
              <w:bottom w:val="single" w:sz="4" w:space="0" w:color="000000"/>
              <w:right w:val="single" w:sz="4" w:space="0" w:color="000000"/>
            </w:tcBorders>
          </w:tcPr>
          <w:p>
            <w:pPr>
              <w:pStyle w:val="TableParagraph"/>
              <w:ind w:left="257"/>
              <w:rPr>
                <w:sz w:val="24"/>
              </w:rPr>
            </w:pPr>
            <w:r>
              <w:rPr>
                <w:sz w:val="24"/>
              </w:rPr>
              <w:t>中級管理層員工</w:t>
            </w:r>
          </w:p>
        </w:tc>
        <w:tc>
          <w:tcPr>
            <w:tcW w:w="2244" w:type="dxa"/>
            <w:tcBorders>
              <w:top w:val="single" w:sz="4" w:space="0" w:color="000000"/>
              <w:left w:val="single" w:sz="4" w:space="0" w:color="000000"/>
              <w:bottom w:val="single" w:sz="4" w:space="0" w:color="000000"/>
              <w:right w:val="single" w:sz="4" w:space="0" w:color="000000"/>
            </w:tcBorders>
          </w:tcPr>
          <w:p>
            <w:pPr>
              <w:pStyle w:val="TableParagraph"/>
              <w:rPr>
                <w:sz w:val="24"/>
              </w:rPr>
            </w:pPr>
            <w:r>
              <w:rPr>
                <w:sz w:val="24"/>
              </w:rPr>
              <w:t>部門主管／總監</w:t>
            </w:r>
          </w:p>
        </w:tc>
        <w:tc>
          <w:tcPr>
            <w:tcW w:w="2246" w:type="dxa"/>
            <w:tcBorders>
              <w:top w:val="single" w:sz="4" w:space="0" w:color="000000"/>
              <w:left w:val="single" w:sz="4" w:space="0" w:color="000000"/>
              <w:bottom w:val="single" w:sz="4" w:space="0" w:color="000000"/>
              <w:right w:val="single" w:sz="4" w:space="0" w:color="000000"/>
            </w:tcBorders>
          </w:tcPr>
          <w:p>
            <w:pPr>
              <w:pStyle w:val="TableParagraph"/>
              <w:ind w:left="375" w:right="377"/>
              <w:rPr>
                <w:sz w:val="24"/>
              </w:rPr>
            </w:pPr>
            <w:r>
              <w:rPr>
                <w:sz w:val="24"/>
              </w:rPr>
              <w:t>學院主任</w:t>
            </w:r>
          </w:p>
        </w:tc>
      </w:tr>
      <w:tr>
        <w:trPr>
          <w:trHeight w:val="322" w:hRule="exact"/>
        </w:trPr>
        <w:tc>
          <w:tcPr>
            <w:tcW w:w="2244" w:type="dxa"/>
            <w:tcBorders>
              <w:top w:val="single" w:sz="4" w:space="0" w:color="000000"/>
              <w:left w:val="single" w:sz="4" w:space="0" w:color="000000"/>
              <w:bottom w:val="single" w:sz="4" w:space="0" w:color="000000"/>
              <w:right w:val="single" w:sz="4" w:space="0" w:color="000000"/>
            </w:tcBorders>
          </w:tcPr>
          <w:p>
            <w:pPr>
              <w:pStyle w:val="TableParagraph"/>
              <w:ind w:left="617" w:right="617"/>
              <w:rPr>
                <w:sz w:val="24"/>
              </w:rPr>
            </w:pPr>
            <w:r>
              <w:rPr>
                <w:sz w:val="24"/>
              </w:rPr>
              <w:t>前線員工</w:t>
            </w:r>
          </w:p>
        </w:tc>
        <w:tc>
          <w:tcPr>
            <w:tcW w:w="2246" w:type="dxa"/>
            <w:tcBorders>
              <w:top w:val="single" w:sz="4" w:space="0" w:color="000000"/>
              <w:left w:val="single" w:sz="4" w:space="0" w:color="000000"/>
              <w:bottom w:val="single" w:sz="4" w:space="0" w:color="000000"/>
              <w:right w:val="single" w:sz="4" w:space="0" w:color="000000"/>
            </w:tcBorders>
          </w:tcPr>
          <w:p>
            <w:pPr>
              <w:pStyle w:val="TableParagraph"/>
              <w:ind w:left="257"/>
              <w:rPr>
                <w:sz w:val="24"/>
              </w:rPr>
            </w:pPr>
            <w:r>
              <w:rPr>
                <w:sz w:val="24"/>
              </w:rPr>
              <w:t>前線員工</w:t>
            </w:r>
          </w:p>
        </w:tc>
        <w:tc>
          <w:tcPr>
            <w:tcW w:w="2244" w:type="dxa"/>
            <w:tcBorders>
              <w:top w:val="single" w:sz="4" w:space="0" w:color="000000"/>
              <w:left w:val="single" w:sz="4" w:space="0" w:color="000000"/>
              <w:bottom w:val="single" w:sz="4" w:space="0" w:color="000000"/>
              <w:right w:val="single" w:sz="4" w:space="0" w:color="000000"/>
            </w:tcBorders>
          </w:tcPr>
          <w:p>
            <w:pPr>
              <w:pStyle w:val="TableParagraph"/>
              <w:rPr>
                <w:sz w:val="24"/>
              </w:rPr>
            </w:pPr>
            <w:r>
              <w:rPr>
                <w:sz w:val="24"/>
              </w:rPr>
              <w:t>前線員工</w:t>
            </w:r>
          </w:p>
        </w:tc>
        <w:tc>
          <w:tcPr>
            <w:tcW w:w="2246" w:type="dxa"/>
            <w:tcBorders>
              <w:top w:val="single" w:sz="4" w:space="0" w:color="000000"/>
              <w:left w:val="single" w:sz="4" w:space="0" w:color="000000"/>
              <w:bottom w:val="single" w:sz="4" w:space="0" w:color="000000"/>
              <w:right w:val="single" w:sz="4" w:space="0" w:color="000000"/>
            </w:tcBorders>
          </w:tcPr>
          <w:p>
            <w:pPr>
              <w:pStyle w:val="TableParagraph"/>
              <w:ind w:left="375" w:right="377"/>
              <w:rPr>
                <w:sz w:val="24"/>
              </w:rPr>
            </w:pPr>
            <w:r>
              <w:rPr>
                <w:sz w:val="24"/>
              </w:rPr>
              <w:t>前線員工</w:t>
            </w:r>
          </w:p>
        </w:tc>
      </w:tr>
    </w:tbl>
    <w:p>
      <w:pPr>
        <w:pStyle w:val="Heading1"/>
        <w:numPr>
          <w:ilvl w:val="1"/>
          <w:numId w:val="1"/>
        </w:numPr>
        <w:tabs>
          <w:tab w:pos="1108" w:val="left" w:leader="none"/>
          <w:tab w:pos="1109" w:val="left" w:leader="none"/>
        </w:tabs>
        <w:spacing w:line="240" w:lineRule="auto" w:before="201" w:after="0"/>
        <w:ind w:left="1108" w:right="0" w:hanging="566"/>
        <w:jc w:val="left"/>
      </w:pPr>
      <w:bookmarkStart w:name="5.2 成員的角色" w:id="5"/>
      <w:bookmarkEnd w:id="5"/>
      <w:r>
        <w:rPr>
          <w:b w:val="0"/>
        </w:rPr>
      </w:r>
      <w:bookmarkStart w:name="5.2 成員的角色" w:id="6"/>
      <w:bookmarkEnd w:id="6"/>
      <w:r>
        <w:rPr/>
        <w:t>成員的角色</w:t>
      </w:r>
    </w:p>
    <w:p>
      <w:pPr>
        <w:pStyle w:val="BodyText"/>
        <w:spacing w:line="357" w:lineRule="auto" w:before="233"/>
        <w:ind w:left="1200" w:right="117" w:firstLine="657"/>
      </w:pPr>
      <w:r>
        <w:rPr>
          <w:spacing w:val="-7"/>
        </w:rPr>
        <w:t>參與成長嚮導同盟的單位內之員工可根據活動的實際需要，擔任監察、統籌、執行及支援工作：</w:t>
      </w:r>
    </w:p>
    <w:p>
      <w:pPr>
        <w:pStyle w:val="ListParagraph"/>
        <w:numPr>
          <w:ilvl w:val="2"/>
          <w:numId w:val="1"/>
        </w:numPr>
        <w:tabs>
          <w:tab w:pos="1588" w:val="left" w:leader="none"/>
          <w:tab w:pos="1589" w:val="left" w:leader="none"/>
        </w:tabs>
        <w:spacing w:line="240" w:lineRule="auto" w:before="38" w:after="0"/>
        <w:ind w:left="1588" w:right="0" w:hanging="480"/>
        <w:jc w:val="left"/>
        <w:rPr>
          <w:sz w:val="24"/>
        </w:rPr>
      </w:pPr>
      <w:r>
        <w:rPr>
          <w:sz w:val="24"/>
        </w:rPr>
        <w:t>策劃者：監察</w:t>
      </w:r>
    </w:p>
    <w:p>
      <w:pPr>
        <w:pStyle w:val="ListParagraph"/>
        <w:numPr>
          <w:ilvl w:val="3"/>
          <w:numId w:val="1"/>
        </w:numPr>
        <w:tabs>
          <w:tab w:pos="2037" w:val="left" w:leader="none"/>
          <w:tab w:pos="2038" w:val="left" w:leader="none"/>
        </w:tabs>
        <w:spacing w:line="240" w:lineRule="auto" w:before="150" w:after="0"/>
        <w:ind w:left="2037" w:right="0" w:hanging="480"/>
        <w:jc w:val="left"/>
        <w:rPr>
          <w:sz w:val="24"/>
        </w:rPr>
      </w:pPr>
      <w:r>
        <w:rPr>
          <w:sz w:val="24"/>
        </w:rPr>
        <w:t>由單位內的領導者、管理層擔任策劃者</w:t>
      </w:r>
    </w:p>
    <w:p>
      <w:pPr>
        <w:pStyle w:val="ListParagraph"/>
        <w:numPr>
          <w:ilvl w:val="3"/>
          <w:numId w:val="1"/>
        </w:numPr>
        <w:tabs>
          <w:tab w:pos="2037" w:val="left" w:leader="none"/>
          <w:tab w:pos="2038" w:val="left" w:leader="none"/>
        </w:tabs>
        <w:spacing w:line="240" w:lineRule="auto" w:before="150" w:after="0"/>
        <w:ind w:left="2037" w:right="0" w:hanging="480"/>
        <w:jc w:val="left"/>
        <w:rPr>
          <w:sz w:val="24"/>
        </w:rPr>
      </w:pPr>
      <w:r>
        <w:rPr>
          <w:sz w:val="24"/>
        </w:rPr>
        <w:t>凝聚單位內的員工，協助推動各階層的員工一同參與活動</w:t>
      </w:r>
    </w:p>
    <w:p>
      <w:pPr>
        <w:pStyle w:val="ListParagraph"/>
        <w:numPr>
          <w:ilvl w:val="3"/>
          <w:numId w:val="1"/>
        </w:numPr>
        <w:tabs>
          <w:tab w:pos="2037" w:val="left" w:leader="none"/>
          <w:tab w:pos="2038" w:val="left" w:leader="none"/>
        </w:tabs>
        <w:spacing w:line="240" w:lineRule="auto" w:before="150" w:after="0"/>
        <w:ind w:left="2037" w:right="0" w:hanging="480"/>
        <w:jc w:val="left"/>
        <w:rPr>
          <w:sz w:val="24"/>
        </w:rPr>
      </w:pPr>
      <w:r>
        <w:rPr>
          <w:sz w:val="24"/>
        </w:rPr>
        <w:t>就整體活動的統籌與各部門的協作安排提出方向及建議</w:t>
      </w:r>
    </w:p>
    <w:p>
      <w:pPr>
        <w:pStyle w:val="ListParagraph"/>
        <w:numPr>
          <w:ilvl w:val="2"/>
          <w:numId w:val="1"/>
        </w:numPr>
        <w:tabs>
          <w:tab w:pos="1588" w:val="left" w:leader="none"/>
          <w:tab w:pos="1589" w:val="left" w:leader="none"/>
        </w:tabs>
        <w:spacing w:line="240" w:lineRule="auto" w:before="150" w:after="0"/>
        <w:ind w:left="1588" w:right="0" w:hanging="480"/>
        <w:jc w:val="left"/>
        <w:rPr>
          <w:sz w:val="24"/>
        </w:rPr>
      </w:pPr>
      <w:r>
        <w:rPr>
          <w:sz w:val="24"/>
        </w:rPr>
        <w:t>協調者：統籌</w:t>
      </w:r>
    </w:p>
    <w:p>
      <w:pPr>
        <w:pStyle w:val="ListParagraph"/>
        <w:numPr>
          <w:ilvl w:val="3"/>
          <w:numId w:val="1"/>
        </w:numPr>
        <w:tabs>
          <w:tab w:pos="2037" w:val="left" w:leader="none"/>
          <w:tab w:pos="2038" w:val="left" w:leader="none"/>
        </w:tabs>
        <w:spacing w:line="355" w:lineRule="auto" w:before="150" w:after="0"/>
        <w:ind w:left="2037" w:right="173" w:hanging="480"/>
        <w:jc w:val="left"/>
        <w:rPr>
          <w:sz w:val="24"/>
        </w:rPr>
      </w:pPr>
      <w:r>
        <w:rPr>
          <w:spacing w:val="-18"/>
          <w:sz w:val="24"/>
        </w:rPr>
        <w:t>由單位內的管理層、前線員工擔任統籌，並由一位前線員工擔任主要聯絡人， 作為計劃團隊／學校與成長嚮導同盟之間的主要溝通渠道</w:t>
      </w:r>
    </w:p>
    <w:p>
      <w:pPr>
        <w:pStyle w:val="ListParagraph"/>
        <w:numPr>
          <w:ilvl w:val="3"/>
          <w:numId w:val="1"/>
        </w:numPr>
        <w:tabs>
          <w:tab w:pos="2037" w:val="left" w:leader="none"/>
          <w:tab w:pos="2038" w:val="left" w:leader="none"/>
        </w:tabs>
        <w:spacing w:line="240" w:lineRule="auto" w:before="38" w:after="0"/>
        <w:ind w:left="2037" w:right="0" w:hanging="480"/>
        <w:jc w:val="left"/>
        <w:rPr>
          <w:sz w:val="24"/>
        </w:rPr>
      </w:pPr>
      <w:r>
        <w:rPr>
          <w:sz w:val="24"/>
        </w:rPr>
        <w:t>籌組活動，並為活動的各項安排提供意見及作出決定</w:t>
      </w:r>
    </w:p>
    <w:p>
      <w:pPr>
        <w:pStyle w:val="ListParagraph"/>
        <w:numPr>
          <w:ilvl w:val="3"/>
          <w:numId w:val="1"/>
        </w:numPr>
        <w:tabs>
          <w:tab w:pos="2037" w:val="left" w:leader="none"/>
          <w:tab w:pos="2038" w:val="left" w:leader="none"/>
        </w:tabs>
        <w:spacing w:line="240" w:lineRule="auto" w:before="153" w:after="0"/>
        <w:ind w:left="2037" w:right="0" w:hanging="480"/>
        <w:jc w:val="left"/>
        <w:rPr>
          <w:sz w:val="24"/>
        </w:rPr>
      </w:pPr>
      <w:r>
        <w:rPr>
          <w:sz w:val="24"/>
        </w:rPr>
        <w:t>評估及檢討成效，並為未來籌備相關活動提出優化方案</w:t>
      </w:r>
    </w:p>
    <w:p>
      <w:pPr>
        <w:pStyle w:val="ListParagraph"/>
        <w:numPr>
          <w:ilvl w:val="2"/>
          <w:numId w:val="1"/>
        </w:numPr>
        <w:tabs>
          <w:tab w:pos="1588" w:val="left" w:leader="none"/>
          <w:tab w:pos="1589" w:val="left" w:leader="none"/>
        </w:tabs>
        <w:spacing w:line="240" w:lineRule="auto" w:before="151" w:after="0"/>
        <w:ind w:left="1588" w:right="0" w:hanging="480"/>
        <w:jc w:val="left"/>
        <w:rPr>
          <w:sz w:val="24"/>
        </w:rPr>
      </w:pPr>
      <w:r>
        <w:rPr>
          <w:sz w:val="24"/>
        </w:rPr>
        <w:t>實踐者：執行及支援</w:t>
      </w:r>
    </w:p>
    <w:p>
      <w:pPr>
        <w:pStyle w:val="ListParagraph"/>
        <w:numPr>
          <w:ilvl w:val="3"/>
          <w:numId w:val="1"/>
        </w:numPr>
        <w:tabs>
          <w:tab w:pos="2037" w:val="left" w:leader="none"/>
          <w:tab w:pos="2038" w:val="left" w:leader="none"/>
        </w:tabs>
        <w:spacing w:line="240" w:lineRule="auto" w:before="151" w:after="0"/>
        <w:ind w:left="2037" w:right="0" w:hanging="480"/>
        <w:jc w:val="left"/>
        <w:rPr>
          <w:sz w:val="24"/>
        </w:rPr>
      </w:pPr>
      <w:r>
        <w:rPr>
          <w:sz w:val="24"/>
        </w:rPr>
        <w:t>由單位內的管理層、多位前線員工擔任落實執行活動的角色</w:t>
      </w:r>
    </w:p>
    <w:p>
      <w:pPr>
        <w:pStyle w:val="ListParagraph"/>
        <w:numPr>
          <w:ilvl w:val="3"/>
          <w:numId w:val="1"/>
        </w:numPr>
        <w:tabs>
          <w:tab w:pos="2037" w:val="left" w:leader="none"/>
          <w:tab w:pos="2038" w:val="left" w:leader="none"/>
        </w:tabs>
        <w:spacing w:line="240" w:lineRule="auto" w:before="151" w:after="0"/>
        <w:ind w:left="2037" w:right="0" w:hanging="480"/>
        <w:jc w:val="left"/>
        <w:rPr>
          <w:sz w:val="24"/>
        </w:rPr>
      </w:pPr>
      <w:r>
        <w:rPr>
          <w:sz w:val="24"/>
        </w:rPr>
        <w:t>於活動過程中擔任分組導師或分享嘉賓</w:t>
      </w:r>
    </w:p>
    <w:p>
      <w:pPr>
        <w:pStyle w:val="ListParagraph"/>
        <w:numPr>
          <w:ilvl w:val="3"/>
          <w:numId w:val="1"/>
        </w:numPr>
        <w:tabs>
          <w:tab w:pos="2037" w:val="left" w:leader="none"/>
          <w:tab w:pos="2038" w:val="left" w:leader="none"/>
        </w:tabs>
        <w:spacing w:line="240" w:lineRule="auto" w:before="151" w:after="0"/>
        <w:ind w:left="2037" w:right="0" w:hanging="480"/>
        <w:jc w:val="left"/>
        <w:rPr>
          <w:sz w:val="24"/>
        </w:rPr>
      </w:pPr>
      <w:r>
        <w:rPr>
          <w:sz w:val="24"/>
        </w:rPr>
        <w:t>由指定員工（如：電腦技術員、實驗室技術員）擔任支援者</w:t>
      </w:r>
    </w:p>
    <w:p>
      <w:pPr>
        <w:pStyle w:val="ListParagraph"/>
        <w:numPr>
          <w:ilvl w:val="3"/>
          <w:numId w:val="1"/>
        </w:numPr>
        <w:tabs>
          <w:tab w:pos="2037" w:val="left" w:leader="none"/>
          <w:tab w:pos="2038" w:val="left" w:leader="none"/>
        </w:tabs>
        <w:spacing w:line="240" w:lineRule="auto" w:before="151" w:after="0"/>
        <w:ind w:left="2037" w:right="0" w:hanging="480"/>
        <w:jc w:val="left"/>
        <w:rPr>
          <w:sz w:val="24"/>
        </w:rPr>
      </w:pPr>
      <w:r>
        <w:rPr>
          <w:sz w:val="24"/>
        </w:rPr>
        <w:t>為活動提供特定的技術支援，以確保活動能順利推行</w:t>
      </w:r>
    </w:p>
    <w:p>
      <w:pPr>
        <w:pStyle w:val="BodyText"/>
        <w:spacing w:before="11"/>
        <w:ind w:left="0" w:firstLine="0"/>
        <w:rPr>
          <w:sz w:val="29"/>
        </w:rPr>
      </w:pPr>
    </w:p>
    <w:p>
      <w:pPr>
        <w:pStyle w:val="Heading1"/>
        <w:numPr>
          <w:ilvl w:val="1"/>
          <w:numId w:val="1"/>
        </w:numPr>
        <w:tabs>
          <w:tab w:pos="1108" w:val="left" w:leader="none"/>
          <w:tab w:pos="1109" w:val="left" w:leader="none"/>
        </w:tabs>
        <w:spacing w:line="240" w:lineRule="auto" w:before="0" w:after="0"/>
        <w:ind w:left="1108" w:right="0" w:hanging="566"/>
        <w:jc w:val="left"/>
      </w:pPr>
      <w:bookmarkStart w:name="5.3 擔任成長嚮導同盟導師的操守" w:id="7"/>
      <w:bookmarkEnd w:id="7"/>
      <w:r>
        <w:rPr>
          <w:b w:val="0"/>
        </w:rPr>
      </w:r>
      <w:bookmarkStart w:name="5.3 擔任成長嚮導同盟導師的操守" w:id="8"/>
      <w:bookmarkEnd w:id="8"/>
      <w:r>
        <w:rPr>
          <w:w w:val="95"/>
        </w:rPr>
        <w:t>擔任成長嚮導同盟導師的操守</w:t>
      </w:r>
    </w:p>
    <w:p>
      <w:pPr>
        <w:pStyle w:val="ListParagraph"/>
        <w:numPr>
          <w:ilvl w:val="2"/>
          <w:numId w:val="1"/>
        </w:numPr>
        <w:tabs>
          <w:tab w:pos="1588" w:val="left" w:leader="none"/>
          <w:tab w:pos="1589" w:val="left" w:leader="none"/>
        </w:tabs>
        <w:spacing w:line="355" w:lineRule="auto" w:before="233" w:after="0"/>
        <w:ind w:left="1588" w:right="233" w:hanging="480"/>
        <w:jc w:val="left"/>
        <w:rPr>
          <w:sz w:val="24"/>
        </w:rPr>
      </w:pPr>
      <w:r>
        <w:rPr>
          <w:spacing w:val="-8"/>
          <w:sz w:val="24"/>
        </w:rPr>
        <w:t>作為成長嚮導同盟的單位，統籌者應從單位內邀請合適的員工擔任導師，成長嚮導同盟的導師守則詳見附件一</w:t>
      </w:r>
    </w:p>
    <w:sectPr>
      <w:type w:val="continuous"/>
      <w:pgSz w:w="11910" w:h="16840"/>
      <w:pgMar w:top="1580" w:bottom="280" w:left="960" w:right="8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新細明體">
    <w:altName w:val="新細明體"/>
    <w:charset w:val="88"/>
    <w:family w:val="roman"/>
    <w:pitch w:val="variable"/>
  </w:font>
  <w:font w:name="Wingdings">
    <w:altName w:val="Wingdings"/>
    <w:charset w:val="2"/>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5"/>
      <w:numFmt w:val="decimal"/>
      <w:lvlText w:val="%1"/>
      <w:lvlJc w:val="left"/>
      <w:pPr>
        <w:ind w:left="542" w:hanging="425"/>
        <w:jc w:val="left"/>
      </w:pPr>
      <w:rPr>
        <w:rFonts w:hint="default" w:ascii="Times New Roman" w:hAnsi="Times New Roman" w:eastAsia="Times New Roman" w:cs="Times New Roman"/>
        <w:b/>
        <w:bCs/>
        <w:w w:val="99"/>
        <w:sz w:val="24"/>
        <w:szCs w:val="24"/>
      </w:rPr>
    </w:lvl>
    <w:lvl w:ilvl="1">
      <w:start w:val="1"/>
      <w:numFmt w:val="decimal"/>
      <w:lvlText w:val="%1.%2"/>
      <w:lvlJc w:val="left"/>
      <w:pPr>
        <w:ind w:left="1108" w:hanging="567"/>
        <w:jc w:val="left"/>
      </w:pPr>
      <w:rPr>
        <w:rFonts w:hint="default" w:ascii="Times New Roman" w:hAnsi="Times New Roman" w:eastAsia="Times New Roman" w:cs="Times New Roman"/>
        <w:b/>
        <w:bCs/>
        <w:w w:val="99"/>
        <w:sz w:val="24"/>
        <w:szCs w:val="24"/>
      </w:rPr>
    </w:lvl>
    <w:lvl w:ilvl="2">
      <w:start w:val="0"/>
      <w:numFmt w:val="bullet"/>
      <w:lvlText w:val=""/>
      <w:lvlJc w:val="left"/>
      <w:pPr>
        <w:ind w:left="1588" w:hanging="480"/>
      </w:pPr>
      <w:rPr>
        <w:rFonts w:hint="default" w:ascii="Wingdings" w:hAnsi="Wingdings" w:eastAsia="Wingdings" w:cs="Wingdings"/>
        <w:w w:val="100"/>
        <w:sz w:val="24"/>
        <w:szCs w:val="24"/>
      </w:rPr>
    </w:lvl>
    <w:lvl w:ilvl="3">
      <w:start w:val="0"/>
      <w:numFmt w:val="bullet"/>
      <w:lvlText w:val=""/>
      <w:lvlJc w:val="left"/>
      <w:pPr>
        <w:ind w:left="2037" w:hanging="480"/>
      </w:pPr>
      <w:rPr>
        <w:rFonts w:hint="default" w:ascii="Wingdings" w:hAnsi="Wingdings" w:eastAsia="Wingdings" w:cs="Wingdings"/>
        <w:w w:val="100"/>
        <w:sz w:val="24"/>
        <w:szCs w:val="24"/>
      </w:rPr>
    </w:lvl>
    <w:lvl w:ilvl="4">
      <w:start w:val="0"/>
      <w:numFmt w:val="bullet"/>
      <w:lvlText w:val="•"/>
      <w:lvlJc w:val="left"/>
      <w:pPr>
        <w:ind w:left="3192" w:hanging="480"/>
      </w:pPr>
      <w:rPr>
        <w:rFonts w:hint="default"/>
      </w:rPr>
    </w:lvl>
    <w:lvl w:ilvl="5">
      <w:start w:val="0"/>
      <w:numFmt w:val="bullet"/>
      <w:lvlText w:val="•"/>
      <w:lvlJc w:val="left"/>
      <w:pPr>
        <w:ind w:left="4345" w:hanging="480"/>
      </w:pPr>
      <w:rPr>
        <w:rFonts w:hint="default"/>
      </w:rPr>
    </w:lvl>
    <w:lvl w:ilvl="6">
      <w:start w:val="0"/>
      <w:numFmt w:val="bullet"/>
      <w:lvlText w:val="•"/>
      <w:lvlJc w:val="left"/>
      <w:pPr>
        <w:ind w:left="5498" w:hanging="480"/>
      </w:pPr>
      <w:rPr>
        <w:rFonts w:hint="default"/>
      </w:rPr>
    </w:lvl>
    <w:lvl w:ilvl="7">
      <w:start w:val="0"/>
      <w:numFmt w:val="bullet"/>
      <w:lvlText w:val="•"/>
      <w:lvlJc w:val="left"/>
      <w:pPr>
        <w:ind w:left="6650" w:hanging="480"/>
      </w:pPr>
      <w:rPr>
        <w:rFonts w:hint="default"/>
      </w:rPr>
    </w:lvl>
    <w:lvl w:ilvl="8">
      <w:start w:val="0"/>
      <w:numFmt w:val="bullet"/>
      <w:lvlText w:val="•"/>
      <w:lvlJc w:val="left"/>
      <w:pPr>
        <w:ind w:left="7803" w:hanging="48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新細明體" w:hAnsi="新細明體" w:eastAsia="新細明體" w:cs="新細明體"/>
    </w:rPr>
  </w:style>
  <w:style w:styleId="BodyText" w:type="paragraph">
    <w:name w:val="Body Text"/>
    <w:basedOn w:val="Normal"/>
    <w:uiPriority w:val="1"/>
    <w:qFormat/>
    <w:pPr>
      <w:spacing w:before="150"/>
      <w:ind w:left="2037" w:hanging="480"/>
    </w:pPr>
    <w:rPr>
      <w:rFonts w:ascii="新細明體" w:hAnsi="新細明體" w:eastAsia="新細明體" w:cs="新細明體"/>
      <w:sz w:val="24"/>
      <w:szCs w:val="24"/>
    </w:rPr>
  </w:style>
  <w:style w:styleId="Heading1" w:type="paragraph">
    <w:name w:val="Heading 1"/>
    <w:basedOn w:val="Normal"/>
    <w:uiPriority w:val="1"/>
    <w:qFormat/>
    <w:pPr>
      <w:ind w:left="1108" w:hanging="566"/>
      <w:outlineLvl w:val="1"/>
    </w:pPr>
    <w:rPr>
      <w:rFonts w:ascii="新細明體" w:hAnsi="新細明體" w:eastAsia="新細明體" w:cs="新細明體"/>
      <w:b/>
      <w:bCs/>
      <w:sz w:val="24"/>
      <w:szCs w:val="24"/>
    </w:rPr>
  </w:style>
  <w:style w:styleId="ListParagraph" w:type="paragraph">
    <w:name w:val="List Paragraph"/>
    <w:basedOn w:val="Normal"/>
    <w:uiPriority w:val="1"/>
    <w:qFormat/>
    <w:pPr>
      <w:spacing w:before="150"/>
      <w:ind w:left="2037" w:hanging="480"/>
    </w:pPr>
    <w:rPr>
      <w:rFonts w:ascii="新細明體" w:hAnsi="新細明體" w:eastAsia="新細明體" w:cs="新細明體"/>
    </w:rPr>
  </w:style>
  <w:style w:styleId="TableParagraph" w:type="paragraph">
    <w:name w:val="Table Paragraph"/>
    <w:basedOn w:val="Normal"/>
    <w:uiPriority w:val="1"/>
    <w:qFormat/>
    <w:pPr>
      <w:spacing w:line="276" w:lineRule="exact"/>
      <w:ind w:left="254" w:right="259"/>
      <w:jc w:val="center"/>
    </w:pPr>
    <w:rPr>
      <w:rFonts w:ascii="新細明體" w:hAnsi="新細明體" w:eastAsia="新細明體" w:cs="新細明體"/>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 Chi-cheung Cedric</dc:creator>
  <dcterms:created xsi:type="dcterms:W3CDTF">2018-07-11T15:18:35Z</dcterms:created>
  <dcterms:modified xsi:type="dcterms:W3CDTF">2018-07-11T15:18:35Z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2018-07-11T00:00:00Z</vt:filetime>
  </property>
  <property fmtid="{D5CDD505-2E9C-101B-9397-08002B2CF9AE}" pid="3" name="Creator">
    <vt:lpwstr>Acrobat PDFMaker 15 Word 版</vt:lpwstr>
  </property>
  <property fmtid="{D5CDD505-2E9C-101B-9397-08002B2CF9AE}" pid="4" name="LastSaved">
    <vt:filetime>2018-07-11T00:00:00Z</vt:filetime>
  </property>
</Properties>
</file>