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10" w:lineRule="exact" w:before="0"/>
        <w:ind w:left="0" w:right="693" w:firstLine="0"/>
        <w:jc w:val="right"/>
        <w:rPr>
          <w:sz w:val="24"/>
        </w:rPr>
      </w:pPr>
      <w:r>
        <w:rPr>
          <w:sz w:val="24"/>
        </w:rPr>
        <w:t>附件一</w:t>
      </w:r>
    </w:p>
    <w:p>
      <w:pPr>
        <w:pStyle w:val="BodyText"/>
        <w:ind w:left="3369"/>
      </w:pPr>
      <w:r>
        <w:rPr>
          <w:w w:val="95"/>
        </w:rPr>
        <w:t>家長教育工作活動的流程例子</w:t>
      </w:r>
    </w:p>
    <w:p>
      <w:pPr>
        <w:spacing w:line="240" w:lineRule="auto" w:before="2"/>
        <w:rPr>
          <w:b/>
          <w:sz w:val="16"/>
        </w:rPr>
      </w:pPr>
    </w:p>
    <w:p>
      <w:pPr>
        <w:spacing w:line="420" w:lineRule="auto" w:before="26"/>
        <w:ind w:left="112" w:right="7926" w:firstLine="0"/>
        <w:jc w:val="both"/>
        <w:rPr>
          <w:b/>
          <w:sz w:val="24"/>
        </w:rPr>
      </w:pPr>
      <w:r>
        <w:rPr>
          <w:b/>
          <w:sz w:val="24"/>
        </w:rPr>
        <w:t>活動日期：</w:t>
      </w:r>
      <w:r>
        <w:rPr>
          <w:sz w:val="24"/>
        </w:rPr>
        <w:t>星期日早上</w:t>
      </w:r>
      <w:r>
        <w:rPr>
          <w:b/>
          <w:sz w:val="24"/>
        </w:rPr>
        <w:t>活動時間：</w:t>
      </w:r>
      <w:r>
        <w:rPr>
          <w:sz w:val="24"/>
        </w:rPr>
        <w:t>約為 </w:t>
      </w:r>
      <w:r>
        <w:rPr>
          <w:rFonts w:ascii="Times New Roman" w:eastAsia="Times New Roman"/>
          <w:sz w:val="24"/>
        </w:rPr>
        <w:t>2 </w:t>
      </w:r>
      <w:r>
        <w:rPr>
          <w:sz w:val="24"/>
        </w:rPr>
        <w:t>小時</w:t>
      </w:r>
      <w:r>
        <w:rPr>
          <w:b/>
          <w:sz w:val="24"/>
        </w:rPr>
        <w:t>活動地點：</w:t>
      </w:r>
      <w:r>
        <w:rPr>
          <w:sz w:val="24"/>
        </w:rPr>
        <w:t>學校禮堂內</w:t>
      </w:r>
      <w:r>
        <w:rPr>
          <w:b/>
          <w:sz w:val="24"/>
        </w:rPr>
        <w:t>活動流程：</w:t>
      </w:r>
    </w:p>
    <w:p>
      <w:pPr>
        <w:spacing w:line="240" w:lineRule="auto" w:before="1" w:after="0"/>
        <w:rPr>
          <w:b/>
          <w:sz w:val="10"/>
        </w:rPr>
      </w:pPr>
    </w:p>
    <w:tbl>
      <w:tblPr>
        <w:tblW w:w="0" w:type="auto"/>
        <w:jc w:val="left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8081"/>
      </w:tblGrid>
      <w:tr>
        <w:trPr>
          <w:trHeight w:val="761" w:hRule="exact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3"/>
              <w:ind w:left="601" w:right="63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時間</w:t>
            </w:r>
          </w:p>
        </w:tc>
        <w:tc>
          <w:tcPr>
            <w:tcW w:w="8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3"/>
              <w:ind w:left="3669" w:right="390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活動</w:t>
            </w:r>
          </w:p>
        </w:tc>
      </w:tr>
      <w:tr>
        <w:trPr>
          <w:trHeight w:val="487" w:hRule="exac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97" w:right="632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5 </w:t>
            </w:r>
            <w:r>
              <w:rPr>
                <w:b/>
                <w:sz w:val="24"/>
              </w:rPr>
              <w:t>分鐘</w:t>
            </w:r>
          </w:p>
        </w:tc>
        <w:tc>
          <w:tcPr>
            <w:tcW w:w="8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   </w:t>
            </w:r>
            <w:r>
              <w:rPr>
                <w:sz w:val="24"/>
              </w:rPr>
              <w:t>簡介活動內容流程及場地資源介紹</w:t>
            </w:r>
          </w:p>
        </w:tc>
      </w:tr>
      <w:tr>
        <w:trPr>
          <w:trHeight w:val="480" w:hRule="exac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97" w:right="632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5 </w:t>
            </w:r>
            <w:r>
              <w:rPr>
                <w:b/>
                <w:sz w:val="24"/>
              </w:rPr>
              <w:t>分鐘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   </w:t>
            </w:r>
            <w:r>
              <w:rPr>
                <w:sz w:val="24"/>
              </w:rPr>
              <w:t>校長致辭</w:t>
            </w:r>
          </w:p>
        </w:tc>
      </w:tr>
      <w:tr>
        <w:trPr>
          <w:trHeight w:val="478" w:hRule="exac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01" w:right="632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10 </w:t>
            </w:r>
            <w:r>
              <w:rPr>
                <w:b/>
                <w:sz w:val="24"/>
              </w:rPr>
              <w:t>分 鐘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   </w:t>
            </w:r>
            <w:r>
              <w:rPr>
                <w:sz w:val="24"/>
              </w:rPr>
              <w:t>講者嘉賓介紹及致送紀念品</w:t>
            </w:r>
          </w:p>
        </w:tc>
      </w:tr>
      <w:tr>
        <w:trPr>
          <w:trHeight w:val="478" w:hRule="exac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97" w:right="632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15 </w:t>
            </w:r>
            <w:r>
              <w:rPr>
                <w:b/>
                <w:sz w:val="24"/>
              </w:rPr>
              <w:t>分鐘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4.   </w:t>
            </w:r>
            <w:r>
              <w:rPr>
                <w:sz w:val="24"/>
              </w:rPr>
              <w:t>講者嘉賓分享 </w:t>
            </w:r>
            <w:r>
              <w:rPr>
                <w:rFonts w:ascii="Times New Roman" w:eastAsia="Times New Roman"/>
                <w:sz w:val="24"/>
              </w:rPr>
              <w:t>I</w:t>
            </w:r>
          </w:p>
        </w:tc>
      </w:tr>
      <w:tr>
        <w:trPr>
          <w:trHeight w:val="478" w:hRule="exac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97" w:right="632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15 </w:t>
            </w:r>
            <w:r>
              <w:rPr>
                <w:b/>
                <w:sz w:val="24"/>
              </w:rPr>
              <w:t>分鐘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5.  </w:t>
            </w:r>
            <w:r>
              <w:rPr>
                <w:sz w:val="24"/>
              </w:rPr>
              <w:t>講者嘉賓分享 </w:t>
            </w:r>
            <w:r>
              <w:rPr>
                <w:rFonts w:ascii="Times New Roman" w:eastAsia="Times New Roman"/>
                <w:sz w:val="24"/>
              </w:rPr>
              <w:t>II</w:t>
            </w:r>
          </w:p>
        </w:tc>
      </w:tr>
      <w:tr>
        <w:trPr>
          <w:trHeight w:val="480" w:hRule="exac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left="597" w:right="632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30 </w:t>
            </w:r>
            <w:r>
              <w:rPr>
                <w:b/>
                <w:sz w:val="24"/>
              </w:rPr>
              <w:t>分鐘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6.   </w:t>
            </w:r>
            <w:r>
              <w:rPr>
                <w:sz w:val="24"/>
              </w:rPr>
              <w:t>茶點、家鄉小食分享環節 </w:t>
            </w:r>
            <w:r>
              <w:rPr>
                <w:rFonts w:ascii="Times New Roman" w:eastAsia="Times New Roman"/>
                <w:sz w:val="24"/>
              </w:rPr>
              <w:t>/  </w:t>
            </w:r>
            <w:r>
              <w:rPr>
                <w:sz w:val="24"/>
              </w:rPr>
              <w:t>現場展覽的導賞時間 </w:t>
            </w:r>
            <w:r>
              <w:rPr>
                <w:rFonts w:ascii="Times New Roman" w:eastAsia="Times New Roman"/>
                <w:sz w:val="24"/>
              </w:rPr>
              <w:t>/  </w:t>
            </w:r>
            <w:r>
              <w:rPr>
                <w:sz w:val="24"/>
              </w:rPr>
              <w:t>親子互動節目</w:t>
            </w:r>
          </w:p>
        </w:tc>
      </w:tr>
      <w:tr>
        <w:trPr>
          <w:trHeight w:val="478" w:hRule="exac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01" w:right="601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15 </w:t>
            </w:r>
            <w:r>
              <w:rPr>
                <w:b/>
                <w:sz w:val="24"/>
              </w:rPr>
              <w:t>分鐘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7.  </w:t>
            </w:r>
            <w:r>
              <w:rPr>
                <w:sz w:val="24"/>
              </w:rPr>
              <w:t>講者嘉賓分享 </w:t>
            </w:r>
            <w:r>
              <w:rPr>
                <w:rFonts w:ascii="Times New Roman" w:eastAsia="Times New Roman"/>
                <w:sz w:val="24"/>
              </w:rPr>
              <w:t>III</w:t>
            </w:r>
          </w:p>
        </w:tc>
      </w:tr>
      <w:tr>
        <w:trPr>
          <w:trHeight w:val="478" w:hRule="exac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01" w:right="601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15 </w:t>
            </w:r>
            <w:r>
              <w:rPr>
                <w:b/>
                <w:sz w:val="24"/>
              </w:rPr>
              <w:t>分鐘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8.  </w:t>
            </w:r>
            <w:r>
              <w:rPr>
                <w:sz w:val="24"/>
              </w:rPr>
              <w:t>講者嘉賓分享 </w:t>
            </w:r>
            <w:r>
              <w:rPr>
                <w:rFonts w:ascii="Times New Roman" w:eastAsia="Times New Roman"/>
                <w:sz w:val="24"/>
              </w:rPr>
              <w:t>IV</w:t>
            </w:r>
          </w:p>
        </w:tc>
      </w:tr>
      <w:tr>
        <w:trPr>
          <w:trHeight w:val="480" w:hRule="exac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01" w:right="601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10 </w:t>
            </w:r>
            <w:r>
              <w:rPr>
                <w:b/>
                <w:sz w:val="24"/>
              </w:rPr>
              <w:t>分鐘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9.   </w:t>
            </w:r>
            <w:r>
              <w:rPr>
                <w:sz w:val="24"/>
              </w:rPr>
              <w:t>活動後總結及問答環節</w:t>
            </w:r>
          </w:p>
        </w:tc>
      </w:tr>
    </w:tbl>
    <w:sectPr>
      <w:type w:val="continuous"/>
      <w:pgSz w:w="11910" w:h="16840"/>
      <w:pgMar w:top="108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新細明體">
    <w:altName w:val="新細明體"/>
    <w:charset w:val="88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細明體" w:hAnsi="新細明體" w:eastAsia="新細明體" w:cs="新細明體"/>
    </w:rPr>
  </w:style>
  <w:style w:styleId="BodyText" w:type="paragraph">
    <w:name w:val="Body Text"/>
    <w:basedOn w:val="Normal"/>
    <w:uiPriority w:val="1"/>
    <w:qFormat/>
    <w:pPr/>
    <w:rPr>
      <w:rFonts w:ascii="新細明體" w:hAnsi="新細明體" w:eastAsia="新細明體" w:cs="新細明體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80" w:lineRule="exact"/>
      <w:ind w:left="105"/>
      <w:jc w:val="center"/>
    </w:pPr>
    <w:rPr>
      <w:rFonts w:ascii="新細明體" w:hAnsi="新細明體" w:eastAsia="新細明體" w:cs="新細明體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dcterms:created xsi:type="dcterms:W3CDTF">2018-07-12T14:15:50Z</dcterms:created>
  <dcterms:modified xsi:type="dcterms:W3CDTF">2018-07-12T14:15:50Z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2018-07-12T00:00:00Z</vt:filetime>
  </property>
</Properties>
</file>