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37" w:val="left" w:leader="none"/>
        </w:tabs>
        <w:spacing w:before="36"/>
        <w:ind w:left="112" w:right="0" w:firstLine="0"/>
        <w:jc w:val="left"/>
        <w:rPr>
          <w:b/>
          <w:sz w:val="24"/>
        </w:rPr>
      </w:pPr>
      <w:bookmarkStart w:name="4 家長個別輔導" w:id="1"/>
      <w:bookmarkEnd w:id="1"/>
      <w:r>
        <w:rPr/>
      </w:r>
      <w:r>
        <w:rPr>
          <w:rFonts w:ascii="Times New Roman" w:eastAsia="Times New Roman"/>
          <w:b/>
          <w:sz w:val="24"/>
        </w:rPr>
        <w:t>4</w:t>
        <w:tab/>
      </w:r>
      <w:r>
        <w:rPr>
          <w:b/>
          <w:sz w:val="24"/>
        </w:rPr>
        <w:t>家長個別輔導</w:t>
      </w:r>
    </w:p>
    <w:p>
      <w:pPr>
        <w:pStyle w:val="BodyText"/>
        <w:rPr>
          <w:b/>
          <w:sz w:val="18"/>
        </w:rPr>
      </w:pPr>
    </w:p>
    <w:p>
      <w:pPr>
        <w:pStyle w:val="BodyText"/>
        <w:spacing w:line="357" w:lineRule="auto"/>
        <w:ind w:left="532" w:right="110" w:firstLine="657"/>
        <w:jc w:val="both"/>
      </w:pPr>
      <w:r>
        <w:rPr>
          <w:spacing w:val="-6"/>
        </w:rPr>
        <w:t>學校亦可以透過家長簡介會中識別、或由學校內教師或駐校社工轉行轉介</w:t>
      </w:r>
      <w:r>
        <w:rPr>
          <w:b/>
        </w:rPr>
        <w:t>有較大需要</w:t>
      </w:r>
      <w:r>
        <w:rPr/>
        <w:t>的非華語家長 </w:t>
      </w:r>
      <w:hyperlink w:history="true" w:anchor="_bookmark0">
        <w:r>
          <w:rPr>
            <w:rFonts w:ascii="Calibri" w:eastAsia="Calibri"/>
            <w:spacing w:val="3"/>
            <w:position w:val="11"/>
            <w:sz w:val="16"/>
          </w:rPr>
          <w:t>1</w:t>
        </w:r>
      </w:hyperlink>
      <w:r>
        <w:rPr>
          <w:spacing w:val="-5"/>
        </w:rPr>
        <w:t>予升學及就業輔導組的教師，了解及跟進這些有較大需要的非華語家長就其子女的升學及就業問題提供生涯規劃方面的個別輔導。</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r>
        <w:rPr/>
        <w:pict>
          <v:line style="position:absolute;mso-position-horizontal-relative:page;mso-position-vertical-relative:paragraph;z-index:0;mso-wrap-distance-left:0;mso-wrap-distance-right:0" from="56.639999pt,14.66112pt" to="200.639999pt,14.66112pt" stroked="true" strokeweight=".84pt" strokecolor="#000000">
            <v:stroke dashstyle="solid"/>
            <w10:wrap type="topAndBottom"/>
          </v:line>
        </w:pict>
      </w:r>
    </w:p>
    <w:p>
      <w:pPr>
        <w:spacing w:line="260" w:lineRule="exact" w:before="49"/>
        <w:ind w:left="112" w:right="0" w:firstLine="0"/>
        <w:jc w:val="left"/>
        <w:rPr>
          <w:sz w:val="20"/>
        </w:rPr>
      </w:pPr>
      <w:bookmarkStart w:name="_bookmark0" w:id="2"/>
      <w:bookmarkEnd w:id="2"/>
      <w:r>
        <w:rPr/>
      </w:r>
      <w:r>
        <w:rPr>
          <w:rFonts w:ascii="Times New Roman" w:eastAsia="Times New Roman"/>
          <w:w w:val="95"/>
          <w:position w:val="9"/>
          <w:sz w:val="13"/>
        </w:rPr>
        <w:t>1</w:t>
      </w:r>
      <w:r>
        <w:rPr>
          <w:w w:val="95"/>
          <w:sz w:val="20"/>
        </w:rPr>
        <w:t>例如：新來港非華語學生的適應、高中課程的架構及選科，或未來的升學及就業出路，均希望獲得更多支援及</w:t>
      </w:r>
    </w:p>
    <w:p>
      <w:pPr>
        <w:spacing w:line="260" w:lineRule="exact" w:before="0"/>
        <w:ind w:left="112" w:right="0" w:firstLine="0"/>
        <w:jc w:val="left"/>
        <w:rPr>
          <w:sz w:val="20"/>
        </w:rPr>
      </w:pPr>
      <w:r>
        <w:rPr>
          <w:w w:val="95"/>
          <w:sz w:val="20"/>
        </w:rPr>
        <w:t>需要資深社工的直接介入、溝通、支援或轉介服務。</w:t>
      </w:r>
    </w:p>
    <w:sectPr>
      <w:type w:val="continuous"/>
      <w:pgSz w:w="11910" w:h="16840"/>
      <w:pgMar w:top="12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新細明體">
    <w:altName w:val="新細明體"/>
    <w:charset w:val="88"/>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細明體" w:hAnsi="新細明體" w:eastAsia="新細明體" w:cs="新細明體"/>
    </w:rPr>
  </w:style>
  <w:style w:styleId="BodyText" w:type="paragraph">
    <w:name w:val="Body Text"/>
    <w:basedOn w:val="Normal"/>
    <w:uiPriority w:val="1"/>
    <w:qFormat/>
    <w:pPr/>
    <w:rPr>
      <w:rFonts w:ascii="新細明體" w:hAnsi="新細明體" w:eastAsia="新細明體" w:cs="新細明體"/>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dcterms:created xsi:type="dcterms:W3CDTF">2018-07-11T15:10:42Z</dcterms:created>
  <dcterms:modified xsi:type="dcterms:W3CDTF">2018-07-11T15:10:42Z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Word 版</vt:lpwstr>
  </property>
  <property fmtid="{D5CDD505-2E9C-101B-9397-08002B2CF9AE}" pid="4" name="LastSaved">
    <vt:filetime>2018-07-11T00:00:00Z</vt:filetime>
  </property>
</Properties>
</file>